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432907"/>
        <w:docPartObj>
          <w:docPartGallery w:val="Cover Pages"/>
          <w:docPartUnique/>
        </w:docPartObj>
      </w:sdtPr>
      <w:sdtEndPr>
        <w:rPr>
          <w:rFonts w:asciiTheme="minorHAnsi" w:hAnsiTheme="minorHAnsi"/>
          <w:b/>
          <w:bCs/>
        </w:rPr>
      </w:sdtEndPr>
      <w:sdtContent>
        <w:p w:rsidR="006A2AAD" w:rsidRDefault="006A2AAD"/>
        <w:tbl>
          <w:tblPr>
            <w:tblpPr w:leftFromText="187" w:rightFromText="187" w:horzAnchor="margin" w:tblpXSpec="right" w:tblpYSpec="top"/>
            <w:tblW w:w="4032"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7271"/>
          </w:tblGrid>
          <w:tr w:rsidR="006A2AAD" w:rsidTr="008F403E">
            <w:sdt>
              <w:sdtPr>
                <w:rPr>
                  <w:rFonts w:asciiTheme="minorHAnsi" w:eastAsiaTheme="majorEastAsia" w:hAnsiTheme="minorHAnsi" w:cstheme="majorBidi"/>
                  <w:sz w:val="44"/>
                  <w:szCs w:val="44"/>
                  <w:lang w:val="da-DK"/>
                </w:rPr>
                <w:alias w:val="Titel"/>
                <w:id w:val="13553149"/>
                <w:placeholder>
                  <w:docPart w:val="ECD1CE32D87B4AC3A9ABD624ED76ABB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6A2AAD" w:rsidRPr="00E01D74" w:rsidRDefault="006A2AAD" w:rsidP="006A2AAD">
                    <w:pPr>
                      <w:pStyle w:val="Ingenafstand"/>
                      <w:rPr>
                        <w:rFonts w:asciiTheme="minorHAnsi" w:eastAsiaTheme="majorEastAsia" w:hAnsiTheme="minorHAnsi" w:cstheme="majorBidi"/>
                        <w:sz w:val="52"/>
                        <w:szCs w:val="52"/>
                        <w:lang w:val="da-DK"/>
                      </w:rPr>
                    </w:pPr>
                    <w:r w:rsidRPr="00E01D74">
                      <w:rPr>
                        <w:rFonts w:asciiTheme="minorHAnsi" w:eastAsiaTheme="majorEastAsia" w:hAnsiTheme="minorHAnsi" w:cstheme="majorBidi"/>
                        <w:sz w:val="44"/>
                        <w:szCs w:val="44"/>
                        <w:lang w:val="da-DK"/>
                      </w:rPr>
                      <w:t>Constructive alignment og transfer – teoriernes betydning for fysioterapeu</w:t>
                    </w:r>
                    <w:r w:rsidRPr="00E01D74">
                      <w:rPr>
                        <w:rFonts w:asciiTheme="minorHAnsi" w:eastAsiaTheme="majorEastAsia" w:hAnsiTheme="minorHAnsi" w:cstheme="majorBidi"/>
                        <w:sz w:val="44"/>
                        <w:szCs w:val="44"/>
                        <w:lang w:val="da-DK"/>
                      </w:rPr>
                      <w:t>t</w:t>
                    </w:r>
                    <w:r w:rsidRPr="00E01D74">
                      <w:rPr>
                        <w:rFonts w:asciiTheme="minorHAnsi" w:eastAsiaTheme="majorEastAsia" w:hAnsiTheme="minorHAnsi" w:cstheme="majorBidi"/>
                        <w:sz w:val="44"/>
                        <w:szCs w:val="44"/>
                        <w:lang w:val="da-DK"/>
                      </w:rPr>
                      <w:t>studerendes læringsudbytte i klinisk praksis</w:t>
                    </w:r>
                  </w:p>
                </w:tc>
              </w:sdtContent>
            </w:sdt>
          </w:tr>
          <w:tr w:rsidR="006A2AAD" w:rsidRPr="00433CF1" w:rsidTr="008F403E">
            <w:sdt>
              <w:sdtPr>
                <w:rPr>
                  <w:rFonts w:asciiTheme="minorHAnsi" w:hAnsiTheme="minorHAnsi"/>
                  <w:sz w:val="32"/>
                  <w:szCs w:val="32"/>
                  <w:lang w:val="en-US" w:eastAsia="da-DK"/>
                </w:rPr>
                <w:alias w:val="Undertitel"/>
                <w:id w:val="13553153"/>
                <w:placeholder>
                  <w:docPart w:val="1A29AEECD6F04273AFAEB20D382078F0"/>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Pr>
                  <w:p w:rsidR="006A2AAD" w:rsidRPr="008F403E" w:rsidRDefault="0066676D" w:rsidP="006A2AAD">
                    <w:pPr>
                      <w:pStyle w:val="Ingenafstand"/>
                      <w:rPr>
                        <w:rFonts w:asciiTheme="minorHAnsi" w:hAnsiTheme="minorHAnsi"/>
                        <w:sz w:val="40"/>
                        <w:szCs w:val="40"/>
                      </w:rPr>
                    </w:pPr>
                    <w:r w:rsidRPr="00E01D74">
                      <w:rPr>
                        <w:rFonts w:asciiTheme="minorHAnsi" w:hAnsiTheme="minorHAnsi"/>
                        <w:sz w:val="32"/>
                        <w:szCs w:val="32"/>
                        <w:lang w:val="en-US" w:eastAsia="da-DK"/>
                      </w:rPr>
                      <w:t>Constructive alignment and transfer -The theories impact on learning outcome of physiotherapy st</w:t>
                    </w:r>
                    <w:r w:rsidRPr="00E01D74">
                      <w:rPr>
                        <w:rFonts w:asciiTheme="minorHAnsi" w:hAnsiTheme="minorHAnsi"/>
                        <w:sz w:val="32"/>
                        <w:szCs w:val="32"/>
                        <w:lang w:val="en-US" w:eastAsia="da-DK"/>
                      </w:rPr>
                      <w:t>u</w:t>
                    </w:r>
                    <w:r w:rsidRPr="00E01D74">
                      <w:rPr>
                        <w:rFonts w:asciiTheme="minorHAnsi" w:hAnsiTheme="minorHAnsi"/>
                        <w:sz w:val="32"/>
                        <w:szCs w:val="32"/>
                        <w:lang w:val="en-US" w:eastAsia="da-DK"/>
                      </w:rPr>
                      <w:t>dents in clinical practice.</w:t>
                    </w:r>
                  </w:p>
                </w:tc>
              </w:sdtContent>
            </w:sdt>
          </w:tr>
          <w:tr w:rsidR="006A2AAD" w:rsidTr="008F403E">
            <w:trPr>
              <w:trHeight w:val="1555"/>
            </w:trPr>
            <w:tc>
              <w:tcPr>
                <w:tcW w:w="5000" w:type="pct"/>
              </w:tcPr>
              <w:p w:rsidR="008F403E" w:rsidRPr="00E01D74" w:rsidRDefault="008D0D07" w:rsidP="008F403E">
                <w:pPr>
                  <w:pStyle w:val="Ingenafstand"/>
                  <w:spacing w:line="360" w:lineRule="auto"/>
                  <w:rPr>
                    <w:rFonts w:asciiTheme="minorHAnsi" w:hAnsiTheme="minorHAnsi"/>
                    <w:sz w:val="28"/>
                    <w:szCs w:val="28"/>
                    <w:lang w:val="da-DK"/>
                  </w:rPr>
                </w:pPr>
                <w:r w:rsidRPr="00E01D74">
                  <w:rPr>
                    <w:rFonts w:asciiTheme="minorHAnsi" w:hAnsiTheme="minorHAnsi"/>
                    <w:sz w:val="28"/>
                    <w:szCs w:val="28"/>
                    <w:lang w:val="da-DK"/>
                  </w:rPr>
                  <w:t>Afgangsprojekt på den Sundhedsfaglige Diplomuddannelse i sundhedsformidling og klinisk uddannelse.</w:t>
                </w:r>
              </w:p>
              <w:p w:rsidR="008F403E" w:rsidRPr="00E01D74" w:rsidRDefault="008F403E" w:rsidP="008F403E">
                <w:pPr>
                  <w:pStyle w:val="Ingenafstand"/>
                  <w:spacing w:line="360" w:lineRule="auto"/>
                  <w:rPr>
                    <w:rFonts w:asciiTheme="minorHAnsi" w:hAnsiTheme="minorHAnsi"/>
                    <w:sz w:val="28"/>
                    <w:szCs w:val="28"/>
                    <w:lang w:val="da-DK"/>
                  </w:rPr>
                </w:pPr>
              </w:p>
              <w:p w:rsidR="006A2AAD" w:rsidRPr="00E01D74" w:rsidRDefault="008F403E" w:rsidP="008F403E">
                <w:pPr>
                  <w:pStyle w:val="Ingenafstand"/>
                  <w:spacing w:line="360" w:lineRule="auto"/>
                  <w:rPr>
                    <w:rFonts w:asciiTheme="minorHAnsi" w:hAnsiTheme="minorHAnsi"/>
                    <w:sz w:val="28"/>
                    <w:szCs w:val="28"/>
                    <w:lang w:val="da-DK"/>
                  </w:rPr>
                </w:pPr>
                <w:r w:rsidRPr="00E01D74">
                  <w:rPr>
                    <w:rFonts w:asciiTheme="minorHAnsi" w:hAnsiTheme="minorHAnsi"/>
                    <w:sz w:val="28"/>
                    <w:szCs w:val="28"/>
                    <w:lang w:val="da-DK"/>
                  </w:rPr>
                  <w:t xml:space="preserve"> </w:t>
                </w:r>
                <w:sdt>
                  <w:sdtPr>
                    <w:rPr>
                      <w:rFonts w:asciiTheme="minorHAnsi" w:hAnsiTheme="minorHAnsi"/>
                      <w:sz w:val="28"/>
                      <w:szCs w:val="28"/>
                      <w:lang w:val="da-DK"/>
                    </w:rPr>
                    <w:alias w:val="Forfatter"/>
                    <w:id w:val="13553158"/>
                    <w:dataBinding w:prefixMappings="xmlns:ns0='http://schemas.openxmlformats.org/package/2006/metadata/core-properties' xmlns:ns1='http://purl.org/dc/elements/1.1/'" w:xpath="/ns0:coreProperties[1]/ns1:creator[1]" w:storeItemID="{6C3C8BC8-F283-45AE-878A-BAB7291924A1}"/>
                    <w:text/>
                  </w:sdtPr>
                  <w:sdtEndPr/>
                  <w:sdtContent>
                    <w:r w:rsidRPr="00E01D74">
                      <w:rPr>
                        <w:rFonts w:asciiTheme="minorHAnsi" w:hAnsiTheme="minorHAnsi"/>
                        <w:sz w:val="28"/>
                        <w:szCs w:val="28"/>
                        <w:lang w:val="da-DK"/>
                      </w:rPr>
                      <w:t>Klinisk underviser i fysioterapi Ann Louise Cassagneres</w:t>
                    </w:r>
                  </w:sdtContent>
                </w:sdt>
              </w:p>
              <w:p w:rsidR="008F403E" w:rsidRPr="00E01D74" w:rsidRDefault="008D0D07" w:rsidP="008F403E">
                <w:pPr>
                  <w:spacing w:line="360" w:lineRule="auto"/>
                  <w:rPr>
                    <w:rFonts w:asciiTheme="minorHAnsi" w:hAnsiTheme="minorHAnsi"/>
                    <w:sz w:val="28"/>
                    <w:szCs w:val="28"/>
                    <w:lang w:eastAsia="en-US"/>
                  </w:rPr>
                </w:pPr>
                <w:r w:rsidRPr="00E01D74">
                  <w:rPr>
                    <w:rFonts w:asciiTheme="minorHAnsi" w:hAnsiTheme="minorHAnsi"/>
                    <w:sz w:val="28"/>
                    <w:szCs w:val="28"/>
                    <w:lang w:eastAsia="en-US"/>
                  </w:rPr>
                  <w:t xml:space="preserve">Vejleder Vinie </w:t>
                </w:r>
                <w:r w:rsidRPr="008F403E">
                  <w:rPr>
                    <w:rFonts w:asciiTheme="minorHAnsi" w:hAnsiTheme="minorHAnsi"/>
                    <w:bCs/>
                    <w:sz w:val="28"/>
                    <w:szCs w:val="28"/>
                  </w:rPr>
                  <w:t>Diana Hvidbak Levisen</w:t>
                </w:r>
                <w:r w:rsidR="008F403E" w:rsidRPr="00E01D74">
                  <w:rPr>
                    <w:rFonts w:asciiTheme="minorHAnsi" w:hAnsiTheme="minorHAnsi"/>
                    <w:sz w:val="28"/>
                    <w:szCs w:val="28"/>
                    <w:lang w:eastAsia="en-US"/>
                  </w:rPr>
                  <w:t xml:space="preserve"> </w:t>
                </w:r>
              </w:p>
              <w:p w:rsidR="008D0D07" w:rsidRPr="00E01D74" w:rsidRDefault="00433CF1" w:rsidP="008F403E">
                <w:pPr>
                  <w:spacing w:line="360" w:lineRule="auto"/>
                  <w:rPr>
                    <w:rFonts w:asciiTheme="minorHAnsi" w:hAnsiTheme="minorHAnsi"/>
                    <w:sz w:val="28"/>
                    <w:szCs w:val="28"/>
                    <w:lang w:eastAsia="en-US"/>
                  </w:rPr>
                </w:pPr>
                <w:r>
                  <w:rPr>
                    <w:rFonts w:asciiTheme="minorHAnsi" w:hAnsiTheme="minorHAnsi"/>
                    <w:sz w:val="28"/>
                    <w:szCs w:val="28"/>
                    <w:lang w:eastAsia="en-US"/>
                  </w:rPr>
                  <w:t>Anslag 59.984</w:t>
                </w:r>
              </w:p>
              <w:p w:rsidR="008D0D07" w:rsidRDefault="008D0D07" w:rsidP="008F403E">
                <w:pPr>
                  <w:spacing w:line="360" w:lineRule="auto"/>
                  <w:rPr>
                    <w:rFonts w:asciiTheme="minorHAnsi" w:hAnsiTheme="minorHAnsi"/>
                    <w:bCs/>
                    <w:sz w:val="28"/>
                    <w:szCs w:val="28"/>
                  </w:rPr>
                </w:pPr>
                <w:r w:rsidRPr="008F403E">
                  <w:rPr>
                    <w:rFonts w:asciiTheme="minorHAnsi" w:hAnsiTheme="minorHAnsi"/>
                    <w:bCs/>
                    <w:sz w:val="28"/>
                    <w:szCs w:val="28"/>
                  </w:rPr>
                  <w:t>UCSyddanmark</w:t>
                </w:r>
              </w:p>
              <w:p w:rsidR="0066676D" w:rsidRPr="008F403E" w:rsidRDefault="0066676D" w:rsidP="008F403E">
                <w:pPr>
                  <w:spacing w:line="360" w:lineRule="auto"/>
                  <w:rPr>
                    <w:rFonts w:asciiTheme="minorHAnsi" w:hAnsiTheme="minorHAnsi"/>
                    <w:bCs/>
                    <w:sz w:val="28"/>
                    <w:szCs w:val="28"/>
                  </w:rPr>
                </w:pPr>
                <w:r>
                  <w:rPr>
                    <w:rFonts w:asciiTheme="minorHAnsi" w:hAnsiTheme="minorHAnsi"/>
                    <w:bCs/>
                    <w:sz w:val="28"/>
                    <w:szCs w:val="28"/>
                  </w:rPr>
                  <w:t>EH08-14004</w:t>
                </w:r>
              </w:p>
              <w:p w:rsidR="008D0D07" w:rsidRPr="008F403E" w:rsidRDefault="008F403E" w:rsidP="008F403E">
                <w:pPr>
                  <w:spacing w:line="360" w:lineRule="auto"/>
                  <w:rPr>
                    <w:rFonts w:asciiTheme="minorHAnsi" w:hAnsiTheme="minorHAnsi"/>
                    <w:bCs/>
                    <w:sz w:val="28"/>
                    <w:szCs w:val="28"/>
                  </w:rPr>
                </w:pPr>
                <w:r>
                  <w:rPr>
                    <w:rFonts w:asciiTheme="minorHAnsi" w:hAnsiTheme="minorHAnsi"/>
                    <w:bCs/>
                    <w:sz w:val="28"/>
                    <w:szCs w:val="28"/>
                  </w:rPr>
                  <w:t>2.</w:t>
                </w:r>
                <w:r w:rsidRPr="008F403E">
                  <w:rPr>
                    <w:rFonts w:asciiTheme="minorHAnsi" w:hAnsiTheme="minorHAnsi"/>
                    <w:bCs/>
                    <w:sz w:val="28"/>
                    <w:szCs w:val="28"/>
                  </w:rPr>
                  <w:t>4.2014</w:t>
                </w:r>
              </w:p>
              <w:p w:rsidR="008F403E" w:rsidRPr="008F403E" w:rsidRDefault="008F403E" w:rsidP="008D0D07">
                <w:pPr>
                  <w:rPr>
                    <w:rFonts w:asciiTheme="minorHAnsi" w:hAnsiTheme="minorHAnsi"/>
                    <w:sz w:val="28"/>
                    <w:szCs w:val="28"/>
                    <w:lang w:val="en-GB" w:eastAsia="en-US"/>
                  </w:rPr>
                </w:pPr>
              </w:p>
            </w:tc>
          </w:tr>
        </w:tbl>
        <w:p w:rsidR="006A2AAD" w:rsidRDefault="006A2AAD"/>
        <w:p w:rsidR="006A2AAD" w:rsidRDefault="006A2AAD">
          <w:pPr>
            <w:rPr>
              <w:rFonts w:asciiTheme="minorHAnsi" w:hAnsiTheme="minorHAnsi"/>
            </w:rPr>
          </w:pPr>
          <w:bookmarkStart w:id="0" w:name="_GoBack"/>
          <w:r>
            <w:rPr>
              <w:rFonts w:asciiTheme="minorHAnsi" w:hAnsiTheme="minorHAnsi"/>
              <w:b/>
              <w:bCs/>
            </w:rPr>
            <w:br w:type="page"/>
          </w:r>
        </w:p>
      </w:sdtContent>
    </w:sdt>
    <w:bookmarkEnd w:id="0" w:displacedByCustomXml="next"/>
    <w:sdt>
      <w:sdtPr>
        <w:rPr>
          <w:rFonts w:asciiTheme="minorHAnsi" w:eastAsia="Times New Roman" w:hAnsiTheme="minorHAnsi" w:cs="Times New Roman"/>
          <w:b w:val="0"/>
          <w:bCs w:val="0"/>
          <w:kern w:val="0"/>
          <w:sz w:val="24"/>
          <w:szCs w:val="24"/>
        </w:rPr>
        <w:id w:val="-1329288853"/>
        <w:docPartObj>
          <w:docPartGallery w:val="Table of Contents"/>
          <w:docPartUnique/>
        </w:docPartObj>
      </w:sdtPr>
      <w:sdtEndPr/>
      <w:sdtContent>
        <w:p w:rsidR="007A5D37" w:rsidRPr="002010B3" w:rsidRDefault="007A5D37" w:rsidP="007F40A9">
          <w:pPr>
            <w:pStyle w:val="Overskrift"/>
            <w:tabs>
              <w:tab w:val="center" w:pos="4393"/>
            </w:tabs>
            <w:spacing w:line="360" w:lineRule="auto"/>
            <w:rPr>
              <w:rFonts w:asciiTheme="minorHAnsi" w:hAnsiTheme="minorHAnsi"/>
            </w:rPr>
          </w:pPr>
          <w:r w:rsidRPr="002010B3">
            <w:rPr>
              <w:rFonts w:asciiTheme="minorHAnsi" w:hAnsiTheme="minorHAnsi"/>
            </w:rPr>
            <w:t>Indhold</w:t>
          </w:r>
          <w:r w:rsidR="007F40A9" w:rsidRPr="002010B3">
            <w:rPr>
              <w:rFonts w:asciiTheme="minorHAnsi" w:hAnsiTheme="minorHAnsi"/>
            </w:rPr>
            <w:tab/>
          </w:r>
        </w:p>
        <w:p w:rsidR="00CA328D" w:rsidRDefault="006E74FE">
          <w:pPr>
            <w:pStyle w:val="Indholdsfortegnelse1"/>
            <w:tabs>
              <w:tab w:val="right" w:leader="dot" w:pos="8777"/>
            </w:tabs>
            <w:rPr>
              <w:rFonts w:asciiTheme="minorHAnsi" w:eastAsiaTheme="minorEastAsia" w:hAnsiTheme="minorHAnsi" w:cstheme="minorBidi"/>
              <w:noProof/>
              <w:sz w:val="22"/>
              <w:szCs w:val="22"/>
            </w:rPr>
          </w:pPr>
          <w:r w:rsidRPr="002010B3">
            <w:rPr>
              <w:rFonts w:asciiTheme="minorHAnsi" w:hAnsiTheme="minorHAnsi"/>
            </w:rPr>
            <w:fldChar w:fldCharType="begin"/>
          </w:r>
          <w:r w:rsidR="007A5D37" w:rsidRPr="002010B3">
            <w:rPr>
              <w:rFonts w:asciiTheme="minorHAnsi" w:hAnsiTheme="minorHAnsi"/>
            </w:rPr>
            <w:instrText xml:space="preserve"> TOC \o "1-3" \h \z \u </w:instrText>
          </w:r>
          <w:r w:rsidRPr="002010B3">
            <w:rPr>
              <w:rFonts w:asciiTheme="minorHAnsi" w:hAnsiTheme="minorHAnsi"/>
            </w:rPr>
            <w:fldChar w:fldCharType="separate"/>
          </w:r>
          <w:hyperlink w:anchor="_Toc383767268" w:history="1">
            <w:r w:rsidR="00CA328D" w:rsidRPr="00BC5F53">
              <w:rPr>
                <w:rStyle w:val="Hyperlink"/>
                <w:noProof/>
              </w:rPr>
              <w:t>Indledning</w:t>
            </w:r>
            <w:r w:rsidR="00CA328D">
              <w:rPr>
                <w:noProof/>
                <w:webHidden/>
              </w:rPr>
              <w:tab/>
            </w:r>
            <w:r>
              <w:rPr>
                <w:noProof/>
                <w:webHidden/>
              </w:rPr>
              <w:fldChar w:fldCharType="begin"/>
            </w:r>
            <w:r w:rsidR="00CA328D">
              <w:rPr>
                <w:noProof/>
                <w:webHidden/>
              </w:rPr>
              <w:instrText xml:space="preserve"> PAGEREF _Toc383767268 \h </w:instrText>
            </w:r>
            <w:r>
              <w:rPr>
                <w:noProof/>
                <w:webHidden/>
              </w:rPr>
            </w:r>
            <w:r>
              <w:rPr>
                <w:noProof/>
                <w:webHidden/>
              </w:rPr>
              <w:fldChar w:fldCharType="separate"/>
            </w:r>
            <w:r w:rsidR="00CA328D">
              <w:rPr>
                <w:noProof/>
                <w:webHidden/>
              </w:rPr>
              <w:t>3</w:t>
            </w:r>
            <w:r>
              <w:rPr>
                <w:noProof/>
                <w:webHidden/>
              </w:rPr>
              <w:fldChar w:fldCharType="end"/>
            </w:r>
          </w:hyperlink>
        </w:p>
        <w:p w:rsidR="00CA328D" w:rsidRDefault="00433CF1">
          <w:pPr>
            <w:pStyle w:val="Indholdsfortegnelse2"/>
            <w:tabs>
              <w:tab w:val="right" w:leader="dot" w:pos="8777"/>
            </w:tabs>
            <w:rPr>
              <w:noProof/>
            </w:rPr>
          </w:pPr>
          <w:hyperlink w:anchor="_Toc383767269" w:history="1">
            <w:r w:rsidR="00CA328D" w:rsidRPr="00BC5F53">
              <w:rPr>
                <w:rStyle w:val="Hyperlink"/>
                <w:noProof/>
              </w:rPr>
              <w:t>Problembaggrund</w:t>
            </w:r>
            <w:r w:rsidR="00CA328D">
              <w:rPr>
                <w:noProof/>
                <w:webHidden/>
              </w:rPr>
              <w:tab/>
            </w:r>
            <w:r w:rsidR="006E74FE">
              <w:rPr>
                <w:noProof/>
                <w:webHidden/>
              </w:rPr>
              <w:fldChar w:fldCharType="begin"/>
            </w:r>
            <w:r w:rsidR="00CA328D">
              <w:rPr>
                <w:noProof/>
                <w:webHidden/>
              </w:rPr>
              <w:instrText xml:space="preserve"> PAGEREF _Toc383767269 \h </w:instrText>
            </w:r>
            <w:r w:rsidR="006E74FE">
              <w:rPr>
                <w:noProof/>
                <w:webHidden/>
              </w:rPr>
            </w:r>
            <w:r w:rsidR="006E74FE">
              <w:rPr>
                <w:noProof/>
                <w:webHidden/>
              </w:rPr>
              <w:fldChar w:fldCharType="separate"/>
            </w:r>
            <w:r w:rsidR="00CA328D">
              <w:rPr>
                <w:noProof/>
                <w:webHidden/>
              </w:rPr>
              <w:t>3</w:t>
            </w:r>
            <w:r w:rsidR="006E74FE">
              <w:rPr>
                <w:noProof/>
                <w:webHidden/>
              </w:rPr>
              <w:fldChar w:fldCharType="end"/>
            </w:r>
          </w:hyperlink>
        </w:p>
        <w:p w:rsidR="00CA328D" w:rsidRDefault="00433CF1">
          <w:pPr>
            <w:pStyle w:val="Indholdsfortegnelse2"/>
            <w:tabs>
              <w:tab w:val="right" w:leader="dot" w:pos="8777"/>
            </w:tabs>
            <w:rPr>
              <w:noProof/>
            </w:rPr>
          </w:pPr>
          <w:hyperlink w:anchor="_Toc383767270" w:history="1">
            <w:r w:rsidR="00CA328D" w:rsidRPr="00BC5F53">
              <w:rPr>
                <w:rStyle w:val="Hyperlink"/>
                <w:noProof/>
              </w:rPr>
              <w:t>Problemformulering</w:t>
            </w:r>
            <w:r w:rsidR="00CA328D">
              <w:rPr>
                <w:noProof/>
                <w:webHidden/>
              </w:rPr>
              <w:tab/>
            </w:r>
            <w:r w:rsidR="006E74FE">
              <w:rPr>
                <w:noProof/>
                <w:webHidden/>
              </w:rPr>
              <w:fldChar w:fldCharType="begin"/>
            </w:r>
            <w:r w:rsidR="00CA328D">
              <w:rPr>
                <w:noProof/>
                <w:webHidden/>
              </w:rPr>
              <w:instrText xml:space="preserve"> PAGEREF _Toc383767270 \h </w:instrText>
            </w:r>
            <w:r w:rsidR="006E74FE">
              <w:rPr>
                <w:noProof/>
                <w:webHidden/>
              </w:rPr>
            </w:r>
            <w:r w:rsidR="006E74FE">
              <w:rPr>
                <w:noProof/>
                <w:webHidden/>
              </w:rPr>
              <w:fldChar w:fldCharType="separate"/>
            </w:r>
            <w:r w:rsidR="00CA328D">
              <w:rPr>
                <w:noProof/>
                <w:webHidden/>
              </w:rPr>
              <w:t>4</w:t>
            </w:r>
            <w:r w:rsidR="006E74FE">
              <w:rPr>
                <w:noProof/>
                <w:webHidden/>
              </w:rPr>
              <w:fldChar w:fldCharType="end"/>
            </w:r>
          </w:hyperlink>
        </w:p>
        <w:p w:rsidR="00CA328D" w:rsidRDefault="00433CF1">
          <w:pPr>
            <w:pStyle w:val="Indholdsfortegnelse3"/>
            <w:tabs>
              <w:tab w:val="right" w:leader="dot" w:pos="8777"/>
            </w:tabs>
            <w:rPr>
              <w:noProof/>
            </w:rPr>
          </w:pPr>
          <w:hyperlink w:anchor="_Toc383767271" w:history="1">
            <w:r w:rsidR="00CA328D" w:rsidRPr="00BC5F53">
              <w:rPr>
                <w:rStyle w:val="Hyperlink"/>
                <w:noProof/>
              </w:rPr>
              <w:t>Definition af nøgleord.</w:t>
            </w:r>
            <w:r w:rsidR="00CA328D">
              <w:rPr>
                <w:noProof/>
                <w:webHidden/>
              </w:rPr>
              <w:tab/>
            </w:r>
            <w:r w:rsidR="006E74FE">
              <w:rPr>
                <w:noProof/>
                <w:webHidden/>
              </w:rPr>
              <w:fldChar w:fldCharType="begin"/>
            </w:r>
            <w:r w:rsidR="00CA328D">
              <w:rPr>
                <w:noProof/>
                <w:webHidden/>
              </w:rPr>
              <w:instrText xml:space="preserve"> PAGEREF _Toc383767271 \h </w:instrText>
            </w:r>
            <w:r w:rsidR="006E74FE">
              <w:rPr>
                <w:noProof/>
                <w:webHidden/>
              </w:rPr>
            </w:r>
            <w:r w:rsidR="006E74FE">
              <w:rPr>
                <w:noProof/>
                <w:webHidden/>
              </w:rPr>
              <w:fldChar w:fldCharType="separate"/>
            </w:r>
            <w:r w:rsidR="00CA328D">
              <w:rPr>
                <w:noProof/>
                <w:webHidden/>
              </w:rPr>
              <w:t>4</w:t>
            </w:r>
            <w:r w:rsidR="006E74FE">
              <w:rPr>
                <w:noProof/>
                <w:webHidden/>
              </w:rPr>
              <w:fldChar w:fldCharType="end"/>
            </w:r>
          </w:hyperlink>
        </w:p>
        <w:p w:rsidR="00CA328D" w:rsidRDefault="00433CF1">
          <w:pPr>
            <w:pStyle w:val="Indholdsfortegnelse1"/>
            <w:tabs>
              <w:tab w:val="right" w:leader="dot" w:pos="8777"/>
            </w:tabs>
            <w:rPr>
              <w:rFonts w:asciiTheme="minorHAnsi" w:eastAsiaTheme="minorEastAsia" w:hAnsiTheme="minorHAnsi" w:cstheme="minorBidi"/>
              <w:noProof/>
              <w:sz w:val="22"/>
              <w:szCs w:val="22"/>
            </w:rPr>
          </w:pPr>
          <w:hyperlink w:anchor="_Toc383767272" w:history="1">
            <w:r w:rsidR="00CA328D" w:rsidRPr="00BC5F53">
              <w:rPr>
                <w:rStyle w:val="Hyperlink"/>
                <w:noProof/>
              </w:rPr>
              <w:t>Metode</w:t>
            </w:r>
            <w:r w:rsidR="00CA328D">
              <w:rPr>
                <w:noProof/>
                <w:webHidden/>
              </w:rPr>
              <w:tab/>
            </w:r>
            <w:r w:rsidR="006E74FE">
              <w:rPr>
                <w:noProof/>
                <w:webHidden/>
              </w:rPr>
              <w:fldChar w:fldCharType="begin"/>
            </w:r>
            <w:r w:rsidR="00CA328D">
              <w:rPr>
                <w:noProof/>
                <w:webHidden/>
              </w:rPr>
              <w:instrText xml:space="preserve"> PAGEREF _Toc383767272 \h </w:instrText>
            </w:r>
            <w:r w:rsidR="006E74FE">
              <w:rPr>
                <w:noProof/>
                <w:webHidden/>
              </w:rPr>
            </w:r>
            <w:r w:rsidR="006E74FE">
              <w:rPr>
                <w:noProof/>
                <w:webHidden/>
              </w:rPr>
              <w:fldChar w:fldCharType="separate"/>
            </w:r>
            <w:r w:rsidR="00CA328D">
              <w:rPr>
                <w:noProof/>
                <w:webHidden/>
              </w:rPr>
              <w:t>5</w:t>
            </w:r>
            <w:r w:rsidR="006E74FE">
              <w:rPr>
                <w:noProof/>
                <w:webHidden/>
              </w:rPr>
              <w:fldChar w:fldCharType="end"/>
            </w:r>
          </w:hyperlink>
        </w:p>
        <w:p w:rsidR="00CA328D" w:rsidRDefault="00433CF1">
          <w:pPr>
            <w:pStyle w:val="Indholdsfortegnelse2"/>
            <w:tabs>
              <w:tab w:val="right" w:leader="dot" w:pos="8777"/>
            </w:tabs>
            <w:rPr>
              <w:noProof/>
            </w:rPr>
          </w:pPr>
          <w:hyperlink w:anchor="_Toc383767273" w:history="1">
            <w:r w:rsidR="00CA328D" w:rsidRPr="00BC5F53">
              <w:rPr>
                <w:rStyle w:val="Hyperlink"/>
                <w:noProof/>
              </w:rPr>
              <w:t>Videnskabelig teori og metode</w:t>
            </w:r>
            <w:r w:rsidR="00CA328D">
              <w:rPr>
                <w:noProof/>
                <w:webHidden/>
              </w:rPr>
              <w:tab/>
            </w:r>
            <w:r w:rsidR="006E74FE">
              <w:rPr>
                <w:noProof/>
                <w:webHidden/>
              </w:rPr>
              <w:fldChar w:fldCharType="begin"/>
            </w:r>
            <w:r w:rsidR="00CA328D">
              <w:rPr>
                <w:noProof/>
                <w:webHidden/>
              </w:rPr>
              <w:instrText xml:space="preserve"> PAGEREF _Toc383767273 \h </w:instrText>
            </w:r>
            <w:r w:rsidR="006E74FE">
              <w:rPr>
                <w:noProof/>
                <w:webHidden/>
              </w:rPr>
            </w:r>
            <w:r w:rsidR="006E74FE">
              <w:rPr>
                <w:noProof/>
                <w:webHidden/>
              </w:rPr>
              <w:fldChar w:fldCharType="separate"/>
            </w:r>
            <w:r w:rsidR="00CA328D">
              <w:rPr>
                <w:noProof/>
                <w:webHidden/>
              </w:rPr>
              <w:t>5</w:t>
            </w:r>
            <w:r w:rsidR="006E74FE">
              <w:rPr>
                <w:noProof/>
                <w:webHidden/>
              </w:rPr>
              <w:fldChar w:fldCharType="end"/>
            </w:r>
          </w:hyperlink>
        </w:p>
        <w:p w:rsidR="00CA328D" w:rsidRDefault="00433CF1">
          <w:pPr>
            <w:pStyle w:val="Indholdsfortegnelse2"/>
            <w:tabs>
              <w:tab w:val="right" w:leader="dot" w:pos="8777"/>
            </w:tabs>
            <w:rPr>
              <w:noProof/>
            </w:rPr>
          </w:pPr>
          <w:hyperlink w:anchor="_Toc383767274" w:history="1">
            <w:r w:rsidR="00CA328D" w:rsidRPr="00BC5F53">
              <w:rPr>
                <w:rStyle w:val="Hyperlink"/>
                <w:noProof/>
              </w:rPr>
              <w:t>Dataindsamlingsform og analysemetode</w:t>
            </w:r>
            <w:r w:rsidR="00CA328D">
              <w:rPr>
                <w:noProof/>
                <w:webHidden/>
              </w:rPr>
              <w:tab/>
            </w:r>
            <w:r w:rsidR="006E74FE">
              <w:rPr>
                <w:noProof/>
                <w:webHidden/>
              </w:rPr>
              <w:fldChar w:fldCharType="begin"/>
            </w:r>
            <w:r w:rsidR="00CA328D">
              <w:rPr>
                <w:noProof/>
                <w:webHidden/>
              </w:rPr>
              <w:instrText xml:space="preserve"> PAGEREF _Toc383767274 \h </w:instrText>
            </w:r>
            <w:r w:rsidR="006E74FE">
              <w:rPr>
                <w:noProof/>
                <w:webHidden/>
              </w:rPr>
            </w:r>
            <w:r w:rsidR="006E74FE">
              <w:rPr>
                <w:noProof/>
                <w:webHidden/>
              </w:rPr>
              <w:fldChar w:fldCharType="separate"/>
            </w:r>
            <w:r w:rsidR="00CA328D">
              <w:rPr>
                <w:noProof/>
                <w:webHidden/>
              </w:rPr>
              <w:t>6</w:t>
            </w:r>
            <w:r w:rsidR="006E74FE">
              <w:rPr>
                <w:noProof/>
                <w:webHidden/>
              </w:rPr>
              <w:fldChar w:fldCharType="end"/>
            </w:r>
          </w:hyperlink>
        </w:p>
        <w:p w:rsidR="00CA328D" w:rsidRDefault="00433CF1">
          <w:pPr>
            <w:pStyle w:val="Indholdsfortegnelse2"/>
            <w:tabs>
              <w:tab w:val="right" w:leader="dot" w:pos="8777"/>
            </w:tabs>
            <w:rPr>
              <w:noProof/>
            </w:rPr>
          </w:pPr>
          <w:hyperlink w:anchor="_Toc383767275" w:history="1">
            <w:r w:rsidR="00CA328D" w:rsidRPr="00BC5F53">
              <w:rPr>
                <w:rStyle w:val="Hyperlink"/>
                <w:noProof/>
              </w:rPr>
              <w:t>Litteratursøgning og udvælgelse.</w:t>
            </w:r>
            <w:r w:rsidR="00CA328D">
              <w:rPr>
                <w:noProof/>
                <w:webHidden/>
              </w:rPr>
              <w:tab/>
            </w:r>
            <w:r w:rsidR="006E74FE">
              <w:rPr>
                <w:noProof/>
                <w:webHidden/>
              </w:rPr>
              <w:fldChar w:fldCharType="begin"/>
            </w:r>
            <w:r w:rsidR="00CA328D">
              <w:rPr>
                <w:noProof/>
                <w:webHidden/>
              </w:rPr>
              <w:instrText xml:space="preserve"> PAGEREF _Toc383767275 \h </w:instrText>
            </w:r>
            <w:r w:rsidR="006E74FE">
              <w:rPr>
                <w:noProof/>
                <w:webHidden/>
              </w:rPr>
            </w:r>
            <w:r w:rsidR="006E74FE">
              <w:rPr>
                <w:noProof/>
                <w:webHidden/>
              </w:rPr>
              <w:fldChar w:fldCharType="separate"/>
            </w:r>
            <w:r w:rsidR="00CA328D">
              <w:rPr>
                <w:noProof/>
                <w:webHidden/>
              </w:rPr>
              <w:t>7</w:t>
            </w:r>
            <w:r w:rsidR="006E74FE">
              <w:rPr>
                <w:noProof/>
                <w:webHidden/>
              </w:rPr>
              <w:fldChar w:fldCharType="end"/>
            </w:r>
          </w:hyperlink>
        </w:p>
        <w:p w:rsidR="00CA328D" w:rsidRDefault="00433CF1">
          <w:pPr>
            <w:pStyle w:val="Indholdsfortegnelse2"/>
            <w:tabs>
              <w:tab w:val="right" w:leader="dot" w:pos="8777"/>
            </w:tabs>
            <w:rPr>
              <w:noProof/>
            </w:rPr>
          </w:pPr>
          <w:hyperlink w:anchor="_Toc383767276" w:history="1">
            <w:r w:rsidR="00CA328D" w:rsidRPr="00BC5F53">
              <w:rPr>
                <w:rStyle w:val="Hyperlink"/>
                <w:rFonts w:cs="ArialMT"/>
                <w:noProof/>
              </w:rPr>
              <w:t>Valg af teoretikere</w:t>
            </w:r>
            <w:r w:rsidR="00CA328D">
              <w:rPr>
                <w:noProof/>
                <w:webHidden/>
              </w:rPr>
              <w:tab/>
            </w:r>
            <w:r w:rsidR="006E74FE">
              <w:rPr>
                <w:noProof/>
                <w:webHidden/>
              </w:rPr>
              <w:fldChar w:fldCharType="begin"/>
            </w:r>
            <w:r w:rsidR="00CA328D">
              <w:rPr>
                <w:noProof/>
                <w:webHidden/>
              </w:rPr>
              <w:instrText xml:space="preserve"> PAGEREF _Toc383767276 \h </w:instrText>
            </w:r>
            <w:r w:rsidR="006E74FE">
              <w:rPr>
                <w:noProof/>
                <w:webHidden/>
              </w:rPr>
            </w:r>
            <w:r w:rsidR="006E74FE">
              <w:rPr>
                <w:noProof/>
                <w:webHidden/>
              </w:rPr>
              <w:fldChar w:fldCharType="separate"/>
            </w:r>
            <w:r w:rsidR="00CA328D">
              <w:rPr>
                <w:noProof/>
                <w:webHidden/>
              </w:rPr>
              <w:t>8</w:t>
            </w:r>
            <w:r w:rsidR="006E74FE">
              <w:rPr>
                <w:noProof/>
                <w:webHidden/>
              </w:rPr>
              <w:fldChar w:fldCharType="end"/>
            </w:r>
          </w:hyperlink>
        </w:p>
        <w:p w:rsidR="00CA328D" w:rsidRDefault="00433CF1">
          <w:pPr>
            <w:pStyle w:val="Indholdsfortegnelse1"/>
            <w:tabs>
              <w:tab w:val="right" w:leader="dot" w:pos="8777"/>
            </w:tabs>
            <w:rPr>
              <w:rFonts w:asciiTheme="minorHAnsi" w:eastAsiaTheme="minorEastAsia" w:hAnsiTheme="minorHAnsi" w:cstheme="minorBidi"/>
              <w:noProof/>
              <w:sz w:val="22"/>
              <w:szCs w:val="22"/>
            </w:rPr>
          </w:pPr>
          <w:hyperlink w:anchor="_Toc383767277" w:history="1">
            <w:r w:rsidR="00CA328D" w:rsidRPr="00BC5F53">
              <w:rPr>
                <w:rStyle w:val="Hyperlink"/>
                <w:noProof/>
              </w:rPr>
              <w:t>Teori</w:t>
            </w:r>
            <w:r w:rsidR="00CA328D">
              <w:rPr>
                <w:noProof/>
                <w:webHidden/>
              </w:rPr>
              <w:tab/>
            </w:r>
            <w:r w:rsidR="006E74FE">
              <w:rPr>
                <w:noProof/>
                <w:webHidden/>
              </w:rPr>
              <w:fldChar w:fldCharType="begin"/>
            </w:r>
            <w:r w:rsidR="00CA328D">
              <w:rPr>
                <w:noProof/>
                <w:webHidden/>
              </w:rPr>
              <w:instrText xml:space="preserve"> PAGEREF _Toc383767277 \h </w:instrText>
            </w:r>
            <w:r w:rsidR="006E74FE">
              <w:rPr>
                <w:noProof/>
                <w:webHidden/>
              </w:rPr>
            </w:r>
            <w:r w:rsidR="006E74FE">
              <w:rPr>
                <w:noProof/>
                <w:webHidden/>
              </w:rPr>
              <w:fldChar w:fldCharType="separate"/>
            </w:r>
            <w:r w:rsidR="00CA328D">
              <w:rPr>
                <w:noProof/>
                <w:webHidden/>
              </w:rPr>
              <w:t>9</w:t>
            </w:r>
            <w:r w:rsidR="006E74FE">
              <w:rPr>
                <w:noProof/>
                <w:webHidden/>
              </w:rPr>
              <w:fldChar w:fldCharType="end"/>
            </w:r>
          </w:hyperlink>
        </w:p>
        <w:p w:rsidR="00CA328D" w:rsidRDefault="00433CF1">
          <w:pPr>
            <w:pStyle w:val="Indholdsfortegnelse2"/>
            <w:tabs>
              <w:tab w:val="right" w:leader="dot" w:pos="8777"/>
            </w:tabs>
            <w:rPr>
              <w:noProof/>
            </w:rPr>
          </w:pPr>
          <w:hyperlink w:anchor="_Toc383767278" w:history="1">
            <w:r w:rsidR="00CA328D" w:rsidRPr="00BC5F53">
              <w:rPr>
                <w:rStyle w:val="Hyperlink"/>
                <w:noProof/>
              </w:rPr>
              <w:t>Constructive alignment</w:t>
            </w:r>
            <w:r w:rsidR="00CA328D">
              <w:rPr>
                <w:noProof/>
                <w:webHidden/>
              </w:rPr>
              <w:tab/>
            </w:r>
            <w:r w:rsidR="006E74FE">
              <w:rPr>
                <w:noProof/>
                <w:webHidden/>
              </w:rPr>
              <w:fldChar w:fldCharType="begin"/>
            </w:r>
            <w:r w:rsidR="00CA328D">
              <w:rPr>
                <w:noProof/>
                <w:webHidden/>
              </w:rPr>
              <w:instrText xml:space="preserve"> PAGEREF _Toc383767278 \h </w:instrText>
            </w:r>
            <w:r w:rsidR="006E74FE">
              <w:rPr>
                <w:noProof/>
                <w:webHidden/>
              </w:rPr>
            </w:r>
            <w:r w:rsidR="006E74FE">
              <w:rPr>
                <w:noProof/>
                <w:webHidden/>
              </w:rPr>
              <w:fldChar w:fldCharType="separate"/>
            </w:r>
            <w:r w:rsidR="00CA328D">
              <w:rPr>
                <w:noProof/>
                <w:webHidden/>
              </w:rPr>
              <w:t>9</w:t>
            </w:r>
            <w:r w:rsidR="006E74FE">
              <w:rPr>
                <w:noProof/>
                <w:webHidden/>
              </w:rPr>
              <w:fldChar w:fldCharType="end"/>
            </w:r>
          </w:hyperlink>
        </w:p>
        <w:p w:rsidR="00CA328D" w:rsidRDefault="00433CF1">
          <w:pPr>
            <w:pStyle w:val="Indholdsfortegnelse2"/>
            <w:tabs>
              <w:tab w:val="right" w:leader="dot" w:pos="8777"/>
            </w:tabs>
            <w:rPr>
              <w:noProof/>
            </w:rPr>
          </w:pPr>
          <w:hyperlink w:anchor="_Toc383767279" w:history="1">
            <w:r w:rsidR="00CA328D" w:rsidRPr="00BC5F53">
              <w:rPr>
                <w:rStyle w:val="Hyperlink"/>
                <w:noProof/>
              </w:rPr>
              <w:t>Transfer</w:t>
            </w:r>
            <w:r w:rsidR="00CA328D">
              <w:rPr>
                <w:noProof/>
                <w:webHidden/>
              </w:rPr>
              <w:tab/>
            </w:r>
            <w:r w:rsidR="006E74FE">
              <w:rPr>
                <w:noProof/>
                <w:webHidden/>
              </w:rPr>
              <w:fldChar w:fldCharType="begin"/>
            </w:r>
            <w:r w:rsidR="00CA328D">
              <w:rPr>
                <w:noProof/>
                <w:webHidden/>
              </w:rPr>
              <w:instrText xml:space="preserve"> PAGEREF _Toc383767279 \h </w:instrText>
            </w:r>
            <w:r w:rsidR="006E74FE">
              <w:rPr>
                <w:noProof/>
                <w:webHidden/>
              </w:rPr>
            </w:r>
            <w:r w:rsidR="006E74FE">
              <w:rPr>
                <w:noProof/>
                <w:webHidden/>
              </w:rPr>
              <w:fldChar w:fldCharType="separate"/>
            </w:r>
            <w:r w:rsidR="00CA328D">
              <w:rPr>
                <w:noProof/>
                <w:webHidden/>
              </w:rPr>
              <w:t>10</w:t>
            </w:r>
            <w:r w:rsidR="006E74FE">
              <w:rPr>
                <w:noProof/>
                <w:webHidden/>
              </w:rPr>
              <w:fldChar w:fldCharType="end"/>
            </w:r>
          </w:hyperlink>
        </w:p>
        <w:p w:rsidR="00CA328D" w:rsidRDefault="00433CF1">
          <w:pPr>
            <w:pStyle w:val="Indholdsfortegnelse2"/>
            <w:tabs>
              <w:tab w:val="right" w:leader="dot" w:pos="8777"/>
            </w:tabs>
            <w:rPr>
              <w:noProof/>
            </w:rPr>
          </w:pPr>
          <w:hyperlink w:anchor="_Toc383767280" w:history="1">
            <w:r w:rsidR="00CA328D" w:rsidRPr="00BC5F53">
              <w:rPr>
                <w:rStyle w:val="Hyperlink"/>
                <w:noProof/>
              </w:rPr>
              <w:t>Teoretisk grundlag for empirisk data.</w:t>
            </w:r>
            <w:r w:rsidR="00CA328D">
              <w:rPr>
                <w:noProof/>
                <w:webHidden/>
              </w:rPr>
              <w:tab/>
            </w:r>
            <w:r w:rsidR="006E74FE">
              <w:rPr>
                <w:noProof/>
                <w:webHidden/>
              </w:rPr>
              <w:fldChar w:fldCharType="begin"/>
            </w:r>
            <w:r w:rsidR="00CA328D">
              <w:rPr>
                <w:noProof/>
                <w:webHidden/>
              </w:rPr>
              <w:instrText xml:space="preserve"> PAGEREF _Toc383767280 \h </w:instrText>
            </w:r>
            <w:r w:rsidR="006E74FE">
              <w:rPr>
                <w:noProof/>
                <w:webHidden/>
              </w:rPr>
            </w:r>
            <w:r w:rsidR="006E74FE">
              <w:rPr>
                <w:noProof/>
                <w:webHidden/>
              </w:rPr>
              <w:fldChar w:fldCharType="separate"/>
            </w:r>
            <w:r w:rsidR="00CA328D">
              <w:rPr>
                <w:noProof/>
                <w:webHidden/>
              </w:rPr>
              <w:t>12</w:t>
            </w:r>
            <w:r w:rsidR="006E74FE">
              <w:rPr>
                <w:noProof/>
                <w:webHidden/>
              </w:rPr>
              <w:fldChar w:fldCharType="end"/>
            </w:r>
          </w:hyperlink>
        </w:p>
        <w:p w:rsidR="00CA328D" w:rsidRDefault="00433CF1">
          <w:pPr>
            <w:pStyle w:val="Indholdsfortegnelse1"/>
            <w:tabs>
              <w:tab w:val="right" w:leader="dot" w:pos="8777"/>
            </w:tabs>
            <w:rPr>
              <w:rFonts w:asciiTheme="minorHAnsi" w:eastAsiaTheme="minorEastAsia" w:hAnsiTheme="minorHAnsi" w:cstheme="minorBidi"/>
              <w:noProof/>
              <w:sz w:val="22"/>
              <w:szCs w:val="22"/>
            </w:rPr>
          </w:pPr>
          <w:hyperlink w:anchor="_Toc383767281" w:history="1">
            <w:r w:rsidR="00CA328D" w:rsidRPr="00BC5F53">
              <w:rPr>
                <w:rStyle w:val="Hyperlink"/>
                <w:noProof/>
              </w:rPr>
              <w:t>Faglig bearbejdning af constructive alignment og empirisk data.</w:t>
            </w:r>
            <w:r w:rsidR="00CA328D">
              <w:rPr>
                <w:noProof/>
                <w:webHidden/>
              </w:rPr>
              <w:tab/>
            </w:r>
            <w:r w:rsidR="006E74FE">
              <w:rPr>
                <w:noProof/>
                <w:webHidden/>
              </w:rPr>
              <w:fldChar w:fldCharType="begin"/>
            </w:r>
            <w:r w:rsidR="00CA328D">
              <w:rPr>
                <w:noProof/>
                <w:webHidden/>
              </w:rPr>
              <w:instrText xml:space="preserve"> PAGEREF _Toc383767281 \h </w:instrText>
            </w:r>
            <w:r w:rsidR="006E74FE">
              <w:rPr>
                <w:noProof/>
                <w:webHidden/>
              </w:rPr>
            </w:r>
            <w:r w:rsidR="006E74FE">
              <w:rPr>
                <w:noProof/>
                <w:webHidden/>
              </w:rPr>
              <w:fldChar w:fldCharType="separate"/>
            </w:r>
            <w:r w:rsidR="00CA328D">
              <w:rPr>
                <w:noProof/>
                <w:webHidden/>
              </w:rPr>
              <w:t>13</w:t>
            </w:r>
            <w:r w:rsidR="006E74FE">
              <w:rPr>
                <w:noProof/>
                <w:webHidden/>
              </w:rPr>
              <w:fldChar w:fldCharType="end"/>
            </w:r>
          </w:hyperlink>
        </w:p>
        <w:p w:rsidR="00CA328D" w:rsidRDefault="00433CF1">
          <w:pPr>
            <w:pStyle w:val="Indholdsfortegnelse2"/>
            <w:tabs>
              <w:tab w:val="right" w:leader="dot" w:pos="8777"/>
            </w:tabs>
            <w:rPr>
              <w:noProof/>
            </w:rPr>
          </w:pPr>
          <w:hyperlink w:anchor="_Toc383767282" w:history="1">
            <w:r w:rsidR="00CA328D" w:rsidRPr="00BC5F53">
              <w:rPr>
                <w:rStyle w:val="Hyperlink"/>
                <w:noProof/>
                <w:lang w:eastAsia="en-US"/>
              </w:rPr>
              <w:t>Faglig bearbejdning af constructive alignment</w:t>
            </w:r>
            <w:r w:rsidR="00CA328D">
              <w:rPr>
                <w:noProof/>
                <w:webHidden/>
              </w:rPr>
              <w:tab/>
            </w:r>
            <w:r w:rsidR="006E74FE">
              <w:rPr>
                <w:noProof/>
                <w:webHidden/>
              </w:rPr>
              <w:fldChar w:fldCharType="begin"/>
            </w:r>
            <w:r w:rsidR="00CA328D">
              <w:rPr>
                <w:noProof/>
                <w:webHidden/>
              </w:rPr>
              <w:instrText xml:space="preserve"> PAGEREF _Toc383767282 \h </w:instrText>
            </w:r>
            <w:r w:rsidR="006E74FE">
              <w:rPr>
                <w:noProof/>
                <w:webHidden/>
              </w:rPr>
            </w:r>
            <w:r w:rsidR="006E74FE">
              <w:rPr>
                <w:noProof/>
                <w:webHidden/>
              </w:rPr>
              <w:fldChar w:fldCharType="separate"/>
            </w:r>
            <w:r w:rsidR="00CA328D">
              <w:rPr>
                <w:noProof/>
                <w:webHidden/>
              </w:rPr>
              <w:t>13</w:t>
            </w:r>
            <w:r w:rsidR="006E74FE">
              <w:rPr>
                <w:noProof/>
                <w:webHidden/>
              </w:rPr>
              <w:fldChar w:fldCharType="end"/>
            </w:r>
          </w:hyperlink>
        </w:p>
        <w:p w:rsidR="00CA328D" w:rsidRDefault="00433CF1">
          <w:pPr>
            <w:pStyle w:val="Indholdsfortegnelse3"/>
            <w:tabs>
              <w:tab w:val="right" w:leader="dot" w:pos="8777"/>
            </w:tabs>
            <w:rPr>
              <w:noProof/>
            </w:rPr>
          </w:pPr>
          <w:hyperlink w:anchor="_Toc383767283" w:history="1">
            <w:r w:rsidR="00CA328D" w:rsidRPr="00BC5F53">
              <w:rPr>
                <w:rStyle w:val="Hyperlink"/>
                <w:noProof/>
              </w:rPr>
              <w:t>Videnskabsteoretisk grundlag</w:t>
            </w:r>
            <w:r w:rsidR="00CA328D">
              <w:rPr>
                <w:noProof/>
                <w:webHidden/>
              </w:rPr>
              <w:tab/>
            </w:r>
            <w:r w:rsidR="006E74FE">
              <w:rPr>
                <w:noProof/>
                <w:webHidden/>
              </w:rPr>
              <w:fldChar w:fldCharType="begin"/>
            </w:r>
            <w:r w:rsidR="00CA328D">
              <w:rPr>
                <w:noProof/>
                <w:webHidden/>
              </w:rPr>
              <w:instrText xml:space="preserve"> PAGEREF _Toc383767283 \h </w:instrText>
            </w:r>
            <w:r w:rsidR="006E74FE">
              <w:rPr>
                <w:noProof/>
                <w:webHidden/>
              </w:rPr>
            </w:r>
            <w:r w:rsidR="006E74FE">
              <w:rPr>
                <w:noProof/>
                <w:webHidden/>
              </w:rPr>
              <w:fldChar w:fldCharType="separate"/>
            </w:r>
            <w:r w:rsidR="00CA328D">
              <w:rPr>
                <w:noProof/>
                <w:webHidden/>
              </w:rPr>
              <w:t>13</w:t>
            </w:r>
            <w:r w:rsidR="006E74FE">
              <w:rPr>
                <w:noProof/>
                <w:webHidden/>
              </w:rPr>
              <w:fldChar w:fldCharType="end"/>
            </w:r>
          </w:hyperlink>
        </w:p>
        <w:p w:rsidR="00CA328D" w:rsidRDefault="00433CF1">
          <w:pPr>
            <w:pStyle w:val="Indholdsfortegnelse3"/>
            <w:tabs>
              <w:tab w:val="right" w:leader="dot" w:pos="8777"/>
            </w:tabs>
            <w:rPr>
              <w:noProof/>
            </w:rPr>
          </w:pPr>
          <w:hyperlink w:anchor="_Toc383767284" w:history="1">
            <w:r w:rsidR="00CA328D" w:rsidRPr="00BC5F53">
              <w:rPr>
                <w:rStyle w:val="Hyperlink"/>
                <w:noProof/>
              </w:rPr>
              <w:t>Constructive alignment som undervisningsmodel</w:t>
            </w:r>
            <w:r w:rsidR="00CA328D">
              <w:rPr>
                <w:noProof/>
                <w:webHidden/>
              </w:rPr>
              <w:tab/>
            </w:r>
            <w:r w:rsidR="006E74FE">
              <w:rPr>
                <w:noProof/>
                <w:webHidden/>
              </w:rPr>
              <w:fldChar w:fldCharType="begin"/>
            </w:r>
            <w:r w:rsidR="00CA328D">
              <w:rPr>
                <w:noProof/>
                <w:webHidden/>
              </w:rPr>
              <w:instrText xml:space="preserve"> PAGEREF _Toc383767284 \h </w:instrText>
            </w:r>
            <w:r w:rsidR="006E74FE">
              <w:rPr>
                <w:noProof/>
                <w:webHidden/>
              </w:rPr>
            </w:r>
            <w:r w:rsidR="006E74FE">
              <w:rPr>
                <w:noProof/>
                <w:webHidden/>
              </w:rPr>
              <w:fldChar w:fldCharType="separate"/>
            </w:r>
            <w:r w:rsidR="00CA328D">
              <w:rPr>
                <w:noProof/>
                <w:webHidden/>
              </w:rPr>
              <w:t>13</w:t>
            </w:r>
            <w:r w:rsidR="006E74FE">
              <w:rPr>
                <w:noProof/>
                <w:webHidden/>
              </w:rPr>
              <w:fldChar w:fldCharType="end"/>
            </w:r>
          </w:hyperlink>
        </w:p>
        <w:p w:rsidR="00CA328D" w:rsidRDefault="00433CF1">
          <w:pPr>
            <w:pStyle w:val="Indholdsfortegnelse3"/>
            <w:tabs>
              <w:tab w:val="right" w:leader="dot" w:pos="8777"/>
            </w:tabs>
            <w:rPr>
              <w:noProof/>
            </w:rPr>
          </w:pPr>
          <w:hyperlink w:anchor="_Toc383767285" w:history="1">
            <w:r w:rsidR="00CA328D" w:rsidRPr="00BC5F53">
              <w:rPr>
                <w:rStyle w:val="Hyperlink"/>
                <w:noProof/>
              </w:rPr>
              <w:t>Solo-taksonomiens anvendelighed</w:t>
            </w:r>
            <w:r w:rsidR="00CA328D">
              <w:rPr>
                <w:noProof/>
                <w:webHidden/>
              </w:rPr>
              <w:tab/>
            </w:r>
            <w:r w:rsidR="006E74FE">
              <w:rPr>
                <w:noProof/>
                <w:webHidden/>
              </w:rPr>
              <w:fldChar w:fldCharType="begin"/>
            </w:r>
            <w:r w:rsidR="00CA328D">
              <w:rPr>
                <w:noProof/>
                <w:webHidden/>
              </w:rPr>
              <w:instrText xml:space="preserve"> PAGEREF _Toc383767285 \h </w:instrText>
            </w:r>
            <w:r w:rsidR="006E74FE">
              <w:rPr>
                <w:noProof/>
                <w:webHidden/>
              </w:rPr>
            </w:r>
            <w:r w:rsidR="006E74FE">
              <w:rPr>
                <w:noProof/>
                <w:webHidden/>
              </w:rPr>
              <w:fldChar w:fldCharType="separate"/>
            </w:r>
            <w:r w:rsidR="00CA328D">
              <w:rPr>
                <w:noProof/>
                <w:webHidden/>
              </w:rPr>
              <w:t>14</w:t>
            </w:r>
            <w:r w:rsidR="006E74FE">
              <w:rPr>
                <w:noProof/>
                <w:webHidden/>
              </w:rPr>
              <w:fldChar w:fldCharType="end"/>
            </w:r>
          </w:hyperlink>
        </w:p>
        <w:p w:rsidR="00CA328D" w:rsidRDefault="00433CF1">
          <w:pPr>
            <w:pStyle w:val="Indholdsfortegnelse3"/>
            <w:tabs>
              <w:tab w:val="right" w:leader="dot" w:pos="8777"/>
            </w:tabs>
            <w:rPr>
              <w:noProof/>
            </w:rPr>
          </w:pPr>
          <w:hyperlink w:anchor="_Toc383767286" w:history="1">
            <w:r w:rsidR="00CA328D" w:rsidRPr="00BC5F53">
              <w:rPr>
                <w:rStyle w:val="Hyperlink"/>
                <w:noProof/>
              </w:rPr>
              <w:t>Træning af færdigheder</w:t>
            </w:r>
            <w:r w:rsidR="00CA328D">
              <w:rPr>
                <w:noProof/>
                <w:webHidden/>
              </w:rPr>
              <w:tab/>
            </w:r>
            <w:r w:rsidR="006E74FE">
              <w:rPr>
                <w:noProof/>
                <w:webHidden/>
              </w:rPr>
              <w:fldChar w:fldCharType="begin"/>
            </w:r>
            <w:r w:rsidR="00CA328D">
              <w:rPr>
                <w:noProof/>
                <w:webHidden/>
              </w:rPr>
              <w:instrText xml:space="preserve"> PAGEREF _Toc383767286 \h </w:instrText>
            </w:r>
            <w:r w:rsidR="006E74FE">
              <w:rPr>
                <w:noProof/>
                <w:webHidden/>
              </w:rPr>
            </w:r>
            <w:r w:rsidR="006E74FE">
              <w:rPr>
                <w:noProof/>
                <w:webHidden/>
              </w:rPr>
              <w:fldChar w:fldCharType="separate"/>
            </w:r>
            <w:r w:rsidR="00CA328D">
              <w:rPr>
                <w:noProof/>
                <w:webHidden/>
              </w:rPr>
              <w:t>14</w:t>
            </w:r>
            <w:r w:rsidR="006E74FE">
              <w:rPr>
                <w:noProof/>
                <w:webHidden/>
              </w:rPr>
              <w:fldChar w:fldCharType="end"/>
            </w:r>
          </w:hyperlink>
        </w:p>
        <w:p w:rsidR="00CA328D" w:rsidRDefault="00433CF1">
          <w:pPr>
            <w:pStyle w:val="Indholdsfortegnelse3"/>
            <w:tabs>
              <w:tab w:val="right" w:leader="dot" w:pos="8777"/>
            </w:tabs>
            <w:rPr>
              <w:noProof/>
            </w:rPr>
          </w:pPr>
          <w:hyperlink w:anchor="_Toc383767287" w:history="1">
            <w:r w:rsidR="00CA328D" w:rsidRPr="00BC5F53">
              <w:rPr>
                <w:rStyle w:val="Hyperlink"/>
                <w:noProof/>
              </w:rPr>
              <w:t>Aktiverende og involverende studenterrettet undervisning</w:t>
            </w:r>
            <w:r w:rsidR="00CA328D">
              <w:rPr>
                <w:noProof/>
                <w:webHidden/>
              </w:rPr>
              <w:tab/>
            </w:r>
            <w:r w:rsidR="006E74FE">
              <w:rPr>
                <w:noProof/>
                <w:webHidden/>
              </w:rPr>
              <w:fldChar w:fldCharType="begin"/>
            </w:r>
            <w:r w:rsidR="00CA328D">
              <w:rPr>
                <w:noProof/>
                <w:webHidden/>
              </w:rPr>
              <w:instrText xml:space="preserve"> PAGEREF _Toc383767287 \h </w:instrText>
            </w:r>
            <w:r w:rsidR="006E74FE">
              <w:rPr>
                <w:noProof/>
                <w:webHidden/>
              </w:rPr>
            </w:r>
            <w:r w:rsidR="006E74FE">
              <w:rPr>
                <w:noProof/>
                <w:webHidden/>
              </w:rPr>
              <w:fldChar w:fldCharType="separate"/>
            </w:r>
            <w:r w:rsidR="00CA328D">
              <w:rPr>
                <w:noProof/>
                <w:webHidden/>
              </w:rPr>
              <w:t>14</w:t>
            </w:r>
            <w:r w:rsidR="006E74FE">
              <w:rPr>
                <w:noProof/>
                <w:webHidden/>
              </w:rPr>
              <w:fldChar w:fldCharType="end"/>
            </w:r>
          </w:hyperlink>
        </w:p>
        <w:p w:rsidR="00CA328D" w:rsidRDefault="00433CF1">
          <w:pPr>
            <w:pStyle w:val="Indholdsfortegnelse3"/>
            <w:tabs>
              <w:tab w:val="right" w:leader="dot" w:pos="8777"/>
            </w:tabs>
            <w:rPr>
              <w:noProof/>
            </w:rPr>
          </w:pPr>
          <w:hyperlink w:anchor="_Toc383767288" w:history="1">
            <w:r w:rsidR="00CA328D" w:rsidRPr="00BC5F53">
              <w:rPr>
                <w:rStyle w:val="Hyperlink"/>
                <w:noProof/>
              </w:rPr>
              <w:t>Motivation</w:t>
            </w:r>
            <w:r w:rsidR="00CA328D">
              <w:rPr>
                <w:noProof/>
                <w:webHidden/>
              </w:rPr>
              <w:tab/>
            </w:r>
            <w:r w:rsidR="006E74FE">
              <w:rPr>
                <w:noProof/>
                <w:webHidden/>
              </w:rPr>
              <w:fldChar w:fldCharType="begin"/>
            </w:r>
            <w:r w:rsidR="00CA328D">
              <w:rPr>
                <w:noProof/>
                <w:webHidden/>
              </w:rPr>
              <w:instrText xml:space="preserve"> PAGEREF _Toc383767288 \h </w:instrText>
            </w:r>
            <w:r w:rsidR="006E74FE">
              <w:rPr>
                <w:noProof/>
                <w:webHidden/>
              </w:rPr>
            </w:r>
            <w:r w:rsidR="006E74FE">
              <w:rPr>
                <w:noProof/>
                <w:webHidden/>
              </w:rPr>
              <w:fldChar w:fldCharType="separate"/>
            </w:r>
            <w:r w:rsidR="00CA328D">
              <w:rPr>
                <w:noProof/>
                <w:webHidden/>
              </w:rPr>
              <w:t>15</w:t>
            </w:r>
            <w:r w:rsidR="006E74FE">
              <w:rPr>
                <w:noProof/>
                <w:webHidden/>
              </w:rPr>
              <w:fldChar w:fldCharType="end"/>
            </w:r>
          </w:hyperlink>
        </w:p>
        <w:p w:rsidR="00CA328D" w:rsidRDefault="00433CF1">
          <w:pPr>
            <w:pStyle w:val="Indholdsfortegnelse3"/>
            <w:tabs>
              <w:tab w:val="right" w:leader="dot" w:pos="8777"/>
            </w:tabs>
            <w:rPr>
              <w:noProof/>
            </w:rPr>
          </w:pPr>
          <w:hyperlink w:anchor="_Toc383767289" w:history="1">
            <w:r w:rsidR="00CA328D" w:rsidRPr="00BC5F53">
              <w:rPr>
                <w:rStyle w:val="Hyperlink"/>
                <w:noProof/>
              </w:rPr>
              <w:t>Deltagerforudsætninger</w:t>
            </w:r>
            <w:r w:rsidR="00CA328D">
              <w:rPr>
                <w:noProof/>
                <w:webHidden/>
              </w:rPr>
              <w:tab/>
            </w:r>
            <w:r w:rsidR="006E74FE">
              <w:rPr>
                <w:noProof/>
                <w:webHidden/>
              </w:rPr>
              <w:fldChar w:fldCharType="begin"/>
            </w:r>
            <w:r w:rsidR="00CA328D">
              <w:rPr>
                <w:noProof/>
                <w:webHidden/>
              </w:rPr>
              <w:instrText xml:space="preserve"> PAGEREF _Toc383767289 \h </w:instrText>
            </w:r>
            <w:r w:rsidR="006E74FE">
              <w:rPr>
                <w:noProof/>
                <w:webHidden/>
              </w:rPr>
            </w:r>
            <w:r w:rsidR="006E74FE">
              <w:rPr>
                <w:noProof/>
                <w:webHidden/>
              </w:rPr>
              <w:fldChar w:fldCharType="separate"/>
            </w:r>
            <w:r w:rsidR="00CA328D">
              <w:rPr>
                <w:noProof/>
                <w:webHidden/>
              </w:rPr>
              <w:t>15</w:t>
            </w:r>
            <w:r w:rsidR="006E74FE">
              <w:rPr>
                <w:noProof/>
                <w:webHidden/>
              </w:rPr>
              <w:fldChar w:fldCharType="end"/>
            </w:r>
          </w:hyperlink>
        </w:p>
        <w:p w:rsidR="00CA328D" w:rsidRDefault="00433CF1">
          <w:pPr>
            <w:pStyle w:val="Indholdsfortegnelse2"/>
            <w:tabs>
              <w:tab w:val="right" w:leader="dot" w:pos="8777"/>
            </w:tabs>
            <w:rPr>
              <w:noProof/>
            </w:rPr>
          </w:pPr>
          <w:hyperlink w:anchor="_Toc383767290" w:history="1">
            <w:r w:rsidR="00CA328D" w:rsidRPr="00BC5F53">
              <w:rPr>
                <w:rStyle w:val="Hyperlink"/>
                <w:noProof/>
              </w:rPr>
              <w:t>Faglig bearbejdning af praktikevalueringer</w:t>
            </w:r>
            <w:r w:rsidR="00CA328D">
              <w:rPr>
                <w:noProof/>
                <w:webHidden/>
              </w:rPr>
              <w:tab/>
            </w:r>
            <w:r w:rsidR="006E74FE">
              <w:rPr>
                <w:noProof/>
                <w:webHidden/>
              </w:rPr>
              <w:fldChar w:fldCharType="begin"/>
            </w:r>
            <w:r w:rsidR="00CA328D">
              <w:rPr>
                <w:noProof/>
                <w:webHidden/>
              </w:rPr>
              <w:instrText xml:space="preserve"> PAGEREF _Toc383767290 \h </w:instrText>
            </w:r>
            <w:r w:rsidR="006E74FE">
              <w:rPr>
                <w:noProof/>
                <w:webHidden/>
              </w:rPr>
            </w:r>
            <w:r w:rsidR="006E74FE">
              <w:rPr>
                <w:noProof/>
                <w:webHidden/>
              </w:rPr>
              <w:fldChar w:fldCharType="separate"/>
            </w:r>
            <w:r w:rsidR="00CA328D">
              <w:rPr>
                <w:noProof/>
                <w:webHidden/>
              </w:rPr>
              <w:t>16</w:t>
            </w:r>
            <w:r w:rsidR="006E74FE">
              <w:rPr>
                <w:noProof/>
                <w:webHidden/>
              </w:rPr>
              <w:fldChar w:fldCharType="end"/>
            </w:r>
          </w:hyperlink>
        </w:p>
        <w:p w:rsidR="00CA328D" w:rsidRDefault="00433CF1">
          <w:pPr>
            <w:pStyle w:val="Indholdsfortegnelse3"/>
            <w:tabs>
              <w:tab w:val="right" w:leader="dot" w:pos="8777"/>
            </w:tabs>
            <w:rPr>
              <w:noProof/>
            </w:rPr>
          </w:pPr>
          <w:hyperlink w:anchor="_Toc383767291" w:history="1">
            <w:r w:rsidR="00CA328D" w:rsidRPr="00BC5F53">
              <w:rPr>
                <w:rStyle w:val="Hyperlink"/>
                <w:noProof/>
              </w:rPr>
              <w:t>Præsentation af indhold, formål og læringsmål på modul 2</w:t>
            </w:r>
            <w:r w:rsidR="00CA328D">
              <w:rPr>
                <w:noProof/>
                <w:webHidden/>
              </w:rPr>
              <w:tab/>
            </w:r>
            <w:r w:rsidR="006E74FE">
              <w:rPr>
                <w:noProof/>
                <w:webHidden/>
              </w:rPr>
              <w:fldChar w:fldCharType="begin"/>
            </w:r>
            <w:r w:rsidR="00CA328D">
              <w:rPr>
                <w:noProof/>
                <w:webHidden/>
              </w:rPr>
              <w:instrText xml:space="preserve"> PAGEREF _Toc383767291 \h </w:instrText>
            </w:r>
            <w:r w:rsidR="006E74FE">
              <w:rPr>
                <w:noProof/>
                <w:webHidden/>
              </w:rPr>
            </w:r>
            <w:r w:rsidR="006E74FE">
              <w:rPr>
                <w:noProof/>
                <w:webHidden/>
              </w:rPr>
              <w:fldChar w:fldCharType="separate"/>
            </w:r>
            <w:r w:rsidR="00CA328D">
              <w:rPr>
                <w:noProof/>
                <w:webHidden/>
              </w:rPr>
              <w:t>16</w:t>
            </w:r>
            <w:r w:rsidR="006E74FE">
              <w:rPr>
                <w:noProof/>
                <w:webHidden/>
              </w:rPr>
              <w:fldChar w:fldCharType="end"/>
            </w:r>
          </w:hyperlink>
        </w:p>
        <w:p w:rsidR="00CA328D" w:rsidRDefault="00433CF1">
          <w:pPr>
            <w:pStyle w:val="Indholdsfortegnelse3"/>
            <w:tabs>
              <w:tab w:val="right" w:leader="dot" w:pos="8777"/>
            </w:tabs>
            <w:rPr>
              <w:noProof/>
            </w:rPr>
          </w:pPr>
          <w:hyperlink w:anchor="_Toc383767292" w:history="1">
            <w:r w:rsidR="00CA328D" w:rsidRPr="00BC5F53">
              <w:rPr>
                <w:rStyle w:val="Hyperlink"/>
                <w:noProof/>
              </w:rPr>
              <w:t>Analyse og fortolkning af modul 2 praktikevaluering. Bilag 5.</w:t>
            </w:r>
            <w:r w:rsidR="00CA328D">
              <w:rPr>
                <w:noProof/>
                <w:webHidden/>
              </w:rPr>
              <w:tab/>
            </w:r>
            <w:r w:rsidR="006E74FE">
              <w:rPr>
                <w:noProof/>
                <w:webHidden/>
              </w:rPr>
              <w:fldChar w:fldCharType="begin"/>
            </w:r>
            <w:r w:rsidR="00CA328D">
              <w:rPr>
                <w:noProof/>
                <w:webHidden/>
              </w:rPr>
              <w:instrText xml:space="preserve"> PAGEREF _Toc383767292 \h </w:instrText>
            </w:r>
            <w:r w:rsidR="006E74FE">
              <w:rPr>
                <w:noProof/>
                <w:webHidden/>
              </w:rPr>
            </w:r>
            <w:r w:rsidR="006E74FE">
              <w:rPr>
                <w:noProof/>
                <w:webHidden/>
              </w:rPr>
              <w:fldChar w:fldCharType="separate"/>
            </w:r>
            <w:r w:rsidR="00CA328D">
              <w:rPr>
                <w:noProof/>
                <w:webHidden/>
              </w:rPr>
              <w:t>17</w:t>
            </w:r>
            <w:r w:rsidR="006E74FE">
              <w:rPr>
                <w:noProof/>
                <w:webHidden/>
              </w:rPr>
              <w:fldChar w:fldCharType="end"/>
            </w:r>
          </w:hyperlink>
        </w:p>
        <w:p w:rsidR="00CA328D" w:rsidRDefault="00433CF1">
          <w:pPr>
            <w:pStyle w:val="Indholdsfortegnelse3"/>
            <w:tabs>
              <w:tab w:val="right" w:leader="dot" w:pos="8777"/>
            </w:tabs>
            <w:rPr>
              <w:noProof/>
            </w:rPr>
          </w:pPr>
          <w:hyperlink w:anchor="_Toc383767293" w:history="1">
            <w:r w:rsidR="00CA328D" w:rsidRPr="00BC5F53">
              <w:rPr>
                <w:rStyle w:val="Hyperlink"/>
                <w:noProof/>
              </w:rPr>
              <w:t>Præsentation af indhold, formål og læringsmål på modul 9</w:t>
            </w:r>
            <w:r w:rsidR="00CA328D">
              <w:rPr>
                <w:noProof/>
                <w:webHidden/>
              </w:rPr>
              <w:tab/>
            </w:r>
            <w:r w:rsidR="006E74FE">
              <w:rPr>
                <w:noProof/>
                <w:webHidden/>
              </w:rPr>
              <w:fldChar w:fldCharType="begin"/>
            </w:r>
            <w:r w:rsidR="00CA328D">
              <w:rPr>
                <w:noProof/>
                <w:webHidden/>
              </w:rPr>
              <w:instrText xml:space="preserve"> PAGEREF _Toc383767293 \h </w:instrText>
            </w:r>
            <w:r w:rsidR="006E74FE">
              <w:rPr>
                <w:noProof/>
                <w:webHidden/>
              </w:rPr>
            </w:r>
            <w:r w:rsidR="006E74FE">
              <w:rPr>
                <w:noProof/>
                <w:webHidden/>
              </w:rPr>
              <w:fldChar w:fldCharType="separate"/>
            </w:r>
            <w:r w:rsidR="00CA328D">
              <w:rPr>
                <w:noProof/>
                <w:webHidden/>
              </w:rPr>
              <w:t>18</w:t>
            </w:r>
            <w:r w:rsidR="006E74FE">
              <w:rPr>
                <w:noProof/>
                <w:webHidden/>
              </w:rPr>
              <w:fldChar w:fldCharType="end"/>
            </w:r>
          </w:hyperlink>
        </w:p>
        <w:p w:rsidR="00CA328D" w:rsidRDefault="00433CF1">
          <w:pPr>
            <w:pStyle w:val="Indholdsfortegnelse3"/>
            <w:tabs>
              <w:tab w:val="right" w:leader="dot" w:pos="8777"/>
            </w:tabs>
            <w:rPr>
              <w:noProof/>
            </w:rPr>
          </w:pPr>
          <w:hyperlink w:anchor="_Toc383767294" w:history="1">
            <w:r w:rsidR="00CA328D" w:rsidRPr="00BC5F53">
              <w:rPr>
                <w:rStyle w:val="Hyperlink"/>
                <w:noProof/>
              </w:rPr>
              <w:t>Analyse og fortolkning af transfer på modul 9 praktikevaluering. Bilag 6.</w:t>
            </w:r>
            <w:r w:rsidR="00CA328D">
              <w:rPr>
                <w:noProof/>
                <w:webHidden/>
              </w:rPr>
              <w:tab/>
            </w:r>
            <w:r w:rsidR="006E74FE">
              <w:rPr>
                <w:noProof/>
                <w:webHidden/>
              </w:rPr>
              <w:fldChar w:fldCharType="begin"/>
            </w:r>
            <w:r w:rsidR="00CA328D">
              <w:rPr>
                <w:noProof/>
                <w:webHidden/>
              </w:rPr>
              <w:instrText xml:space="preserve"> PAGEREF _Toc383767294 \h </w:instrText>
            </w:r>
            <w:r w:rsidR="006E74FE">
              <w:rPr>
                <w:noProof/>
                <w:webHidden/>
              </w:rPr>
            </w:r>
            <w:r w:rsidR="006E74FE">
              <w:rPr>
                <w:noProof/>
                <w:webHidden/>
              </w:rPr>
              <w:fldChar w:fldCharType="separate"/>
            </w:r>
            <w:r w:rsidR="00CA328D">
              <w:rPr>
                <w:noProof/>
                <w:webHidden/>
              </w:rPr>
              <w:t>19</w:t>
            </w:r>
            <w:r w:rsidR="006E74FE">
              <w:rPr>
                <w:noProof/>
                <w:webHidden/>
              </w:rPr>
              <w:fldChar w:fldCharType="end"/>
            </w:r>
          </w:hyperlink>
        </w:p>
        <w:p w:rsidR="00CA328D" w:rsidRDefault="00433CF1">
          <w:pPr>
            <w:pStyle w:val="Indholdsfortegnelse2"/>
            <w:tabs>
              <w:tab w:val="right" w:leader="dot" w:pos="8777"/>
            </w:tabs>
            <w:rPr>
              <w:noProof/>
            </w:rPr>
          </w:pPr>
          <w:hyperlink w:anchor="_Toc383767295" w:history="1">
            <w:r w:rsidR="00CA328D" w:rsidRPr="00BC5F53">
              <w:rPr>
                <w:rStyle w:val="Hyperlink"/>
                <w:noProof/>
              </w:rPr>
              <w:t>Diskussion af de faglige bearbejdninger</w:t>
            </w:r>
            <w:r w:rsidR="00CA328D">
              <w:rPr>
                <w:noProof/>
                <w:webHidden/>
              </w:rPr>
              <w:tab/>
            </w:r>
            <w:r w:rsidR="006E74FE">
              <w:rPr>
                <w:noProof/>
                <w:webHidden/>
              </w:rPr>
              <w:fldChar w:fldCharType="begin"/>
            </w:r>
            <w:r w:rsidR="00CA328D">
              <w:rPr>
                <w:noProof/>
                <w:webHidden/>
              </w:rPr>
              <w:instrText xml:space="preserve"> PAGEREF _Toc383767295 \h </w:instrText>
            </w:r>
            <w:r w:rsidR="006E74FE">
              <w:rPr>
                <w:noProof/>
                <w:webHidden/>
              </w:rPr>
            </w:r>
            <w:r w:rsidR="006E74FE">
              <w:rPr>
                <w:noProof/>
                <w:webHidden/>
              </w:rPr>
              <w:fldChar w:fldCharType="separate"/>
            </w:r>
            <w:r w:rsidR="00CA328D">
              <w:rPr>
                <w:noProof/>
                <w:webHidden/>
              </w:rPr>
              <w:t>20</w:t>
            </w:r>
            <w:r w:rsidR="006E74FE">
              <w:rPr>
                <w:noProof/>
                <w:webHidden/>
              </w:rPr>
              <w:fldChar w:fldCharType="end"/>
            </w:r>
          </w:hyperlink>
        </w:p>
        <w:p w:rsidR="00CA328D" w:rsidRDefault="00433CF1">
          <w:pPr>
            <w:pStyle w:val="Indholdsfortegnelse3"/>
            <w:tabs>
              <w:tab w:val="right" w:leader="dot" w:pos="8777"/>
            </w:tabs>
            <w:rPr>
              <w:noProof/>
            </w:rPr>
          </w:pPr>
          <w:hyperlink w:anchor="_Toc383767296" w:history="1">
            <w:r w:rsidR="00CA328D" w:rsidRPr="00BC5F53">
              <w:rPr>
                <w:rStyle w:val="Hyperlink"/>
                <w:noProof/>
              </w:rPr>
              <w:t>Vurdering af viden</w:t>
            </w:r>
            <w:r w:rsidR="00CA328D">
              <w:rPr>
                <w:noProof/>
                <w:webHidden/>
              </w:rPr>
              <w:tab/>
            </w:r>
            <w:r w:rsidR="006E74FE">
              <w:rPr>
                <w:noProof/>
                <w:webHidden/>
              </w:rPr>
              <w:fldChar w:fldCharType="begin"/>
            </w:r>
            <w:r w:rsidR="00CA328D">
              <w:rPr>
                <w:noProof/>
                <w:webHidden/>
              </w:rPr>
              <w:instrText xml:space="preserve"> PAGEREF _Toc383767296 \h </w:instrText>
            </w:r>
            <w:r w:rsidR="006E74FE">
              <w:rPr>
                <w:noProof/>
                <w:webHidden/>
              </w:rPr>
            </w:r>
            <w:r w:rsidR="006E74FE">
              <w:rPr>
                <w:noProof/>
                <w:webHidden/>
              </w:rPr>
              <w:fldChar w:fldCharType="separate"/>
            </w:r>
            <w:r w:rsidR="00CA328D">
              <w:rPr>
                <w:noProof/>
                <w:webHidden/>
              </w:rPr>
              <w:t>20</w:t>
            </w:r>
            <w:r w:rsidR="006E74FE">
              <w:rPr>
                <w:noProof/>
                <w:webHidden/>
              </w:rPr>
              <w:fldChar w:fldCharType="end"/>
            </w:r>
          </w:hyperlink>
        </w:p>
        <w:p w:rsidR="00CA328D" w:rsidRDefault="00433CF1">
          <w:pPr>
            <w:pStyle w:val="Indholdsfortegnelse3"/>
            <w:tabs>
              <w:tab w:val="right" w:leader="dot" w:pos="8777"/>
            </w:tabs>
            <w:rPr>
              <w:noProof/>
            </w:rPr>
          </w:pPr>
          <w:hyperlink w:anchor="_Toc383767297" w:history="1">
            <w:r w:rsidR="00CA328D" w:rsidRPr="00BC5F53">
              <w:rPr>
                <w:rStyle w:val="Hyperlink"/>
                <w:noProof/>
              </w:rPr>
              <w:t>Praksislæring</w:t>
            </w:r>
            <w:r w:rsidR="00CA328D">
              <w:rPr>
                <w:noProof/>
                <w:webHidden/>
              </w:rPr>
              <w:tab/>
            </w:r>
            <w:r w:rsidR="006E74FE">
              <w:rPr>
                <w:noProof/>
                <w:webHidden/>
              </w:rPr>
              <w:fldChar w:fldCharType="begin"/>
            </w:r>
            <w:r w:rsidR="00CA328D">
              <w:rPr>
                <w:noProof/>
                <w:webHidden/>
              </w:rPr>
              <w:instrText xml:space="preserve"> PAGEREF _Toc383767297 \h </w:instrText>
            </w:r>
            <w:r w:rsidR="006E74FE">
              <w:rPr>
                <w:noProof/>
                <w:webHidden/>
              </w:rPr>
            </w:r>
            <w:r w:rsidR="006E74FE">
              <w:rPr>
                <w:noProof/>
                <w:webHidden/>
              </w:rPr>
              <w:fldChar w:fldCharType="separate"/>
            </w:r>
            <w:r w:rsidR="00CA328D">
              <w:rPr>
                <w:noProof/>
                <w:webHidden/>
              </w:rPr>
              <w:t>21</w:t>
            </w:r>
            <w:r w:rsidR="006E74FE">
              <w:rPr>
                <w:noProof/>
                <w:webHidden/>
              </w:rPr>
              <w:fldChar w:fldCharType="end"/>
            </w:r>
          </w:hyperlink>
        </w:p>
        <w:p w:rsidR="00CA328D" w:rsidRDefault="00433CF1">
          <w:pPr>
            <w:pStyle w:val="Indholdsfortegnelse3"/>
            <w:tabs>
              <w:tab w:val="right" w:leader="dot" w:pos="8777"/>
            </w:tabs>
            <w:rPr>
              <w:noProof/>
            </w:rPr>
          </w:pPr>
          <w:hyperlink w:anchor="_Toc383767298" w:history="1">
            <w:r w:rsidR="00CA328D" w:rsidRPr="00BC5F53">
              <w:rPr>
                <w:rStyle w:val="Hyperlink"/>
                <w:noProof/>
              </w:rPr>
              <w:t>Refleksion</w:t>
            </w:r>
            <w:r w:rsidR="00CA328D">
              <w:rPr>
                <w:noProof/>
                <w:webHidden/>
              </w:rPr>
              <w:tab/>
            </w:r>
            <w:r w:rsidR="006E74FE">
              <w:rPr>
                <w:noProof/>
                <w:webHidden/>
              </w:rPr>
              <w:fldChar w:fldCharType="begin"/>
            </w:r>
            <w:r w:rsidR="00CA328D">
              <w:rPr>
                <w:noProof/>
                <w:webHidden/>
              </w:rPr>
              <w:instrText xml:space="preserve"> PAGEREF _Toc383767298 \h </w:instrText>
            </w:r>
            <w:r w:rsidR="006E74FE">
              <w:rPr>
                <w:noProof/>
                <w:webHidden/>
              </w:rPr>
            </w:r>
            <w:r w:rsidR="006E74FE">
              <w:rPr>
                <w:noProof/>
                <w:webHidden/>
              </w:rPr>
              <w:fldChar w:fldCharType="separate"/>
            </w:r>
            <w:r w:rsidR="00CA328D">
              <w:rPr>
                <w:noProof/>
                <w:webHidden/>
              </w:rPr>
              <w:t>21</w:t>
            </w:r>
            <w:r w:rsidR="006E74FE">
              <w:rPr>
                <w:noProof/>
                <w:webHidden/>
              </w:rPr>
              <w:fldChar w:fldCharType="end"/>
            </w:r>
          </w:hyperlink>
        </w:p>
        <w:p w:rsidR="00CA328D" w:rsidRDefault="00433CF1">
          <w:pPr>
            <w:pStyle w:val="Indholdsfortegnelse3"/>
            <w:tabs>
              <w:tab w:val="right" w:leader="dot" w:pos="8777"/>
            </w:tabs>
            <w:rPr>
              <w:noProof/>
            </w:rPr>
          </w:pPr>
          <w:hyperlink w:anchor="_Toc383767299" w:history="1">
            <w:r w:rsidR="00CA328D" w:rsidRPr="00BC5F53">
              <w:rPr>
                <w:rStyle w:val="Hyperlink"/>
                <w:noProof/>
              </w:rPr>
              <w:t>Deltagerforudsætninger</w:t>
            </w:r>
            <w:r w:rsidR="00CA328D">
              <w:rPr>
                <w:noProof/>
                <w:webHidden/>
              </w:rPr>
              <w:tab/>
            </w:r>
            <w:r w:rsidR="006E74FE">
              <w:rPr>
                <w:noProof/>
                <w:webHidden/>
              </w:rPr>
              <w:fldChar w:fldCharType="begin"/>
            </w:r>
            <w:r w:rsidR="00CA328D">
              <w:rPr>
                <w:noProof/>
                <w:webHidden/>
              </w:rPr>
              <w:instrText xml:space="preserve"> PAGEREF _Toc383767299 \h </w:instrText>
            </w:r>
            <w:r w:rsidR="006E74FE">
              <w:rPr>
                <w:noProof/>
                <w:webHidden/>
              </w:rPr>
            </w:r>
            <w:r w:rsidR="006E74FE">
              <w:rPr>
                <w:noProof/>
                <w:webHidden/>
              </w:rPr>
              <w:fldChar w:fldCharType="separate"/>
            </w:r>
            <w:r w:rsidR="00CA328D">
              <w:rPr>
                <w:noProof/>
                <w:webHidden/>
              </w:rPr>
              <w:t>21</w:t>
            </w:r>
            <w:r w:rsidR="006E74FE">
              <w:rPr>
                <w:noProof/>
                <w:webHidden/>
              </w:rPr>
              <w:fldChar w:fldCharType="end"/>
            </w:r>
          </w:hyperlink>
        </w:p>
        <w:p w:rsidR="00CA328D" w:rsidRDefault="00433CF1">
          <w:pPr>
            <w:pStyle w:val="Indholdsfortegnelse3"/>
            <w:tabs>
              <w:tab w:val="right" w:leader="dot" w:pos="8777"/>
            </w:tabs>
            <w:rPr>
              <w:noProof/>
            </w:rPr>
          </w:pPr>
          <w:hyperlink w:anchor="_Toc383767300" w:history="1">
            <w:r w:rsidR="00CA328D" w:rsidRPr="00BC5F53">
              <w:rPr>
                <w:rStyle w:val="Hyperlink"/>
                <w:noProof/>
              </w:rPr>
              <w:t>Målsætning og bedømmelse</w:t>
            </w:r>
            <w:r w:rsidR="00CA328D">
              <w:rPr>
                <w:noProof/>
                <w:webHidden/>
              </w:rPr>
              <w:tab/>
            </w:r>
            <w:r w:rsidR="006E74FE">
              <w:rPr>
                <w:noProof/>
                <w:webHidden/>
              </w:rPr>
              <w:fldChar w:fldCharType="begin"/>
            </w:r>
            <w:r w:rsidR="00CA328D">
              <w:rPr>
                <w:noProof/>
                <w:webHidden/>
              </w:rPr>
              <w:instrText xml:space="preserve"> PAGEREF _Toc383767300 \h </w:instrText>
            </w:r>
            <w:r w:rsidR="006E74FE">
              <w:rPr>
                <w:noProof/>
                <w:webHidden/>
              </w:rPr>
            </w:r>
            <w:r w:rsidR="006E74FE">
              <w:rPr>
                <w:noProof/>
                <w:webHidden/>
              </w:rPr>
              <w:fldChar w:fldCharType="separate"/>
            </w:r>
            <w:r w:rsidR="00CA328D">
              <w:rPr>
                <w:noProof/>
                <w:webHidden/>
              </w:rPr>
              <w:t>22</w:t>
            </w:r>
            <w:r w:rsidR="006E74FE">
              <w:rPr>
                <w:noProof/>
                <w:webHidden/>
              </w:rPr>
              <w:fldChar w:fldCharType="end"/>
            </w:r>
          </w:hyperlink>
        </w:p>
        <w:p w:rsidR="00CA328D" w:rsidRDefault="00433CF1">
          <w:pPr>
            <w:pStyle w:val="Indholdsfortegnelse3"/>
            <w:tabs>
              <w:tab w:val="right" w:leader="dot" w:pos="8777"/>
            </w:tabs>
            <w:rPr>
              <w:noProof/>
            </w:rPr>
          </w:pPr>
          <w:hyperlink w:anchor="_Toc383767301" w:history="1">
            <w:r w:rsidR="00CA328D" w:rsidRPr="00BC5F53">
              <w:rPr>
                <w:rStyle w:val="Hyperlink"/>
                <w:noProof/>
              </w:rPr>
              <w:t>Vidensniveauer</w:t>
            </w:r>
            <w:r w:rsidR="00CA328D">
              <w:rPr>
                <w:noProof/>
                <w:webHidden/>
              </w:rPr>
              <w:tab/>
            </w:r>
            <w:r w:rsidR="006E74FE">
              <w:rPr>
                <w:noProof/>
                <w:webHidden/>
              </w:rPr>
              <w:fldChar w:fldCharType="begin"/>
            </w:r>
            <w:r w:rsidR="00CA328D">
              <w:rPr>
                <w:noProof/>
                <w:webHidden/>
              </w:rPr>
              <w:instrText xml:space="preserve"> PAGEREF _Toc383767301 \h </w:instrText>
            </w:r>
            <w:r w:rsidR="006E74FE">
              <w:rPr>
                <w:noProof/>
                <w:webHidden/>
              </w:rPr>
            </w:r>
            <w:r w:rsidR="006E74FE">
              <w:rPr>
                <w:noProof/>
                <w:webHidden/>
              </w:rPr>
              <w:fldChar w:fldCharType="separate"/>
            </w:r>
            <w:r w:rsidR="00CA328D">
              <w:rPr>
                <w:noProof/>
                <w:webHidden/>
              </w:rPr>
              <w:t>22</w:t>
            </w:r>
            <w:r w:rsidR="006E74FE">
              <w:rPr>
                <w:noProof/>
                <w:webHidden/>
              </w:rPr>
              <w:fldChar w:fldCharType="end"/>
            </w:r>
          </w:hyperlink>
        </w:p>
        <w:p w:rsidR="00CA328D" w:rsidRDefault="00433CF1">
          <w:pPr>
            <w:pStyle w:val="Indholdsfortegnelse3"/>
            <w:tabs>
              <w:tab w:val="right" w:leader="dot" w:pos="8777"/>
            </w:tabs>
            <w:rPr>
              <w:noProof/>
            </w:rPr>
          </w:pPr>
          <w:hyperlink w:anchor="_Toc383767302" w:history="1">
            <w:r w:rsidR="00CA328D" w:rsidRPr="00BC5F53">
              <w:rPr>
                <w:rStyle w:val="Hyperlink"/>
                <w:noProof/>
              </w:rPr>
              <w:t>Fællestræk og betydning for studerendes læringsudbytte</w:t>
            </w:r>
            <w:r w:rsidR="00CA328D">
              <w:rPr>
                <w:noProof/>
                <w:webHidden/>
              </w:rPr>
              <w:tab/>
            </w:r>
            <w:r w:rsidR="006E74FE">
              <w:rPr>
                <w:noProof/>
                <w:webHidden/>
              </w:rPr>
              <w:fldChar w:fldCharType="begin"/>
            </w:r>
            <w:r w:rsidR="00CA328D">
              <w:rPr>
                <w:noProof/>
                <w:webHidden/>
              </w:rPr>
              <w:instrText xml:space="preserve"> PAGEREF _Toc383767302 \h </w:instrText>
            </w:r>
            <w:r w:rsidR="006E74FE">
              <w:rPr>
                <w:noProof/>
                <w:webHidden/>
              </w:rPr>
            </w:r>
            <w:r w:rsidR="006E74FE">
              <w:rPr>
                <w:noProof/>
                <w:webHidden/>
              </w:rPr>
              <w:fldChar w:fldCharType="separate"/>
            </w:r>
            <w:r w:rsidR="00CA328D">
              <w:rPr>
                <w:noProof/>
                <w:webHidden/>
              </w:rPr>
              <w:t>23</w:t>
            </w:r>
            <w:r w:rsidR="006E74FE">
              <w:rPr>
                <w:noProof/>
                <w:webHidden/>
              </w:rPr>
              <w:fldChar w:fldCharType="end"/>
            </w:r>
          </w:hyperlink>
        </w:p>
        <w:p w:rsidR="00CA328D" w:rsidRDefault="00433CF1">
          <w:pPr>
            <w:pStyle w:val="Indholdsfortegnelse2"/>
            <w:tabs>
              <w:tab w:val="right" w:leader="dot" w:pos="8777"/>
            </w:tabs>
            <w:rPr>
              <w:noProof/>
            </w:rPr>
          </w:pPr>
          <w:hyperlink w:anchor="_Toc383767303" w:history="1">
            <w:r w:rsidR="00CA328D" w:rsidRPr="00BC5F53">
              <w:rPr>
                <w:rStyle w:val="Hyperlink"/>
                <w:noProof/>
              </w:rPr>
              <w:t>Diskussion af metode</w:t>
            </w:r>
            <w:r w:rsidR="00CA328D">
              <w:rPr>
                <w:noProof/>
                <w:webHidden/>
              </w:rPr>
              <w:tab/>
            </w:r>
            <w:r w:rsidR="006E74FE">
              <w:rPr>
                <w:noProof/>
                <w:webHidden/>
              </w:rPr>
              <w:fldChar w:fldCharType="begin"/>
            </w:r>
            <w:r w:rsidR="00CA328D">
              <w:rPr>
                <w:noProof/>
                <w:webHidden/>
              </w:rPr>
              <w:instrText xml:space="preserve"> PAGEREF _Toc383767303 \h </w:instrText>
            </w:r>
            <w:r w:rsidR="006E74FE">
              <w:rPr>
                <w:noProof/>
                <w:webHidden/>
              </w:rPr>
            </w:r>
            <w:r w:rsidR="006E74FE">
              <w:rPr>
                <w:noProof/>
                <w:webHidden/>
              </w:rPr>
              <w:fldChar w:fldCharType="separate"/>
            </w:r>
            <w:r w:rsidR="00CA328D">
              <w:rPr>
                <w:noProof/>
                <w:webHidden/>
              </w:rPr>
              <w:t>23</w:t>
            </w:r>
            <w:r w:rsidR="006E74FE">
              <w:rPr>
                <w:noProof/>
                <w:webHidden/>
              </w:rPr>
              <w:fldChar w:fldCharType="end"/>
            </w:r>
          </w:hyperlink>
        </w:p>
        <w:p w:rsidR="00CA328D" w:rsidRDefault="00433CF1">
          <w:pPr>
            <w:pStyle w:val="Indholdsfortegnelse2"/>
            <w:tabs>
              <w:tab w:val="right" w:leader="dot" w:pos="8777"/>
            </w:tabs>
            <w:rPr>
              <w:noProof/>
            </w:rPr>
          </w:pPr>
          <w:hyperlink w:anchor="_Toc383767304" w:history="1">
            <w:r w:rsidR="00CA328D" w:rsidRPr="00BC5F53">
              <w:rPr>
                <w:rStyle w:val="Hyperlink"/>
                <w:noProof/>
              </w:rPr>
              <w:t>Diskussion af teori</w:t>
            </w:r>
            <w:r w:rsidR="00CA328D">
              <w:rPr>
                <w:noProof/>
                <w:webHidden/>
              </w:rPr>
              <w:tab/>
            </w:r>
            <w:r w:rsidR="006E74FE">
              <w:rPr>
                <w:noProof/>
                <w:webHidden/>
              </w:rPr>
              <w:fldChar w:fldCharType="begin"/>
            </w:r>
            <w:r w:rsidR="00CA328D">
              <w:rPr>
                <w:noProof/>
                <w:webHidden/>
              </w:rPr>
              <w:instrText xml:space="preserve"> PAGEREF _Toc383767304 \h </w:instrText>
            </w:r>
            <w:r w:rsidR="006E74FE">
              <w:rPr>
                <w:noProof/>
                <w:webHidden/>
              </w:rPr>
            </w:r>
            <w:r w:rsidR="006E74FE">
              <w:rPr>
                <w:noProof/>
                <w:webHidden/>
              </w:rPr>
              <w:fldChar w:fldCharType="separate"/>
            </w:r>
            <w:r w:rsidR="00CA328D">
              <w:rPr>
                <w:noProof/>
                <w:webHidden/>
              </w:rPr>
              <w:t>24</w:t>
            </w:r>
            <w:r w:rsidR="006E74FE">
              <w:rPr>
                <w:noProof/>
                <w:webHidden/>
              </w:rPr>
              <w:fldChar w:fldCharType="end"/>
            </w:r>
          </w:hyperlink>
        </w:p>
        <w:p w:rsidR="00CA328D" w:rsidRDefault="00433CF1">
          <w:pPr>
            <w:pStyle w:val="Indholdsfortegnelse1"/>
            <w:tabs>
              <w:tab w:val="right" w:leader="dot" w:pos="8777"/>
            </w:tabs>
            <w:rPr>
              <w:rFonts w:asciiTheme="minorHAnsi" w:eastAsiaTheme="minorEastAsia" w:hAnsiTheme="minorHAnsi" w:cstheme="minorBidi"/>
              <w:noProof/>
              <w:sz w:val="22"/>
              <w:szCs w:val="22"/>
            </w:rPr>
          </w:pPr>
          <w:hyperlink w:anchor="_Toc383767305" w:history="1">
            <w:r w:rsidR="00CA328D" w:rsidRPr="00BC5F53">
              <w:rPr>
                <w:rStyle w:val="Hyperlink"/>
                <w:noProof/>
              </w:rPr>
              <w:t>Konklusion og perspektivering.</w:t>
            </w:r>
            <w:r w:rsidR="00CA328D">
              <w:rPr>
                <w:noProof/>
                <w:webHidden/>
              </w:rPr>
              <w:tab/>
            </w:r>
            <w:r w:rsidR="006E74FE">
              <w:rPr>
                <w:noProof/>
                <w:webHidden/>
              </w:rPr>
              <w:fldChar w:fldCharType="begin"/>
            </w:r>
            <w:r w:rsidR="00CA328D">
              <w:rPr>
                <w:noProof/>
                <w:webHidden/>
              </w:rPr>
              <w:instrText xml:space="preserve"> PAGEREF _Toc383767305 \h </w:instrText>
            </w:r>
            <w:r w:rsidR="006E74FE">
              <w:rPr>
                <w:noProof/>
                <w:webHidden/>
              </w:rPr>
            </w:r>
            <w:r w:rsidR="006E74FE">
              <w:rPr>
                <w:noProof/>
                <w:webHidden/>
              </w:rPr>
              <w:fldChar w:fldCharType="separate"/>
            </w:r>
            <w:r w:rsidR="00CA328D">
              <w:rPr>
                <w:noProof/>
                <w:webHidden/>
              </w:rPr>
              <w:t>24</w:t>
            </w:r>
            <w:r w:rsidR="006E74FE">
              <w:rPr>
                <w:noProof/>
                <w:webHidden/>
              </w:rPr>
              <w:fldChar w:fldCharType="end"/>
            </w:r>
          </w:hyperlink>
        </w:p>
        <w:p w:rsidR="00CA328D" w:rsidRDefault="00433CF1">
          <w:pPr>
            <w:pStyle w:val="Indholdsfortegnelse2"/>
            <w:tabs>
              <w:tab w:val="right" w:leader="dot" w:pos="8777"/>
            </w:tabs>
            <w:rPr>
              <w:noProof/>
            </w:rPr>
          </w:pPr>
          <w:hyperlink w:anchor="_Toc383767306" w:history="1">
            <w:r w:rsidR="00CA328D" w:rsidRPr="00BC5F53">
              <w:rPr>
                <w:rStyle w:val="Hyperlink"/>
                <w:noProof/>
              </w:rPr>
              <w:t>Konklusion</w:t>
            </w:r>
            <w:r w:rsidR="00CA328D">
              <w:rPr>
                <w:noProof/>
                <w:webHidden/>
              </w:rPr>
              <w:tab/>
            </w:r>
            <w:r w:rsidR="006E74FE">
              <w:rPr>
                <w:noProof/>
                <w:webHidden/>
              </w:rPr>
              <w:fldChar w:fldCharType="begin"/>
            </w:r>
            <w:r w:rsidR="00CA328D">
              <w:rPr>
                <w:noProof/>
                <w:webHidden/>
              </w:rPr>
              <w:instrText xml:space="preserve"> PAGEREF _Toc383767306 \h </w:instrText>
            </w:r>
            <w:r w:rsidR="006E74FE">
              <w:rPr>
                <w:noProof/>
                <w:webHidden/>
              </w:rPr>
            </w:r>
            <w:r w:rsidR="006E74FE">
              <w:rPr>
                <w:noProof/>
                <w:webHidden/>
              </w:rPr>
              <w:fldChar w:fldCharType="separate"/>
            </w:r>
            <w:r w:rsidR="00CA328D">
              <w:rPr>
                <w:noProof/>
                <w:webHidden/>
              </w:rPr>
              <w:t>25</w:t>
            </w:r>
            <w:r w:rsidR="006E74FE">
              <w:rPr>
                <w:noProof/>
                <w:webHidden/>
              </w:rPr>
              <w:fldChar w:fldCharType="end"/>
            </w:r>
          </w:hyperlink>
        </w:p>
        <w:p w:rsidR="00CA328D" w:rsidRDefault="00433CF1">
          <w:pPr>
            <w:pStyle w:val="Indholdsfortegnelse2"/>
            <w:tabs>
              <w:tab w:val="right" w:leader="dot" w:pos="8777"/>
            </w:tabs>
            <w:rPr>
              <w:noProof/>
            </w:rPr>
          </w:pPr>
          <w:hyperlink w:anchor="_Toc383767307" w:history="1">
            <w:r w:rsidR="00CA328D" w:rsidRPr="00BC5F53">
              <w:rPr>
                <w:rStyle w:val="Hyperlink"/>
                <w:noProof/>
              </w:rPr>
              <w:t>Perspektivering</w:t>
            </w:r>
            <w:r w:rsidR="00CA328D">
              <w:rPr>
                <w:noProof/>
                <w:webHidden/>
              </w:rPr>
              <w:tab/>
            </w:r>
            <w:r w:rsidR="006E74FE">
              <w:rPr>
                <w:noProof/>
                <w:webHidden/>
              </w:rPr>
              <w:fldChar w:fldCharType="begin"/>
            </w:r>
            <w:r w:rsidR="00CA328D">
              <w:rPr>
                <w:noProof/>
                <w:webHidden/>
              </w:rPr>
              <w:instrText xml:space="preserve"> PAGEREF _Toc383767307 \h </w:instrText>
            </w:r>
            <w:r w:rsidR="006E74FE">
              <w:rPr>
                <w:noProof/>
                <w:webHidden/>
              </w:rPr>
            </w:r>
            <w:r w:rsidR="006E74FE">
              <w:rPr>
                <w:noProof/>
                <w:webHidden/>
              </w:rPr>
              <w:fldChar w:fldCharType="separate"/>
            </w:r>
            <w:r w:rsidR="00CA328D">
              <w:rPr>
                <w:noProof/>
                <w:webHidden/>
              </w:rPr>
              <w:t>26</w:t>
            </w:r>
            <w:r w:rsidR="006E74FE">
              <w:rPr>
                <w:noProof/>
                <w:webHidden/>
              </w:rPr>
              <w:fldChar w:fldCharType="end"/>
            </w:r>
          </w:hyperlink>
        </w:p>
        <w:p w:rsidR="00CA328D" w:rsidRDefault="00433CF1">
          <w:pPr>
            <w:pStyle w:val="Indholdsfortegnelse1"/>
            <w:tabs>
              <w:tab w:val="right" w:leader="dot" w:pos="8777"/>
            </w:tabs>
            <w:rPr>
              <w:rFonts w:asciiTheme="minorHAnsi" w:eastAsiaTheme="minorEastAsia" w:hAnsiTheme="minorHAnsi" w:cstheme="minorBidi"/>
              <w:noProof/>
              <w:sz w:val="22"/>
              <w:szCs w:val="22"/>
            </w:rPr>
          </w:pPr>
          <w:hyperlink w:anchor="_Toc383767308" w:history="1">
            <w:r w:rsidR="00CA328D" w:rsidRPr="00BC5F53">
              <w:rPr>
                <w:rStyle w:val="Hyperlink"/>
                <w:noProof/>
              </w:rPr>
              <w:t>Litteraturliste</w:t>
            </w:r>
            <w:r w:rsidR="00CA328D">
              <w:rPr>
                <w:noProof/>
                <w:webHidden/>
              </w:rPr>
              <w:tab/>
            </w:r>
            <w:r w:rsidR="006E74FE">
              <w:rPr>
                <w:noProof/>
                <w:webHidden/>
              </w:rPr>
              <w:fldChar w:fldCharType="begin"/>
            </w:r>
            <w:r w:rsidR="00CA328D">
              <w:rPr>
                <w:noProof/>
                <w:webHidden/>
              </w:rPr>
              <w:instrText xml:space="preserve"> PAGEREF _Toc383767308 \h </w:instrText>
            </w:r>
            <w:r w:rsidR="006E74FE">
              <w:rPr>
                <w:noProof/>
                <w:webHidden/>
              </w:rPr>
            </w:r>
            <w:r w:rsidR="006E74FE">
              <w:rPr>
                <w:noProof/>
                <w:webHidden/>
              </w:rPr>
              <w:fldChar w:fldCharType="separate"/>
            </w:r>
            <w:r w:rsidR="00CA328D">
              <w:rPr>
                <w:noProof/>
                <w:webHidden/>
              </w:rPr>
              <w:t>27</w:t>
            </w:r>
            <w:r w:rsidR="006E74FE">
              <w:rPr>
                <w:noProof/>
                <w:webHidden/>
              </w:rPr>
              <w:fldChar w:fldCharType="end"/>
            </w:r>
          </w:hyperlink>
        </w:p>
        <w:p w:rsidR="00CA328D" w:rsidRDefault="00433CF1">
          <w:pPr>
            <w:pStyle w:val="Indholdsfortegnelse1"/>
            <w:tabs>
              <w:tab w:val="right" w:leader="dot" w:pos="8777"/>
            </w:tabs>
            <w:rPr>
              <w:rFonts w:asciiTheme="minorHAnsi" w:eastAsiaTheme="minorEastAsia" w:hAnsiTheme="minorHAnsi" w:cstheme="minorBidi"/>
              <w:noProof/>
              <w:sz w:val="22"/>
              <w:szCs w:val="22"/>
            </w:rPr>
          </w:pPr>
          <w:hyperlink w:anchor="_Toc383767309" w:history="1">
            <w:r w:rsidR="00CA328D" w:rsidRPr="00BC5F53">
              <w:rPr>
                <w:rStyle w:val="Hyperlink"/>
                <w:noProof/>
              </w:rPr>
              <w:t>Bilagsliste</w:t>
            </w:r>
            <w:r w:rsidR="00CA328D">
              <w:rPr>
                <w:noProof/>
                <w:webHidden/>
              </w:rPr>
              <w:tab/>
            </w:r>
            <w:r w:rsidR="006E74FE">
              <w:rPr>
                <w:noProof/>
                <w:webHidden/>
              </w:rPr>
              <w:fldChar w:fldCharType="begin"/>
            </w:r>
            <w:r w:rsidR="00CA328D">
              <w:rPr>
                <w:noProof/>
                <w:webHidden/>
              </w:rPr>
              <w:instrText xml:space="preserve"> PAGEREF _Toc383767309 \h </w:instrText>
            </w:r>
            <w:r w:rsidR="006E74FE">
              <w:rPr>
                <w:noProof/>
                <w:webHidden/>
              </w:rPr>
            </w:r>
            <w:r w:rsidR="006E74FE">
              <w:rPr>
                <w:noProof/>
                <w:webHidden/>
              </w:rPr>
              <w:fldChar w:fldCharType="separate"/>
            </w:r>
            <w:r w:rsidR="00CA328D">
              <w:rPr>
                <w:noProof/>
                <w:webHidden/>
              </w:rPr>
              <w:t>29</w:t>
            </w:r>
            <w:r w:rsidR="006E74FE">
              <w:rPr>
                <w:noProof/>
                <w:webHidden/>
              </w:rPr>
              <w:fldChar w:fldCharType="end"/>
            </w:r>
          </w:hyperlink>
        </w:p>
        <w:p w:rsidR="007A5D37" w:rsidRPr="002010B3" w:rsidRDefault="006E74FE" w:rsidP="00A27D2C">
          <w:pPr>
            <w:spacing w:line="360" w:lineRule="auto"/>
            <w:rPr>
              <w:rFonts w:asciiTheme="minorHAnsi" w:hAnsiTheme="minorHAnsi"/>
            </w:rPr>
          </w:pPr>
          <w:r w:rsidRPr="002010B3">
            <w:rPr>
              <w:rFonts w:asciiTheme="minorHAnsi" w:hAnsiTheme="minorHAnsi"/>
              <w:b/>
              <w:bCs/>
            </w:rPr>
            <w:fldChar w:fldCharType="end"/>
          </w:r>
        </w:p>
      </w:sdtContent>
    </w:sdt>
    <w:p w:rsidR="007A5D37" w:rsidRPr="002010B3" w:rsidRDefault="007A5D37" w:rsidP="00A27D2C">
      <w:pPr>
        <w:pStyle w:val="Opstilling-talellerbogst"/>
        <w:numPr>
          <w:ilvl w:val="0"/>
          <w:numId w:val="0"/>
        </w:numPr>
        <w:spacing w:line="360" w:lineRule="auto"/>
        <w:ind w:left="360" w:hanging="360"/>
        <w:rPr>
          <w:rStyle w:val="Overskrift1Tegn"/>
          <w:rFonts w:asciiTheme="minorHAnsi" w:hAnsiTheme="minorHAnsi"/>
        </w:rPr>
      </w:pPr>
    </w:p>
    <w:p w:rsidR="007A5D37" w:rsidRPr="002010B3" w:rsidRDefault="007A5D37" w:rsidP="00A27D2C">
      <w:pPr>
        <w:spacing w:line="360" w:lineRule="auto"/>
        <w:rPr>
          <w:rStyle w:val="Overskrift1Tegn"/>
          <w:rFonts w:asciiTheme="minorHAnsi" w:hAnsiTheme="minorHAnsi"/>
        </w:rPr>
      </w:pPr>
      <w:r w:rsidRPr="002010B3">
        <w:rPr>
          <w:rStyle w:val="Overskrift1Tegn"/>
          <w:rFonts w:asciiTheme="minorHAnsi" w:hAnsiTheme="minorHAnsi"/>
        </w:rPr>
        <w:br w:type="page"/>
      </w:r>
    </w:p>
    <w:p w:rsidR="000B4D4C" w:rsidRPr="002010B3" w:rsidRDefault="000B4D4C" w:rsidP="000B4D4C">
      <w:pPr>
        <w:pStyle w:val="Overskrift1"/>
        <w:rPr>
          <w:rFonts w:asciiTheme="minorHAnsi" w:hAnsiTheme="minorHAnsi"/>
          <w:b w:val="0"/>
          <w:sz w:val="26"/>
          <w:szCs w:val="26"/>
        </w:rPr>
      </w:pPr>
      <w:bookmarkStart w:id="1" w:name="_Toc383767268"/>
      <w:r w:rsidRPr="002010B3">
        <w:rPr>
          <w:rFonts w:asciiTheme="minorHAnsi" w:hAnsiTheme="minorHAnsi"/>
          <w:b w:val="0"/>
          <w:sz w:val="26"/>
          <w:szCs w:val="26"/>
        </w:rPr>
        <w:lastRenderedPageBreak/>
        <w:t>Indledning</w:t>
      </w:r>
      <w:bookmarkEnd w:id="1"/>
    </w:p>
    <w:p w:rsidR="00E831F2" w:rsidRPr="002010B3" w:rsidRDefault="007A013F" w:rsidP="00E831F2">
      <w:pPr>
        <w:spacing w:line="360" w:lineRule="auto"/>
        <w:rPr>
          <w:rFonts w:asciiTheme="minorHAnsi" w:hAnsiTheme="minorHAnsi"/>
        </w:rPr>
      </w:pPr>
      <w:r>
        <w:rPr>
          <w:rFonts w:asciiTheme="minorHAnsi" w:hAnsiTheme="minorHAnsi"/>
        </w:rPr>
        <w:t>U</w:t>
      </w:r>
      <w:r w:rsidR="00E831F2" w:rsidRPr="002010B3">
        <w:rPr>
          <w:rFonts w:asciiTheme="minorHAnsi" w:hAnsiTheme="minorHAnsi"/>
        </w:rPr>
        <w:t>ndersøgelsens relevans og betydning ud fra et samfundsmæssigt, institutionelt og ind</w:t>
      </w:r>
      <w:r w:rsidR="00E831F2" w:rsidRPr="002010B3">
        <w:rPr>
          <w:rFonts w:asciiTheme="minorHAnsi" w:hAnsiTheme="minorHAnsi"/>
        </w:rPr>
        <w:t>i</w:t>
      </w:r>
      <w:r w:rsidR="00E831F2" w:rsidRPr="002010B3">
        <w:rPr>
          <w:rFonts w:asciiTheme="minorHAnsi" w:hAnsiTheme="minorHAnsi"/>
        </w:rPr>
        <w:t>viduel</w:t>
      </w:r>
      <w:r w:rsidR="003040B7" w:rsidRPr="002010B3">
        <w:rPr>
          <w:rFonts w:asciiTheme="minorHAnsi" w:hAnsiTheme="minorHAnsi"/>
        </w:rPr>
        <w:t>t niveau</w:t>
      </w:r>
      <w:r w:rsidRPr="007A013F">
        <w:rPr>
          <w:rFonts w:asciiTheme="minorHAnsi" w:hAnsiTheme="minorHAnsi"/>
        </w:rPr>
        <w:t xml:space="preserve"> </w:t>
      </w:r>
      <w:r w:rsidRPr="002010B3">
        <w:rPr>
          <w:rFonts w:asciiTheme="minorHAnsi" w:hAnsiTheme="minorHAnsi"/>
        </w:rPr>
        <w:t>redegøres</w:t>
      </w:r>
      <w:r>
        <w:rPr>
          <w:rFonts w:asciiTheme="minorHAnsi" w:hAnsiTheme="minorHAnsi"/>
        </w:rPr>
        <w:t xml:space="preserve"> for</w:t>
      </w:r>
      <w:r w:rsidR="00C723B9">
        <w:rPr>
          <w:rFonts w:asciiTheme="minorHAnsi" w:hAnsiTheme="minorHAnsi"/>
        </w:rPr>
        <w:t xml:space="preserve"> og der </w:t>
      </w:r>
      <w:r w:rsidR="00E831F2" w:rsidRPr="002010B3">
        <w:rPr>
          <w:rFonts w:asciiTheme="minorHAnsi" w:hAnsiTheme="minorHAnsi"/>
        </w:rPr>
        <w:t xml:space="preserve">afgrænses til en problemformulering. </w:t>
      </w:r>
    </w:p>
    <w:p w:rsidR="007A5D37" w:rsidRPr="002010B3" w:rsidRDefault="00460345" w:rsidP="0084726F">
      <w:pPr>
        <w:pStyle w:val="Overskrift2"/>
        <w:rPr>
          <w:rFonts w:asciiTheme="minorHAnsi" w:hAnsiTheme="minorHAnsi"/>
        </w:rPr>
      </w:pPr>
      <w:bookmarkStart w:id="2" w:name="_Toc383767269"/>
      <w:r w:rsidRPr="002010B3">
        <w:rPr>
          <w:rFonts w:asciiTheme="minorHAnsi" w:hAnsiTheme="minorHAnsi"/>
          <w:b w:val="0"/>
          <w:sz w:val="24"/>
          <w:szCs w:val="24"/>
        </w:rPr>
        <w:t>Problembaggrund</w:t>
      </w:r>
      <w:bookmarkEnd w:id="2"/>
    </w:p>
    <w:p w:rsidR="007A5D37" w:rsidRPr="007A013F" w:rsidRDefault="005474AB" w:rsidP="007A013F">
      <w:pPr>
        <w:spacing w:line="360" w:lineRule="auto"/>
        <w:rPr>
          <w:rFonts w:asciiTheme="minorHAnsi" w:hAnsiTheme="minorHAnsi"/>
        </w:rPr>
      </w:pPr>
      <w:r w:rsidRPr="002010B3">
        <w:rPr>
          <w:rFonts w:asciiTheme="minorHAnsi" w:hAnsiTheme="minorHAnsi"/>
        </w:rPr>
        <w:t>I takt med øget akademisering af fagene og ændrede krav til sundhedsvæsenet oplever k</w:t>
      </w:r>
      <w:r w:rsidR="007A5D37" w:rsidRPr="002010B3">
        <w:rPr>
          <w:rFonts w:asciiTheme="minorHAnsi" w:hAnsiTheme="minorHAnsi"/>
        </w:rPr>
        <w:t xml:space="preserve">linisk </w:t>
      </w:r>
      <w:r w:rsidR="009F5334" w:rsidRPr="002010B3">
        <w:rPr>
          <w:rFonts w:asciiTheme="minorHAnsi" w:hAnsiTheme="minorHAnsi"/>
        </w:rPr>
        <w:t>undervisnings</w:t>
      </w:r>
      <w:r w:rsidR="007A5D37" w:rsidRPr="002010B3">
        <w:rPr>
          <w:rFonts w:asciiTheme="minorHAnsi" w:hAnsiTheme="minorHAnsi"/>
        </w:rPr>
        <w:t>prak</w:t>
      </w:r>
      <w:r w:rsidR="00B9739A" w:rsidRPr="002010B3">
        <w:rPr>
          <w:rFonts w:asciiTheme="minorHAnsi" w:hAnsiTheme="minorHAnsi"/>
        </w:rPr>
        <w:t>sis i sundhe</w:t>
      </w:r>
      <w:r w:rsidR="00806BD3" w:rsidRPr="002010B3">
        <w:rPr>
          <w:rFonts w:asciiTheme="minorHAnsi" w:hAnsiTheme="minorHAnsi"/>
        </w:rPr>
        <w:t xml:space="preserve">dsprofessionerne stadig </w:t>
      </w:r>
      <w:r w:rsidR="009F5334" w:rsidRPr="002010B3">
        <w:rPr>
          <w:rFonts w:asciiTheme="minorHAnsi" w:hAnsiTheme="minorHAnsi"/>
        </w:rPr>
        <w:t>større</w:t>
      </w:r>
      <w:r w:rsidR="00806BD3" w:rsidRPr="002010B3">
        <w:rPr>
          <w:rFonts w:asciiTheme="minorHAnsi" w:hAnsiTheme="minorHAnsi"/>
        </w:rPr>
        <w:t xml:space="preserve"> bevågenhed. Di</w:t>
      </w:r>
      <w:r w:rsidR="007A5D37" w:rsidRPr="002010B3">
        <w:rPr>
          <w:rFonts w:asciiTheme="minorHAnsi" w:hAnsiTheme="minorHAnsi"/>
        </w:rPr>
        <w:t>rektør for komm</w:t>
      </w:r>
      <w:r w:rsidR="00B9739A" w:rsidRPr="002010B3">
        <w:rPr>
          <w:rFonts w:asciiTheme="minorHAnsi" w:hAnsiTheme="minorHAnsi"/>
        </w:rPr>
        <w:t>unernes landsforening Jane Wiis</w:t>
      </w:r>
      <w:r w:rsidR="00806BD3" w:rsidRPr="002010B3">
        <w:rPr>
          <w:rFonts w:asciiTheme="minorHAnsi" w:hAnsiTheme="minorHAnsi"/>
        </w:rPr>
        <w:t xml:space="preserve"> udtaler</w:t>
      </w:r>
      <w:r w:rsidR="007A5D37" w:rsidRPr="002010B3">
        <w:rPr>
          <w:rFonts w:asciiTheme="minorHAnsi" w:hAnsiTheme="minorHAnsi"/>
        </w:rPr>
        <w:t xml:space="preserve"> </w:t>
      </w:r>
      <w:sdt>
        <w:sdtPr>
          <w:rPr>
            <w:rFonts w:asciiTheme="minorHAnsi" w:hAnsiTheme="minorHAnsi" w:cs="Arial"/>
            <w:color w:val="051D32"/>
          </w:rPr>
          <w:id w:val="737291367"/>
          <w:citation/>
        </w:sdtPr>
        <w:sdtEndPr/>
        <w:sdtContent>
          <w:r w:rsidR="006E74FE" w:rsidRPr="002010B3">
            <w:rPr>
              <w:rFonts w:asciiTheme="minorHAnsi" w:hAnsiTheme="minorHAnsi" w:cs="Arial"/>
              <w:color w:val="051D32"/>
            </w:rPr>
            <w:fldChar w:fldCharType="begin"/>
          </w:r>
          <w:r w:rsidR="007A5D37" w:rsidRPr="002010B3">
            <w:rPr>
              <w:rFonts w:asciiTheme="minorHAnsi" w:hAnsiTheme="minorHAnsi" w:cs="Arial"/>
              <w:color w:val="051D32"/>
            </w:rPr>
            <w:instrText xml:space="preserve">CITATION www14 \t  \l 1030 </w:instrText>
          </w:r>
          <w:r w:rsidR="006E74FE" w:rsidRPr="002010B3">
            <w:rPr>
              <w:rFonts w:asciiTheme="minorHAnsi" w:hAnsiTheme="minorHAnsi" w:cs="Arial"/>
              <w:color w:val="051D32"/>
            </w:rPr>
            <w:fldChar w:fldCharType="separate"/>
          </w:r>
          <w:r w:rsidR="00CA23E8" w:rsidRPr="002010B3">
            <w:rPr>
              <w:rFonts w:asciiTheme="minorHAnsi" w:hAnsiTheme="minorHAnsi" w:cs="Arial"/>
              <w:noProof/>
              <w:color w:val="051D32"/>
            </w:rPr>
            <w:t>(KL, 2014)</w:t>
          </w:r>
          <w:r w:rsidR="006E74FE" w:rsidRPr="002010B3">
            <w:rPr>
              <w:rFonts w:asciiTheme="minorHAnsi" w:hAnsiTheme="minorHAnsi" w:cs="Arial"/>
              <w:color w:val="051D32"/>
            </w:rPr>
            <w:fldChar w:fldCharType="end"/>
          </w:r>
        </w:sdtContent>
      </w:sdt>
      <w:r w:rsidR="007A5D37" w:rsidRPr="002010B3">
        <w:rPr>
          <w:rFonts w:asciiTheme="minorHAnsi" w:hAnsiTheme="minorHAnsi" w:cs="Arial"/>
          <w:color w:val="051D32"/>
        </w:rPr>
        <w:t xml:space="preserve"> </w:t>
      </w:r>
      <w:r w:rsidR="007A5D37" w:rsidRPr="002010B3">
        <w:rPr>
          <w:rFonts w:asciiTheme="minorHAnsi" w:hAnsiTheme="minorHAnsi" w:cs="Arial"/>
          <w:i/>
          <w:color w:val="051D32"/>
        </w:rPr>
        <w:t>”</w:t>
      </w:r>
      <w:r w:rsidR="007A5D37" w:rsidRPr="002010B3">
        <w:rPr>
          <w:rFonts w:asciiTheme="minorHAnsi" w:hAnsiTheme="minorHAnsi"/>
          <w:i/>
        </w:rPr>
        <w:t>at m</w:t>
      </w:r>
      <w:r w:rsidR="007A5D37" w:rsidRPr="002010B3">
        <w:rPr>
          <w:rFonts w:asciiTheme="minorHAnsi" w:hAnsiTheme="minorHAnsi" w:cs="Arial"/>
          <w:i/>
          <w:color w:val="051D32"/>
        </w:rPr>
        <w:t>ere specialiserede s</w:t>
      </w:r>
      <w:r w:rsidR="007A5D37" w:rsidRPr="002010B3">
        <w:rPr>
          <w:rFonts w:asciiTheme="minorHAnsi" w:hAnsiTheme="minorHAnsi" w:cs="Arial"/>
          <w:i/>
          <w:color w:val="051D32"/>
        </w:rPr>
        <w:t>y</w:t>
      </w:r>
      <w:r w:rsidR="007A5D37" w:rsidRPr="002010B3">
        <w:rPr>
          <w:rFonts w:asciiTheme="minorHAnsi" w:hAnsiTheme="minorHAnsi" w:cs="Arial"/>
          <w:i/>
          <w:color w:val="051D32"/>
        </w:rPr>
        <w:t xml:space="preserve">gehuse, accelererede forløb og større fokus på rehabilitering i det nære, betyder en større rolle til de kommunale </w:t>
      </w:r>
      <w:r w:rsidR="007A5D37" w:rsidRPr="002010B3">
        <w:rPr>
          <w:rFonts w:asciiTheme="minorHAnsi" w:hAnsiTheme="minorHAnsi" w:cs="Arial"/>
          <w:i/>
        </w:rPr>
        <w:t>sundhedsmedarbejdere</w:t>
      </w:r>
      <w:r w:rsidR="007A5D37" w:rsidRPr="002010B3">
        <w:rPr>
          <w:rFonts w:asciiTheme="minorHAnsi" w:hAnsiTheme="minorHAnsi" w:cs="Arial"/>
        </w:rPr>
        <w:t xml:space="preserve">. </w:t>
      </w:r>
      <w:r w:rsidR="007A5D37" w:rsidRPr="002010B3">
        <w:rPr>
          <w:rFonts w:asciiTheme="minorHAnsi" w:hAnsiTheme="minorHAnsi" w:cs="Arial"/>
          <w:i/>
        </w:rPr>
        <w:t>Men sundhedsuddannelsern</w:t>
      </w:r>
      <w:r w:rsidR="00B77824" w:rsidRPr="002010B3">
        <w:rPr>
          <w:rFonts w:asciiTheme="minorHAnsi" w:hAnsiTheme="minorHAnsi" w:cs="Arial"/>
          <w:i/>
        </w:rPr>
        <w:t>e er ikke fulgt med udviklingen</w:t>
      </w:r>
      <w:r w:rsidR="007A5D37" w:rsidRPr="002010B3">
        <w:rPr>
          <w:rFonts w:asciiTheme="minorHAnsi" w:hAnsiTheme="minorHAnsi" w:cs="Arial"/>
          <w:i/>
        </w:rPr>
        <w:t>”</w:t>
      </w:r>
      <w:r w:rsidR="007A5D37" w:rsidRPr="002010B3">
        <w:rPr>
          <w:rFonts w:asciiTheme="minorHAnsi" w:hAnsiTheme="minorHAnsi" w:cs="Arial"/>
        </w:rPr>
        <w:t xml:space="preserve">(ibid.). </w:t>
      </w:r>
      <w:r w:rsidR="00806BD3" w:rsidRPr="002010B3">
        <w:rPr>
          <w:rFonts w:asciiTheme="minorHAnsi" w:hAnsiTheme="minorHAnsi"/>
        </w:rPr>
        <w:t>D</w:t>
      </w:r>
      <w:r w:rsidR="007A5D37" w:rsidRPr="002010B3">
        <w:rPr>
          <w:rFonts w:asciiTheme="minorHAnsi" w:hAnsiTheme="minorHAnsi" w:cs="Arial"/>
        </w:rPr>
        <w:t>e sundhedsfaglige grunduddannel</w:t>
      </w:r>
      <w:r w:rsidR="00806BD3" w:rsidRPr="002010B3">
        <w:rPr>
          <w:rFonts w:asciiTheme="minorHAnsi" w:hAnsiTheme="minorHAnsi" w:cs="Arial"/>
        </w:rPr>
        <w:t>ser</w:t>
      </w:r>
      <w:r w:rsidR="007A5D37" w:rsidRPr="002010B3">
        <w:rPr>
          <w:rFonts w:asciiTheme="minorHAnsi" w:hAnsiTheme="minorHAnsi" w:cs="Arial"/>
        </w:rPr>
        <w:t xml:space="preserve"> </w:t>
      </w:r>
      <w:r w:rsidR="00806BD3" w:rsidRPr="002010B3">
        <w:rPr>
          <w:rFonts w:asciiTheme="minorHAnsi" w:hAnsiTheme="minorHAnsi" w:cs="Arial"/>
        </w:rPr>
        <w:t xml:space="preserve">skal </w:t>
      </w:r>
      <w:r w:rsidR="007A5D37" w:rsidRPr="002010B3">
        <w:rPr>
          <w:rFonts w:asciiTheme="minorHAnsi" w:hAnsiTheme="minorHAnsi" w:cs="Arial"/>
        </w:rPr>
        <w:t>i højere grad</w:t>
      </w:r>
      <w:r w:rsidR="009F5334" w:rsidRPr="002010B3">
        <w:rPr>
          <w:rFonts w:asciiTheme="minorHAnsi" w:hAnsiTheme="minorHAnsi" w:cs="Arial"/>
        </w:rPr>
        <w:t xml:space="preserve"> </w:t>
      </w:r>
      <w:r w:rsidR="007A5D37" w:rsidRPr="002010B3">
        <w:rPr>
          <w:rFonts w:asciiTheme="minorHAnsi" w:hAnsiTheme="minorHAnsi" w:cs="Arial"/>
        </w:rPr>
        <w:t>ligne virkeligheden, så viden og praktiske færdighe</w:t>
      </w:r>
      <w:r w:rsidR="009F5334" w:rsidRPr="002010B3">
        <w:rPr>
          <w:rFonts w:asciiTheme="minorHAnsi" w:hAnsiTheme="minorHAnsi" w:cs="Arial"/>
        </w:rPr>
        <w:t xml:space="preserve">der </w:t>
      </w:r>
      <w:r w:rsidR="007A5D37" w:rsidRPr="002010B3">
        <w:rPr>
          <w:rFonts w:asciiTheme="minorHAnsi" w:hAnsiTheme="minorHAnsi" w:cs="Arial"/>
        </w:rPr>
        <w:t xml:space="preserve">mere direkte kan anvendes i praksis (ibid.). </w:t>
      </w:r>
      <w:r w:rsidRPr="002010B3">
        <w:rPr>
          <w:rFonts w:asciiTheme="minorHAnsi" w:hAnsiTheme="minorHAnsi" w:cs="Arial"/>
        </w:rPr>
        <w:t>S</w:t>
      </w:r>
      <w:r w:rsidR="007A5D37" w:rsidRPr="002010B3">
        <w:rPr>
          <w:rFonts w:asciiTheme="minorHAnsi" w:hAnsiTheme="minorHAnsi" w:cs="Arial"/>
        </w:rPr>
        <w:t xml:space="preserve">undhedskartellet </w:t>
      </w:r>
      <w:r w:rsidR="009F5334" w:rsidRPr="002010B3">
        <w:rPr>
          <w:rFonts w:asciiTheme="minorHAnsi" w:hAnsiTheme="minorHAnsi" w:cs="Arial"/>
        </w:rPr>
        <w:t xml:space="preserve">i samarbejde med professionshøjskolerne </w:t>
      </w:r>
      <w:r w:rsidR="007A5D37" w:rsidRPr="002010B3">
        <w:rPr>
          <w:rFonts w:asciiTheme="minorHAnsi" w:hAnsiTheme="minorHAnsi" w:cs="Arial"/>
        </w:rPr>
        <w:t xml:space="preserve">barsler </w:t>
      </w:r>
      <w:r w:rsidRPr="002010B3">
        <w:rPr>
          <w:rFonts w:asciiTheme="minorHAnsi" w:hAnsiTheme="minorHAnsi" w:cs="Arial"/>
        </w:rPr>
        <w:t xml:space="preserve">også </w:t>
      </w:r>
      <w:r w:rsidR="007A5D37" w:rsidRPr="002010B3">
        <w:rPr>
          <w:rFonts w:asciiTheme="minorHAnsi" w:hAnsiTheme="minorHAnsi" w:cs="Arial"/>
        </w:rPr>
        <w:t xml:space="preserve">med et politisk udspil. De </w:t>
      </w:r>
      <w:r w:rsidR="00B77824" w:rsidRPr="002010B3">
        <w:rPr>
          <w:rFonts w:asciiTheme="minorHAnsi" w:hAnsiTheme="minorHAnsi"/>
        </w:rPr>
        <w:t xml:space="preserve">anbefaler at integrere </w:t>
      </w:r>
      <w:r w:rsidR="007A5D37" w:rsidRPr="002010B3">
        <w:rPr>
          <w:rFonts w:asciiTheme="minorHAnsi" w:hAnsiTheme="minorHAnsi"/>
        </w:rPr>
        <w:t>udvik</w:t>
      </w:r>
      <w:r w:rsidR="00B9739A" w:rsidRPr="002010B3">
        <w:rPr>
          <w:rFonts w:asciiTheme="minorHAnsi" w:hAnsiTheme="minorHAnsi"/>
        </w:rPr>
        <w:t>lings- og forskningsarbejde</w:t>
      </w:r>
      <w:r w:rsidR="007A5D37" w:rsidRPr="002010B3">
        <w:rPr>
          <w:rFonts w:asciiTheme="minorHAnsi" w:hAnsiTheme="minorHAnsi"/>
        </w:rPr>
        <w:t xml:space="preserve"> i uddannelserne</w:t>
      </w:r>
      <w:sdt>
        <w:sdtPr>
          <w:rPr>
            <w:rFonts w:asciiTheme="minorHAnsi" w:hAnsiTheme="minorHAnsi"/>
          </w:rPr>
          <w:id w:val="73405720"/>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 CITATION Sun14 \l 1030 </w:instrText>
          </w:r>
          <w:r w:rsidR="006E74FE" w:rsidRPr="002010B3">
            <w:rPr>
              <w:rFonts w:asciiTheme="minorHAnsi" w:hAnsiTheme="minorHAnsi"/>
            </w:rPr>
            <w:fldChar w:fldCharType="separate"/>
          </w:r>
          <w:r w:rsidR="00CA23E8" w:rsidRPr="002010B3">
            <w:rPr>
              <w:rFonts w:asciiTheme="minorHAnsi" w:hAnsiTheme="minorHAnsi"/>
              <w:noProof/>
            </w:rPr>
            <w:t xml:space="preserve"> (Sundhedskartellet &amp; Professionshøjskolerne, 2014)</w:t>
          </w:r>
          <w:r w:rsidR="006E74FE" w:rsidRPr="002010B3">
            <w:rPr>
              <w:rFonts w:asciiTheme="minorHAnsi" w:hAnsiTheme="minorHAnsi"/>
            </w:rPr>
            <w:fldChar w:fldCharType="end"/>
          </w:r>
        </w:sdtContent>
      </w:sdt>
      <w:r w:rsidR="007A5D37" w:rsidRPr="002010B3">
        <w:rPr>
          <w:rFonts w:asciiTheme="minorHAnsi" w:hAnsiTheme="minorHAnsi"/>
        </w:rPr>
        <w:t>. Høj kvalitet i udøvelsen af de sun</w:t>
      </w:r>
      <w:r w:rsidR="007A5D37" w:rsidRPr="002010B3">
        <w:rPr>
          <w:rFonts w:asciiTheme="minorHAnsi" w:hAnsiTheme="minorHAnsi"/>
        </w:rPr>
        <w:t>d</w:t>
      </w:r>
      <w:r w:rsidR="007A5D37" w:rsidRPr="002010B3">
        <w:rPr>
          <w:rFonts w:asciiTheme="minorHAnsi" w:hAnsiTheme="minorHAnsi"/>
        </w:rPr>
        <w:t>he</w:t>
      </w:r>
      <w:r w:rsidR="00B9739A" w:rsidRPr="002010B3">
        <w:rPr>
          <w:rFonts w:asciiTheme="minorHAnsi" w:hAnsiTheme="minorHAnsi"/>
        </w:rPr>
        <w:t>dsprofessionelle erhverv kræver</w:t>
      </w:r>
      <w:r w:rsidR="007A5D37" w:rsidRPr="002010B3">
        <w:rPr>
          <w:rFonts w:asciiTheme="minorHAnsi" w:hAnsiTheme="minorHAnsi"/>
        </w:rPr>
        <w:t xml:space="preserve"> at borgere og patienter tilbydes pleje og behandling baseret på den nyeste evidensbase</w:t>
      </w:r>
      <w:r w:rsidR="004769F9" w:rsidRPr="002010B3">
        <w:rPr>
          <w:rFonts w:asciiTheme="minorHAnsi" w:hAnsiTheme="minorHAnsi"/>
        </w:rPr>
        <w:t xml:space="preserve">rede viden. </w:t>
      </w:r>
      <w:r w:rsidR="00B77824" w:rsidRPr="002010B3">
        <w:rPr>
          <w:rFonts w:asciiTheme="minorHAnsi" w:hAnsiTheme="minorHAnsi"/>
        </w:rPr>
        <w:t>U</w:t>
      </w:r>
      <w:r w:rsidR="007A5D37" w:rsidRPr="002010B3">
        <w:rPr>
          <w:rFonts w:asciiTheme="minorHAnsi" w:hAnsiTheme="minorHAnsi"/>
        </w:rPr>
        <w:t>ddannelserne skal kvalificere</w:t>
      </w:r>
      <w:r w:rsidR="00B1620D" w:rsidRPr="002010B3">
        <w:rPr>
          <w:rFonts w:asciiTheme="minorHAnsi" w:hAnsiTheme="minorHAnsi"/>
        </w:rPr>
        <w:t>r</w:t>
      </w:r>
      <w:r w:rsidR="007A5D37" w:rsidRPr="002010B3">
        <w:rPr>
          <w:rFonts w:asciiTheme="minorHAnsi" w:hAnsiTheme="minorHAnsi"/>
        </w:rPr>
        <w:t xml:space="preserve"> til og br</w:t>
      </w:r>
      <w:r w:rsidR="007A5D37" w:rsidRPr="002010B3">
        <w:rPr>
          <w:rFonts w:asciiTheme="minorHAnsi" w:hAnsiTheme="minorHAnsi"/>
        </w:rPr>
        <w:t>u</w:t>
      </w:r>
      <w:r w:rsidR="007A5D37" w:rsidRPr="002010B3">
        <w:rPr>
          <w:rFonts w:asciiTheme="minorHAnsi" w:hAnsiTheme="minorHAnsi"/>
        </w:rPr>
        <w:t xml:space="preserve">ges som afsæt for videre akademisk uddannelse (ibid.). Hvor KL </w:t>
      </w:r>
      <w:r w:rsidR="00B1620D" w:rsidRPr="002010B3">
        <w:rPr>
          <w:rFonts w:asciiTheme="minorHAnsi" w:hAnsiTheme="minorHAnsi"/>
        </w:rPr>
        <w:t>har det</w:t>
      </w:r>
      <w:r w:rsidR="007A5D37" w:rsidRPr="002010B3">
        <w:rPr>
          <w:rFonts w:asciiTheme="minorHAnsi" w:hAnsiTheme="minorHAnsi"/>
        </w:rPr>
        <w:t xml:space="preserve"> borgerrett</w:t>
      </w:r>
      <w:r w:rsidR="00B1620D" w:rsidRPr="002010B3">
        <w:rPr>
          <w:rFonts w:asciiTheme="minorHAnsi" w:hAnsiTheme="minorHAnsi"/>
        </w:rPr>
        <w:t>ede praksisnære perspektiv, så har</w:t>
      </w:r>
      <w:r w:rsidR="007A5D37" w:rsidRPr="002010B3">
        <w:rPr>
          <w:rFonts w:asciiTheme="minorHAnsi" w:hAnsiTheme="minorHAnsi"/>
        </w:rPr>
        <w:t xml:space="preserve"> sundhedskartellet og professionshøjsko</w:t>
      </w:r>
      <w:r w:rsidR="00B2643B" w:rsidRPr="002010B3">
        <w:rPr>
          <w:rFonts w:asciiTheme="minorHAnsi" w:hAnsiTheme="minorHAnsi"/>
        </w:rPr>
        <w:t>lerne</w:t>
      </w:r>
      <w:r w:rsidR="007A5D37" w:rsidRPr="002010B3">
        <w:rPr>
          <w:rFonts w:asciiTheme="minorHAnsi" w:hAnsiTheme="minorHAnsi"/>
        </w:rPr>
        <w:t xml:space="preserve"> </w:t>
      </w:r>
      <w:r w:rsidR="00B1620D" w:rsidRPr="002010B3">
        <w:rPr>
          <w:rFonts w:asciiTheme="minorHAnsi" w:hAnsiTheme="minorHAnsi"/>
        </w:rPr>
        <w:t>fokus på</w:t>
      </w:r>
      <w:r w:rsidR="007A5D37" w:rsidRPr="002010B3">
        <w:rPr>
          <w:rFonts w:asciiTheme="minorHAnsi" w:hAnsiTheme="minorHAnsi"/>
        </w:rPr>
        <w:t xml:space="preserve"> øget akademisering. </w:t>
      </w:r>
      <w:r w:rsidR="00B77824" w:rsidRPr="002010B3">
        <w:rPr>
          <w:rFonts w:asciiTheme="minorHAnsi" w:hAnsiTheme="minorHAnsi"/>
        </w:rPr>
        <w:t xml:space="preserve">De er enige </w:t>
      </w:r>
      <w:r w:rsidR="00B9739A" w:rsidRPr="002010B3">
        <w:rPr>
          <w:rFonts w:asciiTheme="minorHAnsi" w:hAnsiTheme="minorHAnsi"/>
        </w:rPr>
        <w:t>om b</w:t>
      </w:r>
      <w:r w:rsidR="007A5D37" w:rsidRPr="002010B3">
        <w:rPr>
          <w:rFonts w:asciiTheme="minorHAnsi" w:hAnsiTheme="minorHAnsi"/>
        </w:rPr>
        <w:t>e</w:t>
      </w:r>
      <w:r w:rsidR="00581A82" w:rsidRPr="002010B3">
        <w:rPr>
          <w:rFonts w:asciiTheme="minorHAnsi" w:hAnsiTheme="minorHAnsi"/>
        </w:rPr>
        <w:t>hov</w:t>
      </w:r>
      <w:r w:rsidR="007A5D37" w:rsidRPr="002010B3">
        <w:rPr>
          <w:rFonts w:asciiTheme="minorHAnsi" w:hAnsiTheme="minorHAnsi"/>
        </w:rPr>
        <w:t xml:space="preserve"> for bedre kobling mellem teori og praksis</w:t>
      </w:r>
      <w:r w:rsidR="00CA23E8" w:rsidRPr="002010B3">
        <w:rPr>
          <w:rFonts w:asciiTheme="minorHAnsi" w:hAnsiTheme="minorHAnsi"/>
        </w:rPr>
        <w:t xml:space="preserve">. </w:t>
      </w:r>
      <w:r w:rsidR="004769F9" w:rsidRPr="002010B3">
        <w:rPr>
          <w:rFonts w:asciiTheme="minorHAnsi" w:hAnsiTheme="minorHAnsi"/>
        </w:rPr>
        <w:t xml:space="preserve">Det </w:t>
      </w:r>
      <w:r w:rsidR="00581A82" w:rsidRPr="002010B3">
        <w:rPr>
          <w:rFonts w:asciiTheme="minorHAnsi" w:hAnsiTheme="minorHAnsi"/>
        </w:rPr>
        <w:t>skal</w:t>
      </w:r>
      <w:r w:rsidR="007A5D37" w:rsidRPr="002010B3">
        <w:rPr>
          <w:rFonts w:asciiTheme="minorHAnsi" w:hAnsiTheme="minorHAnsi"/>
        </w:rPr>
        <w:t xml:space="preserve"> opnås gennem styr</w:t>
      </w:r>
      <w:r w:rsidR="00B77824" w:rsidRPr="002010B3">
        <w:rPr>
          <w:rFonts w:asciiTheme="minorHAnsi" w:hAnsiTheme="minorHAnsi"/>
        </w:rPr>
        <w:t xml:space="preserve">kelse af de kliniske </w:t>
      </w:r>
      <w:r w:rsidR="007A5D37" w:rsidRPr="002010B3">
        <w:rPr>
          <w:rFonts w:asciiTheme="minorHAnsi" w:hAnsiTheme="minorHAnsi"/>
        </w:rPr>
        <w:t>underviseres kompetencer</w:t>
      </w:r>
      <w:r w:rsidR="00B77824" w:rsidRPr="002010B3">
        <w:rPr>
          <w:rFonts w:asciiTheme="minorHAnsi" w:hAnsiTheme="minorHAnsi"/>
        </w:rPr>
        <w:t xml:space="preserve"> så de</w:t>
      </w:r>
      <w:r w:rsidR="007A5D37" w:rsidRPr="002010B3">
        <w:rPr>
          <w:rFonts w:asciiTheme="minorHAnsi" w:hAnsiTheme="minorHAnsi"/>
        </w:rPr>
        <w:t xml:space="preserve"> </w:t>
      </w:r>
      <w:r w:rsidR="00913663" w:rsidRPr="002010B3">
        <w:rPr>
          <w:rFonts w:asciiTheme="minorHAnsi" w:hAnsiTheme="minorHAnsi"/>
        </w:rPr>
        <w:t>er opdateret på de</w:t>
      </w:r>
      <w:r w:rsidR="007A5D37" w:rsidRPr="002010B3">
        <w:rPr>
          <w:rFonts w:asciiTheme="minorHAnsi" w:hAnsiTheme="minorHAnsi"/>
        </w:rPr>
        <w:t xml:space="preserve"> nyeste forskningsresultater og den aktuelle teori, der undervises i på professionshø</w:t>
      </w:r>
      <w:r w:rsidR="007A5D37" w:rsidRPr="002010B3">
        <w:rPr>
          <w:rFonts w:asciiTheme="minorHAnsi" w:hAnsiTheme="minorHAnsi"/>
        </w:rPr>
        <w:t>j</w:t>
      </w:r>
      <w:r w:rsidR="007A5D37" w:rsidRPr="002010B3">
        <w:rPr>
          <w:rFonts w:asciiTheme="minorHAnsi" w:hAnsiTheme="minorHAnsi"/>
        </w:rPr>
        <w:t>skolerne</w:t>
      </w:r>
      <w:r w:rsidR="00B77824" w:rsidRPr="002010B3">
        <w:rPr>
          <w:rFonts w:asciiTheme="minorHAnsi" w:hAnsiTheme="minorHAnsi"/>
        </w:rPr>
        <w:t xml:space="preserve"> </w:t>
      </w:r>
      <w:r w:rsidR="00581A82" w:rsidRPr="002010B3">
        <w:rPr>
          <w:rFonts w:asciiTheme="minorHAnsi" w:hAnsiTheme="minorHAnsi"/>
        </w:rPr>
        <w:t>(ibid.)</w:t>
      </w:r>
      <w:r w:rsidR="00B77824" w:rsidRPr="002010B3">
        <w:rPr>
          <w:rFonts w:asciiTheme="minorHAnsi" w:hAnsiTheme="minorHAnsi"/>
        </w:rPr>
        <w:t>. Kliniske undervisere skal</w:t>
      </w:r>
      <w:r w:rsidR="00913663" w:rsidRPr="002010B3">
        <w:rPr>
          <w:rFonts w:asciiTheme="minorHAnsi" w:hAnsiTheme="minorHAnsi"/>
        </w:rPr>
        <w:t xml:space="preserve"> have </w:t>
      </w:r>
      <w:r w:rsidR="007A5D37" w:rsidRPr="002010B3">
        <w:rPr>
          <w:rFonts w:asciiTheme="minorHAnsi" w:hAnsiTheme="minorHAnsi"/>
        </w:rPr>
        <w:t xml:space="preserve">solid indsigt i pædagogiske virkemidler og tilgange, så de </w:t>
      </w:r>
      <w:r w:rsidR="00B9739A" w:rsidRPr="002010B3">
        <w:rPr>
          <w:rFonts w:asciiTheme="minorHAnsi" w:hAnsiTheme="minorHAnsi"/>
        </w:rPr>
        <w:t xml:space="preserve">kan </w:t>
      </w:r>
      <w:r w:rsidR="007A5D37" w:rsidRPr="002010B3">
        <w:rPr>
          <w:rFonts w:asciiTheme="minorHAnsi" w:hAnsiTheme="minorHAnsi"/>
        </w:rPr>
        <w:t>omsætte klinisk praksis til teori og omvendt</w:t>
      </w:r>
      <w:r w:rsidR="00B77824" w:rsidRPr="002010B3">
        <w:rPr>
          <w:rFonts w:asciiTheme="minorHAnsi" w:hAnsiTheme="minorHAnsi"/>
        </w:rPr>
        <w:t xml:space="preserve"> </w:t>
      </w:r>
      <w:r w:rsidR="00B9739A" w:rsidRPr="002010B3">
        <w:rPr>
          <w:rFonts w:asciiTheme="minorHAnsi" w:hAnsiTheme="minorHAnsi"/>
        </w:rPr>
        <w:t>(ibid.). Som</w:t>
      </w:r>
      <w:r w:rsidR="007A5D37" w:rsidRPr="002010B3">
        <w:rPr>
          <w:rFonts w:asciiTheme="minorHAnsi" w:hAnsiTheme="minorHAnsi"/>
        </w:rPr>
        <w:t xml:space="preserve"> klinisk unde</w:t>
      </w:r>
      <w:r w:rsidR="007A5D37" w:rsidRPr="002010B3">
        <w:rPr>
          <w:rFonts w:asciiTheme="minorHAnsi" w:hAnsiTheme="minorHAnsi"/>
        </w:rPr>
        <w:t>r</w:t>
      </w:r>
      <w:r w:rsidR="007A5D37" w:rsidRPr="002010B3">
        <w:rPr>
          <w:rFonts w:asciiTheme="minorHAnsi" w:hAnsiTheme="minorHAnsi"/>
        </w:rPr>
        <w:t>viser i fysioterapi er det ikke uvant at befinde sig i spændingsfeltet ml. arbejdsgivers int</w:t>
      </w:r>
      <w:r w:rsidR="007A5D37" w:rsidRPr="002010B3">
        <w:rPr>
          <w:rFonts w:asciiTheme="minorHAnsi" w:hAnsiTheme="minorHAnsi"/>
        </w:rPr>
        <w:t>e</w:t>
      </w:r>
      <w:r w:rsidR="007A5D37" w:rsidRPr="002010B3">
        <w:rPr>
          <w:rFonts w:asciiTheme="minorHAnsi" w:hAnsiTheme="minorHAnsi"/>
        </w:rPr>
        <w:t xml:space="preserve">resser og forpligtigelsen overfor professionshøjskolerne. </w:t>
      </w:r>
      <w:r w:rsidR="0099283D" w:rsidRPr="002010B3">
        <w:rPr>
          <w:rFonts w:asciiTheme="minorHAnsi" w:hAnsiTheme="minorHAnsi"/>
        </w:rPr>
        <w:t>For at perspektivere den b</w:t>
      </w:r>
      <w:r w:rsidR="0099283D" w:rsidRPr="002010B3">
        <w:rPr>
          <w:rFonts w:asciiTheme="minorHAnsi" w:hAnsiTheme="minorHAnsi"/>
        </w:rPr>
        <w:t>e</w:t>
      </w:r>
      <w:r w:rsidR="0099283D" w:rsidRPr="002010B3">
        <w:rPr>
          <w:rFonts w:asciiTheme="minorHAnsi" w:hAnsiTheme="minorHAnsi"/>
        </w:rPr>
        <w:t xml:space="preserve">skrevne udviklingstendens er det </w:t>
      </w:r>
      <w:r w:rsidR="00581A82" w:rsidRPr="002010B3">
        <w:rPr>
          <w:rFonts w:asciiTheme="minorHAnsi" w:hAnsiTheme="minorHAnsi"/>
        </w:rPr>
        <w:t>interessant at undersøge hvilke formelle krav der stilles til klin</w:t>
      </w:r>
      <w:r w:rsidR="00C723B9">
        <w:rPr>
          <w:rFonts w:asciiTheme="minorHAnsi" w:hAnsiTheme="minorHAnsi"/>
        </w:rPr>
        <w:t xml:space="preserve">isk undervisning i fysioterapi. </w:t>
      </w:r>
      <w:r w:rsidR="00713F40" w:rsidRPr="002010B3">
        <w:rPr>
          <w:rFonts w:asciiTheme="minorHAnsi" w:hAnsiTheme="minorHAnsi" w:cs="Tahoma"/>
          <w:color w:val="000000"/>
          <w:shd w:val="clear" w:color="auto" w:fill="FFFFFF"/>
        </w:rPr>
        <w:t>Studieordningen</w:t>
      </w:r>
      <w:r w:rsidR="00500041" w:rsidRPr="002010B3">
        <w:rPr>
          <w:rFonts w:asciiTheme="minorHAnsi" w:hAnsiTheme="minorHAnsi" w:cs="Tahoma"/>
          <w:color w:val="000000"/>
          <w:shd w:val="clear" w:color="auto" w:fill="FFFFFF"/>
        </w:rPr>
        <w:t xml:space="preserve"> for fysioterapeutuddannelsen </w:t>
      </w:r>
      <w:sdt>
        <w:sdtPr>
          <w:rPr>
            <w:rFonts w:asciiTheme="minorHAnsi" w:hAnsiTheme="minorHAnsi" w:cs="Tahoma"/>
            <w:color w:val="000000"/>
            <w:shd w:val="clear" w:color="auto" w:fill="FFFFFF"/>
          </w:rPr>
          <w:id w:val="609168133"/>
          <w:citation/>
        </w:sdtPr>
        <w:sdtEndPr/>
        <w:sdtContent>
          <w:r w:rsidR="006E74FE" w:rsidRPr="002010B3">
            <w:rPr>
              <w:rFonts w:asciiTheme="minorHAnsi" w:hAnsiTheme="minorHAnsi" w:cs="Tahoma"/>
              <w:color w:val="000000"/>
              <w:shd w:val="clear" w:color="auto" w:fill="FFFFFF"/>
            </w:rPr>
            <w:fldChar w:fldCharType="begin"/>
          </w:r>
          <w:r w:rsidR="00500041" w:rsidRPr="002010B3">
            <w:rPr>
              <w:rFonts w:asciiTheme="minorHAnsi" w:hAnsiTheme="minorHAnsi" w:cs="Tahoma"/>
              <w:color w:val="000000"/>
              <w:shd w:val="clear" w:color="auto" w:fill="FFFFFF"/>
            </w:rPr>
            <w:instrText xml:space="preserve">CITATION Min08 \t  \l 1030 </w:instrText>
          </w:r>
          <w:r w:rsidR="006E74FE" w:rsidRPr="002010B3">
            <w:rPr>
              <w:rFonts w:asciiTheme="minorHAnsi" w:hAnsiTheme="minorHAnsi" w:cs="Tahoma"/>
              <w:color w:val="000000"/>
              <w:shd w:val="clear" w:color="auto" w:fill="FFFFFF"/>
            </w:rPr>
            <w:fldChar w:fldCharType="separate"/>
          </w:r>
          <w:r w:rsidR="00500041" w:rsidRPr="002010B3">
            <w:rPr>
              <w:rFonts w:asciiTheme="minorHAnsi" w:hAnsiTheme="minorHAnsi" w:cs="Tahoma"/>
              <w:noProof/>
              <w:color w:val="000000"/>
              <w:shd w:val="clear" w:color="auto" w:fill="FFFFFF"/>
            </w:rPr>
            <w:t>(Ministeriet for Forskning, 2008)</w:t>
          </w:r>
          <w:r w:rsidR="006E74FE" w:rsidRPr="002010B3">
            <w:rPr>
              <w:rFonts w:asciiTheme="minorHAnsi" w:hAnsiTheme="minorHAnsi" w:cs="Tahoma"/>
              <w:color w:val="000000"/>
              <w:shd w:val="clear" w:color="auto" w:fill="FFFFFF"/>
            </w:rPr>
            <w:fldChar w:fldCharType="end"/>
          </w:r>
        </w:sdtContent>
      </w:sdt>
      <w:r w:rsidR="00500041" w:rsidRPr="002010B3">
        <w:rPr>
          <w:rFonts w:asciiTheme="minorHAnsi" w:hAnsiTheme="minorHAnsi" w:cs="Tahoma"/>
          <w:color w:val="000000"/>
          <w:shd w:val="clear" w:color="auto" w:fill="FFFFFF"/>
        </w:rPr>
        <w:t xml:space="preserve"> </w:t>
      </w:r>
      <w:r w:rsidR="00713F40" w:rsidRPr="002010B3">
        <w:rPr>
          <w:rFonts w:asciiTheme="minorHAnsi" w:hAnsiTheme="minorHAnsi" w:cs="Tahoma"/>
          <w:color w:val="000000"/>
          <w:shd w:val="clear" w:color="auto" w:fill="FFFFFF"/>
        </w:rPr>
        <w:t xml:space="preserve">er </w:t>
      </w:r>
      <w:r w:rsidR="007A5D37" w:rsidRPr="002010B3">
        <w:rPr>
          <w:rFonts w:asciiTheme="minorHAnsi" w:hAnsiTheme="minorHAnsi" w:cs="Tahoma"/>
          <w:color w:val="000000"/>
          <w:shd w:val="clear" w:color="auto" w:fill="FFFFFF"/>
        </w:rPr>
        <w:t>baser</w:t>
      </w:r>
      <w:r w:rsidR="00460345" w:rsidRPr="002010B3">
        <w:rPr>
          <w:rFonts w:asciiTheme="minorHAnsi" w:hAnsiTheme="minorHAnsi" w:cs="Tahoma"/>
          <w:color w:val="000000"/>
          <w:shd w:val="clear" w:color="auto" w:fill="FFFFFF"/>
        </w:rPr>
        <w:t>e</w:t>
      </w:r>
      <w:r w:rsidR="00713F40" w:rsidRPr="002010B3">
        <w:rPr>
          <w:rFonts w:asciiTheme="minorHAnsi" w:hAnsiTheme="minorHAnsi" w:cs="Tahoma"/>
          <w:color w:val="000000"/>
          <w:shd w:val="clear" w:color="auto" w:fill="FFFFFF"/>
        </w:rPr>
        <w:t>t</w:t>
      </w:r>
      <w:r w:rsidR="007A5D37" w:rsidRPr="002010B3">
        <w:rPr>
          <w:rFonts w:asciiTheme="minorHAnsi" w:hAnsiTheme="minorHAnsi" w:cs="Tahoma"/>
          <w:color w:val="000000"/>
          <w:shd w:val="clear" w:color="auto" w:fill="FFFFFF"/>
        </w:rPr>
        <w:t xml:space="preserve"> på </w:t>
      </w:r>
      <w:r w:rsidR="00C723B9">
        <w:rPr>
          <w:rFonts w:asciiTheme="minorHAnsi" w:hAnsiTheme="minorHAnsi" w:cs="Arial"/>
          <w:color w:val="1C1B1B"/>
        </w:rPr>
        <w:t>en</w:t>
      </w:r>
      <w:r w:rsidR="007A5D37" w:rsidRPr="002010B3">
        <w:rPr>
          <w:rFonts w:asciiTheme="minorHAnsi" w:hAnsiTheme="minorHAnsi" w:cs="Arial"/>
          <w:color w:val="1C1B1B"/>
        </w:rPr>
        <w:t xml:space="preserve"> kvalifikationsramme</w:t>
      </w:r>
      <w:r w:rsidR="00020A68" w:rsidRPr="002010B3">
        <w:rPr>
          <w:rFonts w:asciiTheme="minorHAnsi" w:hAnsiTheme="minorHAnsi" w:cs="Arial"/>
          <w:color w:val="1C1B1B"/>
        </w:rPr>
        <w:t xml:space="preserve"> </w:t>
      </w:r>
      <w:sdt>
        <w:sdtPr>
          <w:rPr>
            <w:rFonts w:asciiTheme="minorHAnsi" w:hAnsiTheme="minorHAnsi" w:cs="Arial"/>
            <w:color w:val="1C1B1B"/>
          </w:rPr>
          <w:id w:val="-1433972270"/>
          <w:citation/>
        </w:sdtPr>
        <w:sdtEndPr/>
        <w:sdtContent>
          <w:r w:rsidR="006E74FE" w:rsidRPr="002010B3">
            <w:rPr>
              <w:rFonts w:asciiTheme="minorHAnsi" w:hAnsiTheme="minorHAnsi" w:cs="Arial"/>
              <w:color w:val="1C1B1B"/>
            </w:rPr>
            <w:fldChar w:fldCharType="begin"/>
          </w:r>
          <w:r w:rsidR="00713F40" w:rsidRPr="002010B3">
            <w:rPr>
              <w:rFonts w:asciiTheme="minorHAnsi" w:hAnsiTheme="minorHAnsi" w:cs="Arial"/>
              <w:color w:val="1C1B1B"/>
            </w:rPr>
            <w:instrText xml:space="preserve"> CITATION Udd13 \l 1030 </w:instrText>
          </w:r>
          <w:r w:rsidR="006E74FE" w:rsidRPr="002010B3">
            <w:rPr>
              <w:rFonts w:asciiTheme="minorHAnsi" w:hAnsiTheme="minorHAnsi" w:cs="Arial"/>
              <w:color w:val="1C1B1B"/>
            </w:rPr>
            <w:fldChar w:fldCharType="separate"/>
          </w:r>
          <w:r w:rsidR="00CA23E8" w:rsidRPr="002010B3">
            <w:rPr>
              <w:rFonts w:asciiTheme="minorHAnsi" w:hAnsiTheme="minorHAnsi" w:cs="Arial"/>
              <w:noProof/>
              <w:color w:val="1C1B1B"/>
            </w:rPr>
            <w:t>(Uddannelsesministeriet, 2013)</w:t>
          </w:r>
          <w:r w:rsidR="006E74FE" w:rsidRPr="002010B3">
            <w:rPr>
              <w:rFonts w:asciiTheme="minorHAnsi" w:hAnsiTheme="minorHAnsi" w:cs="Arial"/>
              <w:color w:val="1C1B1B"/>
            </w:rPr>
            <w:fldChar w:fldCharType="end"/>
          </w:r>
        </w:sdtContent>
      </w:sdt>
      <w:r w:rsidR="00C723B9">
        <w:rPr>
          <w:rFonts w:asciiTheme="minorHAnsi" w:hAnsiTheme="minorHAnsi" w:cs="Arial"/>
          <w:color w:val="1C1B1B"/>
        </w:rPr>
        <w:t xml:space="preserve"> der er</w:t>
      </w:r>
      <w:r w:rsidR="00020A68" w:rsidRPr="002010B3">
        <w:rPr>
          <w:rFonts w:asciiTheme="minorHAnsi" w:hAnsiTheme="minorHAnsi" w:cs="Arial"/>
          <w:color w:val="1C1B1B"/>
        </w:rPr>
        <w:t xml:space="preserve"> knyttet til en overordnet</w:t>
      </w:r>
      <w:r w:rsidR="007A5D37" w:rsidRPr="002010B3">
        <w:rPr>
          <w:rFonts w:asciiTheme="minorHAnsi" w:hAnsiTheme="minorHAnsi" w:cs="Arial"/>
          <w:color w:val="1C1B1B"/>
        </w:rPr>
        <w:t xml:space="preserve"> eu</w:t>
      </w:r>
      <w:r w:rsidR="00020A68" w:rsidRPr="002010B3">
        <w:rPr>
          <w:rFonts w:asciiTheme="minorHAnsi" w:hAnsiTheme="minorHAnsi" w:cs="Arial"/>
          <w:color w:val="1C1B1B"/>
        </w:rPr>
        <w:t>ropæisk</w:t>
      </w:r>
      <w:r w:rsidR="007A5D37" w:rsidRPr="002010B3">
        <w:rPr>
          <w:rFonts w:asciiTheme="minorHAnsi" w:hAnsiTheme="minorHAnsi" w:cs="Arial"/>
          <w:color w:val="1C1B1B"/>
        </w:rPr>
        <w:t xml:space="preserve"> kvalifikation</w:t>
      </w:r>
      <w:r w:rsidR="007A5D37" w:rsidRPr="002010B3">
        <w:rPr>
          <w:rFonts w:asciiTheme="minorHAnsi" w:hAnsiTheme="minorHAnsi" w:cs="Arial"/>
          <w:color w:val="1C1B1B"/>
        </w:rPr>
        <w:t>s</w:t>
      </w:r>
      <w:r w:rsidR="007A5D37" w:rsidRPr="002010B3">
        <w:rPr>
          <w:rFonts w:asciiTheme="minorHAnsi" w:hAnsiTheme="minorHAnsi" w:cs="Arial"/>
          <w:color w:val="1C1B1B"/>
        </w:rPr>
        <w:t>ram</w:t>
      </w:r>
      <w:r w:rsidR="00C723B9">
        <w:rPr>
          <w:rFonts w:asciiTheme="minorHAnsi" w:hAnsiTheme="minorHAnsi" w:cs="Arial"/>
          <w:color w:val="1C1B1B"/>
        </w:rPr>
        <w:t>me</w:t>
      </w:r>
      <w:r w:rsidR="007A5D37" w:rsidRPr="002010B3">
        <w:rPr>
          <w:rFonts w:asciiTheme="minorHAnsi" w:hAnsiTheme="minorHAnsi" w:cs="Arial"/>
          <w:color w:val="1C1B1B"/>
        </w:rPr>
        <w:t xml:space="preserve"> </w:t>
      </w:r>
      <w:r w:rsidR="00713F40" w:rsidRPr="002010B3">
        <w:rPr>
          <w:rFonts w:asciiTheme="minorHAnsi" w:hAnsiTheme="minorHAnsi" w:cs="Arial"/>
          <w:color w:val="1C1B1B"/>
        </w:rPr>
        <w:t>(ibid.)</w:t>
      </w:r>
      <w:r w:rsidR="00460345" w:rsidRPr="002010B3">
        <w:rPr>
          <w:rFonts w:asciiTheme="minorHAnsi" w:hAnsiTheme="minorHAnsi" w:cs="Arial"/>
          <w:color w:val="1C1B1B"/>
        </w:rPr>
        <w:t xml:space="preserve">. </w:t>
      </w:r>
      <w:r w:rsidR="00500041" w:rsidRPr="002010B3">
        <w:rPr>
          <w:rFonts w:asciiTheme="minorHAnsi" w:hAnsiTheme="minorHAnsi" w:cs="Arial"/>
          <w:color w:val="1C1B1B"/>
        </w:rPr>
        <w:t>Det v</w:t>
      </w:r>
      <w:r w:rsidR="00460345" w:rsidRPr="002010B3">
        <w:rPr>
          <w:rFonts w:asciiTheme="minorHAnsi" w:hAnsiTheme="minorHAnsi" w:cs="Tahoma"/>
          <w:color w:val="000000"/>
          <w:shd w:val="clear" w:color="auto" w:fill="FFFFFF"/>
        </w:rPr>
        <w:t>æsentlig</w:t>
      </w:r>
      <w:r w:rsidR="00C723B9">
        <w:rPr>
          <w:rFonts w:asciiTheme="minorHAnsi" w:hAnsiTheme="minorHAnsi" w:cs="Tahoma"/>
          <w:color w:val="000000"/>
          <w:shd w:val="clear" w:color="auto" w:fill="FFFFFF"/>
        </w:rPr>
        <w:t>e</w:t>
      </w:r>
      <w:r w:rsidR="007A5D37" w:rsidRPr="002010B3">
        <w:rPr>
          <w:rFonts w:asciiTheme="minorHAnsi" w:hAnsiTheme="minorHAnsi" w:cs="Tahoma"/>
          <w:color w:val="000000"/>
          <w:shd w:val="clear" w:color="auto" w:fill="FFFFFF"/>
        </w:rPr>
        <w:t xml:space="preserve"> er</w:t>
      </w:r>
      <w:r w:rsidR="00460345" w:rsidRPr="002010B3">
        <w:rPr>
          <w:rFonts w:asciiTheme="minorHAnsi" w:hAnsiTheme="minorHAnsi" w:cs="Tahoma"/>
          <w:color w:val="000000"/>
          <w:shd w:val="clear" w:color="auto" w:fill="FFFFFF"/>
        </w:rPr>
        <w:t>,</w:t>
      </w:r>
      <w:r w:rsidR="007A5D37" w:rsidRPr="002010B3">
        <w:rPr>
          <w:rFonts w:asciiTheme="minorHAnsi" w:hAnsiTheme="minorHAnsi" w:cs="Tahoma"/>
          <w:color w:val="000000"/>
          <w:shd w:val="clear" w:color="auto" w:fill="FFFFFF"/>
        </w:rPr>
        <w:t xml:space="preserve"> at </w:t>
      </w:r>
      <w:r w:rsidR="007A5D37" w:rsidRPr="002010B3">
        <w:rPr>
          <w:rFonts w:asciiTheme="minorHAnsi" w:hAnsiTheme="minorHAnsi" w:cs="Arial"/>
          <w:lang w:eastAsia="en-US"/>
        </w:rPr>
        <w:t>målene formuleres som de studerend</w:t>
      </w:r>
      <w:r w:rsidR="00020A68" w:rsidRPr="002010B3">
        <w:rPr>
          <w:rFonts w:asciiTheme="minorHAnsi" w:hAnsiTheme="minorHAnsi" w:cs="Arial"/>
          <w:lang w:eastAsia="en-US"/>
        </w:rPr>
        <w:t>e skal kunne, og ikke som tidligere</w:t>
      </w:r>
      <w:r w:rsidR="007A5D37" w:rsidRPr="002010B3">
        <w:rPr>
          <w:rFonts w:asciiTheme="minorHAnsi" w:hAnsiTheme="minorHAnsi" w:cs="Arial"/>
          <w:lang w:eastAsia="en-US"/>
        </w:rPr>
        <w:t xml:space="preserve"> hvad de skulle lærer</w:t>
      </w:r>
      <w:sdt>
        <w:sdtPr>
          <w:rPr>
            <w:rFonts w:asciiTheme="minorHAnsi" w:hAnsiTheme="minorHAnsi" w:cs="Arial"/>
            <w:lang w:eastAsia="en-US"/>
          </w:rPr>
          <w:id w:val="871047131"/>
          <w:citation/>
        </w:sdtPr>
        <w:sdtEndPr/>
        <w:sdtContent>
          <w:r w:rsidR="006E74FE" w:rsidRPr="002010B3">
            <w:rPr>
              <w:rFonts w:asciiTheme="minorHAnsi" w:hAnsiTheme="minorHAnsi" w:cs="Arial"/>
              <w:lang w:eastAsia="en-US"/>
            </w:rPr>
            <w:fldChar w:fldCharType="begin"/>
          </w:r>
          <w:r w:rsidR="007A5D37" w:rsidRPr="002010B3">
            <w:rPr>
              <w:rFonts w:asciiTheme="minorHAnsi" w:hAnsiTheme="minorHAnsi" w:cs="Arial"/>
              <w:lang w:eastAsia="en-US"/>
            </w:rPr>
            <w:instrText xml:space="preserve">CITATION Ref13 \l 1030 </w:instrText>
          </w:r>
          <w:r w:rsidR="006E74FE" w:rsidRPr="002010B3">
            <w:rPr>
              <w:rFonts w:asciiTheme="minorHAnsi" w:hAnsiTheme="minorHAnsi" w:cs="Arial"/>
              <w:lang w:eastAsia="en-US"/>
            </w:rPr>
            <w:fldChar w:fldCharType="separate"/>
          </w:r>
          <w:r w:rsidR="00CA23E8" w:rsidRPr="002010B3">
            <w:rPr>
              <w:rFonts w:asciiTheme="minorHAnsi" w:hAnsiTheme="minorHAnsi" w:cs="Arial"/>
              <w:noProof/>
              <w:lang w:eastAsia="en-US"/>
            </w:rPr>
            <w:t xml:space="preserve"> (Referencegruppe for ny dansk kvalitetsramme , 2007)</w:t>
          </w:r>
          <w:r w:rsidR="006E74FE" w:rsidRPr="002010B3">
            <w:rPr>
              <w:rFonts w:asciiTheme="minorHAnsi" w:hAnsiTheme="minorHAnsi" w:cs="Arial"/>
              <w:lang w:eastAsia="en-US"/>
            </w:rPr>
            <w:fldChar w:fldCharType="end"/>
          </w:r>
        </w:sdtContent>
      </w:sdt>
      <w:r w:rsidR="007A5D37" w:rsidRPr="002010B3">
        <w:rPr>
          <w:rFonts w:asciiTheme="minorHAnsi" w:hAnsiTheme="minorHAnsi" w:cs="Arial"/>
          <w:lang w:eastAsia="en-US"/>
        </w:rPr>
        <w:t xml:space="preserve">. </w:t>
      </w:r>
      <w:r w:rsidR="00500041" w:rsidRPr="002010B3">
        <w:rPr>
          <w:rFonts w:asciiTheme="minorHAnsi" w:hAnsiTheme="minorHAnsi" w:cs="Arial"/>
          <w:lang w:eastAsia="en-US"/>
        </w:rPr>
        <w:t>”</w:t>
      </w:r>
      <w:r w:rsidR="00500041" w:rsidRPr="002010B3">
        <w:rPr>
          <w:rFonts w:asciiTheme="minorHAnsi" w:hAnsiTheme="minorHAnsi"/>
          <w:i/>
        </w:rPr>
        <w:t>D</w:t>
      </w:r>
      <w:r w:rsidR="007A5D37" w:rsidRPr="002010B3">
        <w:rPr>
          <w:rFonts w:asciiTheme="minorHAnsi" w:hAnsiTheme="minorHAnsi"/>
          <w:i/>
        </w:rPr>
        <w:t>en kliniske undervisnings formål er, at fremme og støtte den studerendes udvi</w:t>
      </w:r>
      <w:r w:rsidR="007A5D37" w:rsidRPr="002010B3">
        <w:rPr>
          <w:rFonts w:asciiTheme="minorHAnsi" w:hAnsiTheme="minorHAnsi"/>
          <w:i/>
        </w:rPr>
        <w:t>k</w:t>
      </w:r>
      <w:r w:rsidR="007A5D37" w:rsidRPr="002010B3">
        <w:rPr>
          <w:rFonts w:asciiTheme="minorHAnsi" w:hAnsiTheme="minorHAnsi"/>
          <w:i/>
        </w:rPr>
        <w:lastRenderedPageBreak/>
        <w:t>ling i en kombination af viden, færdigheder og kompetencer</w:t>
      </w:r>
      <w:r w:rsidR="007A5D37" w:rsidRPr="002010B3">
        <w:rPr>
          <w:rFonts w:asciiTheme="minorHAnsi" w:hAnsiTheme="minorHAnsi" w:cs="Tahoma"/>
          <w:i/>
          <w:color w:val="000000"/>
        </w:rPr>
        <w:t>, hvor læringsprogressionen finder sted gennem den</w:t>
      </w:r>
      <w:r w:rsidR="00893C2B">
        <w:rPr>
          <w:rFonts w:asciiTheme="minorHAnsi" w:hAnsiTheme="minorHAnsi" w:cs="Tahoma"/>
          <w:i/>
          <w:color w:val="000000"/>
        </w:rPr>
        <w:t xml:space="preserve"> stigende grad af kompleksitet</w:t>
      </w:r>
      <w:r w:rsidR="00500041" w:rsidRPr="002010B3">
        <w:rPr>
          <w:rFonts w:asciiTheme="minorHAnsi" w:hAnsiTheme="minorHAnsi" w:cs="Tahoma"/>
          <w:i/>
          <w:color w:val="000000"/>
        </w:rPr>
        <w:t>”</w:t>
      </w:r>
      <w:sdt>
        <w:sdtPr>
          <w:rPr>
            <w:rFonts w:asciiTheme="minorHAnsi" w:hAnsiTheme="minorHAnsi" w:cs="Tahoma"/>
            <w:i/>
            <w:color w:val="000000"/>
          </w:rPr>
          <w:id w:val="360327647"/>
          <w:citation/>
        </w:sdtPr>
        <w:sdtEndPr>
          <w:rPr>
            <w:i w:val="0"/>
          </w:rPr>
        </w:sdtEndPr>
        <w:sdtContent>
          <w:r w:rsidR="006E74FE" w:rsidRPr="002010B3">
            <w:rPr>
              <w:rFonts w:asciiTheme="minorHAnsi" w:hAnsiTheme="minorHAnsi" w:cs="Tahoma"/>
              <w:color w:val="000000"/>
            </w:rPr>
            <w:fldChar w:fldCharType="begin"/>
          </w:r>
          <w:r w:rsidR="000B26EF" w:rsidRPr="002010B3">
            <w:rPr>
              <w:rFonts w:asciiTheme="minorHAnsi" w:hAnsiTheme="minorHAnsi" w:cs="Tahoma"/>
              <w:color w:val="000000"/>
            </w:rPr>
            <w:instrText xml:space="preserve">CITATION Min08 \p 5,2 \t  \l 1030 </w:instrText>
          </w:r>
          <w:r w:rsidR="006E74FE" w:rsidRPr="002010B3">
            <w:rPr>
              <w:rFonts w:asciiTheme="minorHAnsi" w:hAnsiTheme="minorHAnsi" w:cs="Tahoma"/>
              <w:color w:val="000000"/>
            </w:rPr>
            <w:fldChar w:fldCharType="separate"/>
          </w:r>
          <w:r w:rsidR="000B26EF" w:rsidRPr="002010B3">
            <w:rPr>
              <w:rFonts w:asciiTheme="minorHAnsi" w:hAnsiTheme="minorHAnsi" w:cs="Tahoma"/>
              <w:noProof/>
              <w:color w:val="000000"/>
            </w:rPr>
            <w:t xml:space="preserve"> (Ministeriet for Forskning, 2008, s. 5,2)</w:t>
          </w:r>
          <w:r w:rsidR="006E74FE" w:rsidRPr="002010B3">
            <w:rPr>
              <w:rFonts w:asciiTheme="minorHAnsi" w:hAnsiTheme="minorHAnsi" w:cs="Tahoma"/>
              <w:color w:val="000000"/>
            </w:rPr>
            <w:fldChar w:fldCharType="end"/>
          </w:r>
        </w:sdtContent>
      </w:sdt>
      <w:r w:rsidR="00BC4DBE" w:rsidRPr="002010B3">
        <w:rPr>
          <w:rFonts w:asciiTheme="minorHAnsi" w:hAnsiTheme="minorHAnsi" w:cs="Tahoma"/>
          <w:color w:val="000000"/>
        </w:rPr>
        <w:t xml:space="preserve">. </w:t>
      </w:r>
      <w:r w:rsidR="007A5D37" w:rsidRPr="002010B3">
        <w:rPr>
          <w:rFonts w:asciiTheme="minorHAnsi" w:hAnsiTheme="minorHAnsi"/>
        </w:rPr>
        <w:t xml:space="preserve">Hvordan </w:t>
      </w:r>
      <w:r w:rsidR="00C723B9" w:rsidRPr="002010B3">
        <w:rPr>
          <w:rFonts w:asciiTheme="minorHAnsi" w:hAnsiTheme="minorHAnsi"/>
        </w:rPr>
        <w:t>læringsudbyt</w:t>
      </w:r>
      <w:r w:rsidR="00C723B9">
        <w:rPr>
          <w:rFonts w:asciiTheme="minorHAnsi" w:hAnsiTheme="minorHAnsi"/>
        </w:rPr>
        <w:t>tet</w:t>
      </w:r>
      <w:r w:rsidR="00C723B9" w:rsidRPr="002010B3">
        <w:rPr>
          <w:rFonts w:asciiTheme="minorHAnsi" w:hAnsiTheme="minorHAnsi"/>
        </w:rPr>
        <w:t xml:space="preserve"> fremme</w:t>
      </w:r>
      <w:r w:rsidR="00F21B52">
        <w:rPr>
          <w:rFonts w:asciiTheme="minorHAnsi" w:hAnsiTheme="minorHAnsi"/>
        </w:rPr>
        <w:t>s i klinisk undervisning</w:t>
      </w:r>
      <w:r w:rsidR="007A5D37" w:rsidRPr="002010B3">
        <w:rPr>
          <w:rFonts w:asciiTheme="minorHAnsi" w:hAnsiTheme="minorHAnsi"/>
        </w:rPr>
        <w:t xml:space="preserve"> </w:t>
      </w:r>
      <w:r w:rsidR="00F21B52">
        <w:rPr>
          <w:rFonts w:asciiTheme="minorHAnsi" w:hAnsiTheme="minorHAnsi"/>
        </w:rPr>
        <w:t>nævnes ikke. F</w:t>
      </w:r>
      <w:r w:rsidR="007A5D37" w:rsidRPr="002010B3">
        <w:rPr>
          <w:rFonts w:asciiTheme="minorHAnsi" w:hAnsiTheme="minorHAnsi"/>
        </w:rPr>
        <w:t xml:space="preserve">or </w:t>
      </w:r>
      <w:r w:rsidR="009A3038" w:rsidRPr="002010B3">
        <w:rPr>
          <w:rFonts w:asciiTheme="minorHAnsi" w:hAnsiTheme="minorHAnsi"/>
        </w:rPr>
        <w:t>indsigt i</w:t>
      </w:r>
      <w:r w:rsidR="007A5D37" w:rsidRPr="002010B3">
        <w:rPr>
          <w:rFonts w:asciiTheme="minorHAnsi" w:hAnsiTheme="minorHAnsi"/>
        </w:rPr>
        <w:t xml:space="preserve"> det</w:t>
      </w:r>
      <w:r w:rsidR="00F21B52">
        <w:rPr>
          <w:rFonts w:asciiTheme="minorHAnsi" w:hAnsiTheme="minorHAnsi"/>
        </w:rPr>
        <w:t>te, må</w:t>
      </w:r>
      <w:r w:rsidR="00460345" w:rsidRPr="002010B3">
        <w:rPr>
          <w:rFonts w:asciiTheme="minorHAnsi" w:hAnsiTheme="minorHAnsi"/>
        </w:rPr>
        <w:t xml:space="preserve"> undersøges hvilken læringsteoretisk forståelse</w:t>
      </w:r>
      <w:r w:rsidR="007A5D37" w:rsidRPr="002010B3">
        <w:rPr>
          <w:rFonts w:asciiTheme="minorHAnsi" w:hAnsiTheme="minorHAnsi"/>
        </w:rPr>
        <w:t xml:space="preserve"> studieordnin</w:t>
      </w:r>
      <w:r w:rsidR="00460345" w:rsidRPr="002010B3">
        <w:rPr>
          <w:rFonts w:asciiTheme="minorHAnsi" w:hAnsiTheme="minorHAnsi"/>
        </w:rPr>
        <w:t>gen</w:t>
      </w:r>
      <w:r w:rsidR="009A3038" w:rsidRPr="002010B3">
        <w:rPr>
          <w:rFonts w:asciiTheme="minorHAnsi" w:hAnsiTheme="minorHAnsi"/>
        </w:rPr>
        <w:t xml:space="preserve"> </w:t>
      </w:r>
      <w:r w:rsidR="00460345" w:rsidRPr="002010B3">
        <w:rPr>
          <w:rFonts w:asciiTheme="minorHAnsi" w:hAnsiTheme="minorHAnsi"/>
        </w:rPr>
        <w:t>(ibid.) baseres</w:t>
      </w:r>
      <w:r w:rsidR="007A5D37" w:rsidRPr="002010B3">
        <w:rPr>
          <w:rFonts w:asciiTheme="minorHAnsi" w:hAnsiTheme="minorHAnsi"/>
        </w:rPr>
        <w:t xml:space="preserve"> på.</w:t>
      </w:r>
      <w:r w:rsidR="0099283D" w:rsidRPr="002010B3">
        <w:rPr>
          <w:rFonts w:asciiTheme="minorHAnsi" w:hAnsiTheme="minorHAnsi"/>
          <w:b/>
        </w:rPr>
        <w:t xml:space="preserve"> </w:t>
      </w:r>
      <w:r w:rsidR="007A5D37" w:rsidRPr="002010B3">
        <w:rPr>
          <w:rFonts w:asciiTheme="minorHAnsi" w:hAnsiTheme="minorHAnsi" w:cs="Arial"/>
          <w:lang w:eastAsia="en-US"/>
        </w:rPr>
        <w:t>Specificering</w:t>
      </w:r>
      <w:r w:rsidR="00731797" w:rsidRPr="002010B3">
        <w:rPr>
          <w:rFonts w:asciiTheme="minorHAnsi" w:hAnsiTheme="minorHAnsi" w:cs="Arial"/>
          <w:lang w:eastAsia="en-US"/>
        </w:rPr>
        <w:t>en</w:t>
      </w:r>
      <w:r w:rsidR="007A5D37" w:rsidRPr="002010B3">
        <w:rPr>
          <w:rFonts w:asciiTheme="minorHAnsi" w:hAnsiTheme="minorHAnsi" w:cs="Arial"/>
          <w:lang w:eastAsia="en-US"/>
        </w:rPr>
        <w:t xml:space="preserve"> af </w:t>
      </w:r>
      <w:r w:rsidR="00A75261" w:rsidRPr="002010B3">
        <w:rPr>
          <w:rFonts w:asciiTheme="minorHAnsi" w:hAnsiTheme="minorHAnsi" w:cs="Arial"/>
          <w:lang w:eastAsia="en-US"/>
        </w:rPr>
        <w:t>lærings</w:t>
      </w:r>
      <w:r w:rsidR="0099283D" w:rsidRPr="002010B3">
        <w:rPr>
          <w:rFonts w:asciiTheme="minorHAnsi" w:hAnsiTheme="minorHAnsi" w:cs="Arial"/>
          <w:lang w:eastAsia="en-US"/>
        </w:rPr>
        <w:t>aktiviteter</w:t>
      </w:r>
      <w:r w:rsidR="00A75261" w:rsidRPr="002010B3">
        <w:rPr>
          <w:rFonts w:asciiTheme="minorHAnsi" w:hAnsiTheme="minorHAnsi" w:cs="Arial"/>
          <w:lang w:eastAsia="en-US"/>
        </w:rPr>
        <w:t xml:space="preserve"> ift. læringsudbytte</w:t>
      </w:r>
      <w:sdt>
        <w:sdtPr>
          <w:rPr>
            <w:rFonts w:asciiTheme="minorHAnsi" w:hAnsiTheme="minorHAnsi" w:cs="Arial"/>
            <w:lang w:eastAsia="en-US"/>
          </w:rPr>
          <w:id w:val="322547451"/>
          <w:citation/>
        </w:sdtPr>
        <w:sdtEndPr/>
        <w:sdtContent>
          <w:r w:rsidR="006E74FE" w:rsidRPr="002010B3">
            <w:rPr>
              <w:rFonts w:asciiTheme="minorHAnsi" w:hAnsiTheme="minorHAnsi" w:cs="Arial"/>
              <w:lang w:eastAsia="en-US"/>
            </w:rPr>
            <w:fldChar w:fldCharType="begin"/>
          </w:r>
          <w:r w:rsidR="007A5D37" w:rsidRPr="002010B3">
            <w:rPr>
              <w:rFonts w:asciiTheme="minorHAnsi" w:hAnsiTheme="minorHAnsi" w:cs="Arial"/>
              <w:lang w:eastAsia="en-US"/>
            </w:rPr>
            <w:instrText xml:space="preserve"> CITATION Ref13 \l 1030 </w:instrText>
          </w:r>
          <w:r w:rsidR="006E74FE" w:rsidRPr="002010B3">
            <w:rPr>
              <w:rFonts w:asciiTheme="minorHAnsi" w:hAnsiTheme="minorHAnsi" w:cs="Arial"/>
              <w:lang w:eastAsia="en-US"/>
            </w:rPr>
            <w:fldChar w:fldCharType="separate"/>
          </w:r>
          <w:r w:rsidR="00CA23E8" w:rsidRPr="002010B3">
            <w:rPr>
              <w:rFonts w:asciiTheme="minorHAnsi" w:hAnsiTheme="minorHAnsi" w:cs="Arial"/>
              <w:noProof/>
              <w:lang w:eastAsia="en-US"/>
            </w:rPr>
            <w:t xml:space="preserve"> (Referencegruppe for ny dansk kvalitetsramme , 2007)</w:t>
          </w:r>
          <w:r w:rsidR="006E74FE" w:rsidRPr="002010B3">
            <w:rPr>
              <w:rFonts w:asciiTheme="minorHAnsi" w:hAnsiTheme="minorHAnsi" w:cs="Arial"/>
              <w:lang w:eastAsia="en-US"/>
            </w:rPr>
            <w:fldChar w:fldCharType="end"/>
          </w:r>
        </w:sdtContent>
      </w:sdt>
      <w:r w:rsidR="007A5D37" w:rsidRPr="002010B3">
        <w:rPr>
          <w:rFonts w:asciiTheme="minorHAnsi" w:hAnsiTheme="minorHAnsi" w:cs="Arial"/>
          <w:lang w:eastAsia="en-US"/>
        </w:rPr>
        <w:t xml:space="preserve"> udspringer af </w:t>
      </w:r>
      <w:r w:rsidR="0099283D" w:rsidRPr="002010B3">
        <w:rPr>
          <w:rFonts w:asciiTheme="minorHAnsi" w:hAnsiTheme="minorHAnsi"/>
        </w:rPr>
        <w:t xml:space="preserve">teorien </w:t>
      </w:r>
      <w:r w:rsidR="007A5D37" w:rsidRPr="002010B3">
        <w:rPr>
          <w:rFonts w:asciiTheme="minorHAnsi" w:hAnsiTheme="minorHAnsi"/>
        </w:rPr>
        <w:t>constructive alignment</w:t>
      </w:r>
      <w:sdt>
        <w:sdtPr>
          <w:rPr>
            <w:rFonts w:asciiTheme="minorHAnsi" w:hAnsiTheme="minorHAnsi"/>
          </w:rPr>
          <w:id w:val="1413045610"/>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7A5D37" w:rsidRPr="002010B3">
        <w:rPr>
          <w:rFonts w:asciiTheme="minorHAnsi" w:hAnsiTheme="minorHAnsi"/>
        </w:rPr>
        <w:t xml:space="preserve">. </w:t>
      </w:r>
      <w:r w:rsidR="0099283D" w:rsidRPr="002010B3">
        <w:rPr>
          <w:rFonts w:asciiTheme="minorHAnsi" w:hAnsiTheme="minorHAnsi"/>
        </w:rPr>
        <w:t>Constructive alignment</w:t>
      </w:r>
      <w:sdt>
        <w:sdtPr>
          <w:rPr>
            <w:rFonts w:asciiTheme="minorHAnsi" w:hAnsiTheme="minorHAnsi"/>
          </w:rPr>
          <w:id w:val="45339823"/>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(2007)</w:t>
          </w:r>
          <w:r w:rsidR="006E74FE" w:rsidRPr="002010B3">
            <w:rPr>
              <w:rFonts w:asciiTheme="minorHAnsi" w:hAnsiTheme="minorHAnsi"/>
            </w:rPr>
            <w:fldChar w:fldCharType="end"/>
          </w:r>
        </w:sdtContent>
      </w:sdt>
      <w:r w:rsidR="007A5D37" w:rsidRPr="002010B3">
        <w:rPr>
          <w:rFonts w:asciiTheme="minorHAnsi" w:hAnsiTheme="minorHAnsi"/>
        </w:rPr>
        <w:t xml:space="preserve"> </w:t>
      </w:r>
      <w:r w:rsidR="0099283D" w:rsidRPr="002010B3">
        <w:rPr>
          <w:rFonts w:asciiTheme="minorHAnsi" w:hAnsiTheme="minorHAnsi"/>
        </w:rPr>
        <w:t xml:space="preserve">indebære </w:t>
      </w:r>
      <w:r w:rsidR="00F21B52">
        <w:rPr>
          <w:rFonts w:asciiTheme="minorHAnsi" w:hAnsiTheme="minorHAnsi"/>
        </w:rPr>
        <w:t>undervisningen</w:t>
      </w:r>
      <w:r w:rsidR="00AC0288" w:rsidRPr="002010B3">
        <w:rPr>
          <w:rFonts w:asciiTheme="minorHAnsi" w:hAnsiTheme="minorHAnsi"/>
        </w:rPr>
        <w:t xml:space="preserve"> </w:t>
      </w:r>
      <w:r w:rsidR="00297982" w:rsidRPr="002010B3">
        <w:rPr>
          <w:rFonts w:asciiTheme="minorHAnsi" w:hAnsiTheme="minorHAnsi"/>
        </w:rPr>
        <w:t>bygge</w:t>
      </w:r>
      <w:r w:rsidR="00F21B52">
        <w:rPr>
          <w:rFonts w:asciiTheme="minorHAnsi" w:hAnsiTheme="minorHAnsi"/>
        </w:rPr>
        <w:t>r</w:t>
      </w:r>
      <w:r w:rsidR="00297982" w:rsidRPr="002010B3">
        <w:rPr>
          <w:rFonts w:asciiTheme="minorHAnsi" w:hAnsiTheme="minorHAnsi"/>
        </w:rPr>
        <w:t xml:space="preserve"> </w:t>
      </w:r>
      <w:r w:rsidR="00AC0288" w:rsidRPr="002010B3">
        <w:rPr>
          <w:rFonts w:asciiTheme="minorHAnsi" w:hAnsiTheme="minorHAnsi"/>
        </w:rPr>
        <w:t>på det de studerende allere</w:t>
      </w:r>
      <w:r w:rsidR="009A3038" w:rsidRPr="002010B3">
        <w:rPr>
          <w:rFonts w:asciiTheme="minorHAnsi" w:hAnsiTheme="minorHAnsi"/>
        </w:rPr>
        <w:t>de ved (construction</w:t>
      </w:r>
      <w:r w:rsidR="00AC0288" w:rsidRPr="002010B3">
        <w:rPr>
          <w:rFonts w:asciiTheme="minorHAnsi" w:hAnsiTheme="minorHAnsi"/>
        </w:rPr>
        <w:t>) o</w:t>
      </w:r>
      <w:r w:rsidR="00894E5B">
        <w:rPr>
          <w:rFonts w:asciiTheme="minorHAnsi" w:hAnsiTheme="minorHAnsi"/>
        </w:rPr>
        <w:t>g</w:t>
      </w:r>
      <w:r w:rsidR="00297982" w:rsidRPr="002010B3">
        <w:rPr>
          <w:rFonts w:asciiTheme="minorHAnsi" w:hAnsiTheme="minorHAnsi"/>
        </w:rPr>
        <w:t xml:space="preserve"> at der er</w:t>
      </w:r>
      <w:r w:rsidR="00AC0288" w:rsidRPr="002010B3">
        <w:rPr>
          <w:rFonts w:asciiTheme="minorHAnsi" w:hAnsiTheme="minorHAnsi"/>
        </w:rPr>
        <w:t xml:space="preserve"> sammenhæng mellem uddannelsens enkelte dele (alignment) og uddannelsens læringsmål</w:t>
      </w:r>
      <w:r w:rsidR="009A3038" w:rsidRPr="002010B3">
        <w:rPr>
          <w:rFonts w:asciiTheme="minorHAnsi" w:hAnsiTheme="minorHAnsi"/>
        </w:rPr>
        <w:t xml:space="preserve"> (ibid.)</w:t>
      </w:r>
      <w:r w:rsidR="00AC0288" w:rsidRPr="002010B3">
        <w:rPr>
          <w:rFonts w:asciiTheme="minorHAnsi" w:hAnsiTheme="minorHAnsi"/>
        </w:rPr>
        <w:t>.</w:t>
      </w:r>
      <w:r w:rsidR="00020A68" w:rsidRPr="002010B3">
        <w:rPr>
          <w:rFonts w:asciiTheme="minorHAnsi" w:hAnsiTheme="minorHAnsi"/>
          <w:b/>
        </w:rPr>
        <w:t xml:space="preserve"> </w:t>
      </w:r>
      <w:r w:rsidR="007A5D37" w:rsidRPr="002010B3">
        <w:rPr>
          <w:rFonts w:asciiTheme="minorHAnsi" w:hAnsiTheme="minorHAnsi"/>
        </w:rPr>
        <w:t xml:space="preserve">Der </w:t>
      </w:r>
      <w:r w:rsidR="00661BED" w:rsidRPr="002010B3">
        <w:rPr>
          <w:rFonts w:asciiTheme="minorHAnsi" w:hAnsiTheme="minorHAnsi"/>
        </w:rPr>
        <w:t>ses</w:t>
      </w:r>
      <w:r w:rsidR="000B26EF" w:rsidRPr="002010B3">
        <w:rPr>
          <w:rFonts w:asciiTheme="minorHAnsi" w:hAnsiTheme="minorHAnsi"/>
        </w:rPr>
        <w:t xml:space="preserve"> paralleller </w:t>
      </w:r>
      <w:r w:rsidR="00A5023C" w:rsidRPr="002010B3">
        <w:rPr>
          <w:rFonts w:asciiTheme="minorHAnsi" w:hAnsiTheme="minorHAnsi"/>
        </w:rPr>
        <w:t xml:space="preserve">fra </w:t>
      </w:r>
      <w:r w:rsidR="007A5D37" w:rsidRPr="002010B3">
        <w:rPr>
          <w:rFonts w:asciiTheme="minorHAnsi" w:hAnsiTheme="minorHAnsi"/>
        </w:rPr>
        <w:t>constructive alig</w:t>
      </w:r>
      <w:r w:rsidR="007A5D37" w:rsidRPr="002010B3">
        <w:rPr>
          <w:rFonts w:asciiTheme="minorHAnsi" w:hAnsiTheme="minorHAnsi"/>
        </w:rPr>
        <w:t>n</w:t>
      </w:r>
      <w:r w:rsidR="007A5D37" w:rsidRPr="002010B3">
        <w:rPr>
          <w:rFonts w:asciiTheme="minorHAnsi" w:hAnsiTheme="minorHAnsi"/>
        </w:rPr>
        <w:t xml:space="preserve">ment </w:t>
      </w:r>
      <w:r w:rsidR="0099283D" w:rsidRPr="002010B3">
        <w:rPr>
          <w:rFonts w:asciiTheme="minorHAnsi" w:hAnsiTheme="minorHAnsi"/>
        </w:rPr>
        <w:t xml:space="preserve">(ibid.) </w:t>
      </w:r>
      <w:r w:rsidR="007A5D37" w:rsidRPr="002010B3">
        <w:rPr>
          <w:rFonts w:asciiTheme="minorHAnsi" w:hAnsiTheme="minorHAnsi"/>
        </w:rPr>
        <w:t>til teori</w:t>
      </w:r>
      <w:r w:rsidR="00A5023C" w:rsidRPr="002010B3">
        <w:rPr>
          <w:rFonts w:asciiTheme="minorHAnsi" w:hAnsiTheme="minorHAnsi"/>
        </w:rPr>
        <w:t>en</w:t>
      </w:r>
      <w:r w:rsidR="007A5D37" w:rsidRPr="002010B3">
        <w:rPr>
          <w:rFonts w:asciiTheme="minorHAnsi" w:hAnsiTheme="minorHAnsi"/>
        </w:rPr>
        <w:t xml:space="preserve"> om transfer</w:t>
      </w:r>
      <w:r w:rsidR="00A5023C" w:rsidRPr="002010B3">
        <w:rPr>
          <w:rFonts w:asciiTheme="minorHAnsi" w:hAnsiTheme="minorHAnsi"/>
        </w:rPr>
        <w:t xml:space="preserve"> </w:t>
      </w:r>
      <w:sdt>
        <w:sdtPr>
          <w:rPr>
            <w:rFonts w:asciiTheme="minorHAnsi" w:hAnsiTheme="minorHAnsi"/>
          </w:rPr>
          <w:id w:val="345438983"/>
          <w:citation/>
        </w:sdtPr>
        <w:sdtEndPr/>
        <w:sdtContent>
          <w:r w:rsidR="006E74FE" w:rsidRPr="002010B3">
            <w:rPr>
              <w:rFonts w:asciiTheme="minorHAnsi" w:hAnsiTheme="minorHAnsi"/>
            </w:rPr>
            <w:fldChar w:fldCharType="begin"/>
          </w:r>
          <w:r w:rsidR="00A5023C" w:rsidRPr="002010B3">
            <w:rPr>
              <w:rFonts w:asciiTheme="minorHAnsi" w:hAnsiTheme="minorHAnsi"/>
            </w:rPr>
            <w:instrText xml:space="preserve">CITATION Bja12 \t  \l 1030 </w:instrText>
          </w:r>
          <w:r w:rsidR="006E74FE" w:rsidRPr="002010B3">
            <w:rPr>
              <w:rFonts w:asciiTheme="minorHAnsi" w:hAnsiTheme="minorHAnsi"/>
            </w:rPr>
            <w:fldChar w:fldCharType="separate"/>
          </w:r>
          <w:r w:rsidR="00A5023C" w:rsidRPr="002010B3">
            <w:rPr>
              <w:rFonts w:asciiTheme="minorHAnsi" w:hAnsiTheme="minorHAnsi"/>
              <w:noProof/>
            </w:rPr>
            <w:t>(Wahlgren &amp; Aarkrog, 2012)</w:t>
          </w:r>
          <w:r w:rsidR="006E74FE" w:rsidRPr="002010B3">
            <w:rPr>
              <w:rFonts w:asciiTheme="minorHAnsi" w:hAnsiTheme="minorHAnsi"/>
            </w:rPr>
            <w:fldChar w:fldCharType="end"/>
          </w:r>
        </w:sdtContent>
      </w:sdt>
      <w:r w:rsidR="007A70C1" w:rsidRPr="002010B3">
        <w:rPr>
          <w:rFonts w:asciiTheme="minorHAnsi" w:hAnsiTheme="minorHAnsi"/>
        </w:rPr>
        <w:t xml:space="preserve"> </w:t>
      </w:r>
      <w:r w:rsidR="00F21B52">
        <w:rPr>
          <w:rFonts w:asciiTheme="minorHAnsi" w:hAnsiTheme="minorHAnsi"/>
        </w:rPr>
        <w:t>gennem</w:t>
      </w:r>
      <w:r w:rsidR="007A70C1" w:rsidRPr="002010B3">
        <w:rPr>
          <w:rFonts w:asciiTheme="minorHAnsi" w:hAnsiTheme="minorHAnsi"/>
        </w:rPr>
        <w:t xml:space="preserve"> interesse</w:t>
      </w:r>
      <w:r w:rsidR="00F21B52">
        <w:rPr>
          <w:rFonts w:asciiTheme="minorHAnsi" w:hAnsiTheme="minorHAnsi"/>
        </w:rPr>
        <w:t>n for hvordan</w:t>
      </w:r>
      <w:r w:rsidR="007A70C1" w:rsidRPr="002010B3">
        <w:rPr>
          <w:rFonts w:asciiTheme="minorHAnsi" w:hAnsiTheme="minorHAnsi"/>
        </w:rPr>
        <w:t xml:space="preserve"> studerende bearbejder det underviste og grader af forståelse.</w:t>
      </w:r>
      <w:r w:rsidR="00D06831" w:rsidRPr="002010B3">
        <w:rPr>
          <w:rFonts w:asciiTheme="minorHAnsi" w:hAnsiTheme="minorHAnsi"/>
        </w:rPr>
        <w:t xml:space="preserve"> </w:t>
      </w:r>
      <w:r w:rsidR="00A5023C" w:rsidRPr="002010B3">
        <w:rPr>
          <w:rFonts w:asciiTheme="minorHAnsi" w:hAnsiTheme="minorHAnsi"/>
        </w:rPr>
        <w:t>T</w:t>
      </w:r>
      <w:r w:rsidR="007A5D37" w:rsidRPr="002010B3">
        <w:rPr>
          <w:rFonts w:asciiTheme="minorHAnsi" w:hAnsiTheme="minorHAnsi"/>
        </w:rPr>
        <w:t xml:space="preserve">ransfer </w:t>
      </w:r>
      <w:r w:rsidR="00A5023C" w:rsidRPr="002010B3">
        <w:rPr>
          <w:rFonts w:asciiTheme="minorHAnsi" w:hAnsiTheme="minorHAnsi"/>
        </w:rPr>
        <w:t xml:space="preserve">er </w:t>
      </w:r>
      <w:r w:rsidR="007A5D37" w:rsidRPr="002010B3">
        <w:rPr>
          <w:rFonts w:asciiTheme="minorHAnsi" w:hAnsiTheme="minorHAnsi"/>
        </w:rPr>
        <w:t>det at kunne tilpasse det man har lært, til en ny situation</w:t>
      </w:r>
      <w:r w:rsidR="000F5521" w:rsidRPr="002010B3">
        <w:rPr>
          <w:rFonts w:asciiTheme="minorHAnsi" w:hAnsiTheme="minorHAnsi"/>
        </w:rPr>
        <w:t xml:space="preserve">, fx. </w:t>
      </w:r>
      <w:r w:rsidR="007A5D37" w:rsidRPr="002010B3">
        <w:rPr>
          <w:rFonts w:asciiTheme="minorHAnsi" w:hAnsiTheme="minorHAnsi"/>
        </w:rPr>
        <w:t>når den studere</w:t>
      </w:r>
      <w:r w:rsidR="00693878" w:rsidRPr="002010B3">
        <w:rPr>
          <w:rFonts w:asciiTheme="minorHAnsi" w:hAnsiTheme="minorHAnsi"/>
        </w:rPr>
        <w:t>nde er i stand til, at overføre</w:t>
      </w:r>
      <w:r w:rsidR="007A5D37" w:rsidRPr="002010B3">
        <w:rPr>
          <w:rFonts w:asciiTheme="minorHAnsi" w:hAnsiTheme="minorHAnsi"/>
        </w:rPr>
        <w:t xml:space="preserve"> sin </w:t>
      </w:r>
      <w:r w:rsidR="000B26EF" w:rsidRPr="002010B3">
        <w:rPr>
          <w:rFonts w:asciiTheme="minorHAnsi" w:hAnsiTheme="minorHAnsi"/>
        </w:rPr>
        <w:t>teori til</w:t>
      </w:r>
      <w:r w:rsidR="007A5D37" w:rsidRPr="002010B3">
        <w:rPr>
          <w:rFonts w:asciiTheme="minorHAnsi" w:hAnsiTheme="minorHAnsi"/>
        </w:rPr>
        <w:t xml:space="preserve"> prak</w:t>
      </w:r>
      <w:r w:rsidR="00A75261" w:rsidRPr="002010B3">
        <w:rPr>
          <w:rFonts w:asciiTheme="minorHAnsi" w:hAnsiTheme="minorHAnsi"/>
        </w:rPr>
        <w:t>sis</w:t>
      </w:r>
      <w:r w:rsidR="00A5023C" w:rsidRPr="002010B3">
        <w:rPr>
          <w:rFonts w:asciiTheme="minorHAnsi" w:hAnsiTheme="minorHAnsi"/>
        </w:rPr>
        <w:t xml:space="preserve"> </w:t>
      </w:r>
      <w:sdt>
        <w:sdtPr>
          <w:rPr>
            <w:rFonts w:asciiTheme="minorHAnsi" w:hAnsiTheme="minorHAnsi"/>
          </w:rPr>
          <w:id w:val="-1330356297"/>
          <w:citation/>
        </w:sdtPr>
        <w:sdtEndPr/>
        <w:sdtContent>
          <w:r w:rsidR="006E74FE" w:rsidRPr="002010B3">
            <w:rPr>
              <w:rFonts w:asciiTheme="minorHAnsi" w:hAnsiTheme="minorHAnsi"/>
            </w:rPr>
            <w:fldChar w:fldCharType="begin"/>
          </w:r>
          <w:r w:rsidR="00A5023C" w:rsidRPr="002010B3">
            <w:rPr>
              <w:rFonts w:asciiTheme="minorHAnsi" w:hAnsiTheme="minorHAnsi"/>
            </w:rPr>
            <w:instrText xml:space="preserve">CITATION Bja12 \t  \l 1030 </w:instrText>
          </w:r>
          <w:r w:rsidR="006E74FE" w:rsidRPr="002010B3">
            <w:rPr>
              <w:rFonts w:asciiTheme="minorHAnsi" w:hAnsiTheme="minorHAnsi"/>
            </w:rPr>
            <w:fldChar w:fldCharType="separate"/>
          </w:r>
          <w:r w:rsidR="00A5023C" w:rsidRPr="002010B3">
            <w:rPr>
              <w:rFonts w:asciiTheme="minorHAnsi" w:hAnsiTheme="minorHAnsi"/>
              <w:noProof/>
            </w:rPr>
            <w:t>(Wahlgren &amp; Aarkrog, 2012)</w:t>
          </w:r>
          <w:r w:rsidR="006E74FE" w:rsidRPr="002010B3">
            <w:rPr>
              <w:rFonts w:asciiTheme="minorHAnsi" w:hAnsiTheme="minorHAnsi"/>
            </w:rPr>
            <w:fldChar w:fldCharType="end"/>
          </w:r>
        </w:sdtContent>
      </w:sdt>
      <w:r w:rsidR="00A75261" w:rsidRPr="002010B3">
        <w:rPr>
          <w:rFonts w:asciiTheme="minorHAnsi" w:hAnsiTheme="minorHAnsi"/>
        </w:rPr>
        <w:t xml:space="preserve">. </w:t>
      </w:r>
      <w:r w:rsidR="007A5D37" w:rsidRPr="002010B3">
        <w:rPr>
          <w:rFonts w:asciiTheme="minorHAnsi" w:hAnsiTheme="minorHAnsi"/>
        </w:rPr>
        <w:t xml:space="preserve">Samme intention </w:t>
      </w:r>
      <w:r w:rsidR="00A5023C" w:rsidRPr="002010B3">
        <w:rPr>
          <w:rFonts w:asciiTheme="minorHAnsi" w:hAnsiTheme="minorHAnsi"/>
        </w:rPr>
        <w:t xml:space="preserve">ses i </w:t>
      </w:r>
      <w:r w:rsidR="007A5D37" w:rsidRPr="002010B3">
        <w:rPr>
          <w:rFonts w:asciiTheme="minorHAnsi" w:hAnsiTheme="minorHAnsi"/>
        </w:rPr>
        <w:t>constru</w:t>
      </w:r>
      <w:r w:rsidR="007A5D37" w:rsidRPr="002010B3">
        <w:rPr>
          <w:rFonts w:asciiTheme="minorHAnsi" w:hAnsiTheme="minorHAnsi"/>
        </w:rPr>
        <w:t>c</w:t>
      </w:r>
      <w:r w:rsidR="007A5D37" w:rsidRPr="002010B3">
        <w:rPr>
          <w:rFonts w:asciiTheme="minorHAnsi" w:hAnsiTheme="minorHAnsi"/>
        </w:rPr>
        <w:t>tive alignment, hvor det er den systematiske anven</w:t>
      </w:r>
      <w:r w:rsidR="007A70C1" w:rsidRPr="002010B3">
        <w:rPr>
          <w:rFonts w:asciiTheme="minorHAnsi" w:hAnsiTheme="minorHAnsi"/>
        </w:rPr>
        <w:t>delse af lærings</w:t>
      </w:r>
      <w:r w:rsidR="00A55E51" w:rsidRPr="002010B3">
        <w:rPr>
          <w:rFonts w:asciiTheme="minorHAnsi" w:hAnsiTheme="minorHAnsi"/>
        </w:rPr>
        <w:t xml:space="preserve">aktiviteter </w:t>
      </w:r>
      <w:proofErr w:type="spellStart"/>
      <w:r w:rsidR="00A55E51" w:rsidRPr="002010B3">
        <w:rPr>
          <w:rFonts w:asciiTheme="minorHAnsi" w:hAnsiTheme="minorHAnsi"/>
        </w:rPr>
        <w:t>ift</w:t>
      </w:r>
      <w:proofErr w:type="spellEnd"/>
      <w:r w:rsidR="007A5D37" w:rsidRPr="002010B3">
        <w:rPr>
          <w:rFonts w:asciiTheme="minorHAnsi" w:hAnsiTheme="minorHAnsi"/>
        </w:rPr>
        <w:t xml:space="preserve"> læring</w:t>
      </w:r>
      <w:r w:rsidR="007A5D37" w:rsidRPr="002010B3">
        <w:rPr>
          <w:rFonts w:asciiTheme="minorHAnsi" w:hAnsiTheme="minorHAnsi"/>
        </w:rPr>
        <w:t>s</w:t>
      </w:r>
      <w:r w:rsidR="007A5D37" w:rsidRPr="002010B3">
        <w:rPr>
          <w:rFonts w:asciiTheme="minorHAnsi" w:hAnsiTheme="minorHAnsi"/>
        </w:rPr>
        <w:t>målene som sætter rammen for den studerendes læringsudbytte</w:t>
      </w:r>
      <w:r w:rsidR="00A5023C" w:rsidRPr="002010B3">
        <w:rPr>
          <w:rFonts w:asciiTheme="minorHAnsi" w:hAnsiTheme="minorHAnsi"/>
        </w:rPr>
        <w:t xml:space="preserve"> </w:t>
      </w:r>
      <w:sdt>
        <w:sdtPr>
          <w:rPr>
            <w:rFonts w:asciiTheme="minorHAnsi" w:hAnsiTheme="minorHAnsi"/>
          </w:rPr>
          <w:id w:val="-960958964"/>
          <w:citation/>
        </w:sdtPr>
        <w:sdtEndPr/>
        <w:sdtContent>
          <w:r w:rsidR="006E74FE" w:rsidRPr="002010B3">
            <w:rPr>
              <w:rFonts w:asciiTheme="minorHAnsi" w:hAnsiTheme="minorHAnsi"/>
            </w:rPr>
            <w:fldChar w:fldCharType="begin"/>
          </w:r>
          <w:r w:rsidR="00A5023C" w:rsidRPr="002010B3">
            <w:rPr>
              <w:rFonts w:asciiTheme="minorHAnsi" w:hAnsiTheme="minorHAnsi"/>
            </w:rPr>
            <w:instrText xml:space="preserve">CITATION Joh07 \t  \l 1030 </w:instrText>
          </w:r>
          <w:r w:rsidR="006E74FE" w:rsidRPr="002010B3">
            <w:rPr>
              <w:rFonts w:asciiTheme="minorHAnsi" w:hAnsiTheme="minorHAnsi"/>
            </w:rPr>
            <w:fldChar w:fldCharType="separate"/>
          </w:r>
          <w:r w:rsidR="00A5023C" w:rsidRPr="002010B3">
            <w:rPr>
              <w:rFonts w:asciiTheme="minorHAnsi" w:hAnsiTheme="minorHAnsi"/>
              <w:noProof/>
            </w:rPr>
            <w:t>(Biggs &amp; Tang, 2007)</w:t>
          </w:r>
          <w:r w:rsidR="006E74FE" w:rsidRPr="002010B3">
            <w:rPr>
              <w:rFonts w:asciiTheme="minorHAnsi" w:hAnsiTheme="minorHAnsi"/>
            </w:rPr>
            <w:fldChar w:fldCharType="end"/>
          </w:r>
        </w:sdtContent>
      </w:sdt>
      <w:r w:rsidR="007A5D37" w:rsidRPr="002010B3">
        <w:rPr>
          <w:rFonts w:asciiTheme="minorHAnsi" w:hAnsiTheme="minorHAnsi"/>
        </w:rPr>
        <w:t xml:space="preserve">. </w:t>
      </w:r>
    </w:p>
    <w:p w:rsidR="007A5D37" w:rsidRPr="002010B3" w:rsidRDefault="00375C73" w:rsidP="00A27D2C">
      <w:pPr>
        <w:spacing w:line="360" w:lineRule="auto"/>
        <w:rPr>
          <w:rFonts w:asciiTheme="minorHAnsi" w:hAnsiTheme="minorHAnsi"/>
        </w:rPr>
      </w:pPr>
      <w:r w:rsidRPr="002010B3">
        <w:rPr>
          <w:rFonts w:asciiTheme="minorHAnsi" w:hAnsiTheme="minorHAnsi"/>
        </w:rPr>
        <w:t xml:space="preserve">For at </w:t>
      </w:r>
      <w:r w:rsidR="007A5D37" w:rsidRPr="002010B3">
        <w:rPr>
          <w:rFonts w:asciiTheme="minorHAnsi" w:hAnsiTheme="minorHAnsi"/>
        </w:rPr>
        <w:t>fremme og støtte</w:t>
      </w:r>
      <w:r w:rsidR="00A5023C" w:rsidRPr="002010B3">
        <w:rPr>
          <w:rFonts w:asciiTheme="minorHAnsi" w:hAnsiTheme="minorHAnsi"/>
        </w:rPr>
        <w:t xml:space="preserve"> </w:t>
      </w:r>
      <w:r w:rsidR="007A5D37" w:rsidRPr="002010B3">
        <w:rPr>
          <w:rFonts w:asciiTheme="minorHAnsi" w:hAnsiTheme="minorHAnsi"/>
        </w:rPr>
        <w:t xml:space="preserve">den studerendes udvikling </w:t>
      </w:r>
      <w:r w:rsidR="00912196" w:rsidRPr="002010B3">
        <w:rPr>
          <w:rFonts w:asciiTheme="minorHAnsi" w:hAnsiTheme="minorHAnsi"/>
        </w:rPr>
        <w:t>indenfor</w:t>
      </w:r>
      <w:r w:rsidR="007A5D37" w:rsidRPr="002010B3">
        <w:rPr>
          <w:rFonts w:asciiTheme="minorHAnsi" w:hAnsiTheme="minorHAnsi"/>
        </w:rPr>
        <w:t xml:space="preserve"> viden, færdigheder og ko</w:t>
      </w:r>
      <w:r w:rsidR="007A5D37" w:rsidRPr="002010B3">
        <w:rPr>
          <w:rFonts w:asciiTheme="minorHAnsi" w:hAnsiTheme="minorHAnsi"/>
        </w:rPr>
        <w:t>m</w:t>
      </w:r>
      <w:r w:rsidR="007A5D37" w:rsidRPr="002010B3">
        <w:rPr>
          <w:rFonts w:asciiTheme="minorHAnsi" w:hAnsiTheme="minorHAnsi"/>
        </w:rPr>
        <w:t>petencer</w:t>
      </w:r>
      <w:sdt>
        <w:sdtPr>
          <w:rPr>
            <w:rFonts w:asciiTheme="minorHAnsi" w:hAnsiTheme="minorHAnsi"/>
          </w:rPr>
          <w:id w:val="-937668170"/>
          <w:citation/>
        </w:sdtPr>
        <w:sdtEndPr/>
        <w:sdtContent>
          <w:r w:rsidR="006E74FE" w:rsidRPr="002010B3">
            <w:rPr>
              <w:rFonts w:asciiTheme="minorHAnsi" w:hAnsiTheme="minorHAnsi"/>
            </w:rPr>
            <w:fldChar w:fldCharType="begin"/>
          </w:r>
          <w:r w:rsidR="0086666C" w:rsidRPr="002010B3">
            <w:rPr>
              <w:rFonts w:asciiTheme="minorHAnsi" w:hAnsiTheme="minorHAnsi"/>
            </w:rPr>
            <w:instrText xml:space="preserve">CITATION Min08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(Ministeriet for Forskning, 2008)</w:t>
          </w:r>
          <w:r w:rsidR="006E74FE" w:rsidRPr="002010B3">
            <w:rPr>
              <w:rFonts w:asciiTheme="minorHAnsi" w:hAnsiTheme="minorHAnsi"/>
            </w:rPr>
            <w:fldChar w:fldCharType="end"/>
          </w:r>
        </w:sdtContent>
      </w:sdt>
      <w:r w:rsidR="00693878" w:rsidRPr="002010B3">
        <w:rPr>
          <w:rFonts w:asciiTheme="minorHAnsi" w:hAnsiTheme="minorHAnsi"/>
        </w:rPr>
        <w:t>,</w:t>
      </w:r>
      <w:r w:rsidR="0086666C" w:rsidRPr="002010B3">
        <w:rPr>
          <w:rFonts w:asciiTheme="minorHAnsi" w:hAnsiTheme="minorHAnsi" w:cs="Tahoma"/>
          <w:color w:val="000000"/>
        </w:rPr>
        <w:t xml:space="preserve"> </w:t>
      </w:r>
      <w:r w:rsidRPr="002010B3">
        <w:rPr>
          <w:rFonts w:asciiTheme="minorHAnsi" w:hAnsiTheme="minorHAnsi" w:cs="Tahoma"/>
          <w:color w:val="000000"/>
        </w:rPr>
        <w:t xml:space="preserve">imødekomme </w:t>
      </w:r>
      <w:r w:rsidR="0086666C" w:rsidRPr="002010B3">
        <w:rPr>
          <w:rFonts w:asciiTheme="minorHAnsi" w:hAnsiTheme="minorHAnsi" w:cs="Tahoma"/>
          <w:color w:val="000000"/>
        </w:rPr>
        <w:t>KL’</w:t>
      </w:r>
      <w:r w:rsidR="000D678D" w:rsidRPr="002010B3">
        <w:rPr>
          <w:rFonts w:asciiTheme="minorHAnsi" w:hAnsiTheme="minorHAnsi" w:cs="Tahoma"/>
          <w:color w:val="000000"/>
        </w:rPr>
        <w:t>s ønske om øget praksisnæ</w:t>
      </w:r>
      <w:r w:rsidR="000D678D" w:rsidRPr="002010B3">
        <w:rPr>
          <w:rFonts w:asciiTheme="minorHAnsi" w:hAnsiTheme="minorHAnsi" w:cs="Tahoma"/>
          <w:color w:val="000000"/>
        </w:rPr>
        <w:t>r</w:t>
      </w:r>
      <w:r w:rsidR="000D678D" w:rsidRPr="002010B3">
        <w:rPr>
          <w:rFonts w:asciiTheme="minorHAnsi" w:hAnsiTheme="minorHAnsi" w:cs="Tahoma"/>
          <w:color w:val="000000"/>
        </w:rPr>
        <w:t>hed</w:t>
      </w:r>
      <w:sdt>
        <w:sdtPr>
          <w:rPr>
            <w:rFonts w:asciiTheme="minorHAnsi" w:hAnsiTheme="minorHAnsi" w:cs="Tahoma"/>
            <w:color w:val="000000"/>
          </w:rPr>
          <w:id w:val="-1705327150"/>
          <w:citation/>
        </w:sdtPr>
        <w:sdtEndPr/>
        <w:sdtContent>
          <w:r w:rsidR="006E74FE" w:rsidRPr="002010B3">
            <w:rPr>
              <w:rFonts w:asciiTheme="minorHAnsi" w:hAnsiTheme="minorHAnsi" w:cs="Tahoma"/>
              <w:color w:val="000000"/>
            </w:rPr>
            <w:fldChar w:fldCharType="begin"/>
          </w:r>
          <w:r w:rsidR="0086666C" w:rsidRPr="002010B3">
            <w:rPr>
              <w:rFonts w:asciiTheme="minorHAnsi" w:hAnsiTheme="minorHAnsi" w:cs="Tahoma"/>
              <w:color w:val="000000"/>
            </w:rPr>
            <w:instrText xml:space="preserve">CITATION www14 \t  \l 1030 </w:instrText>
          </w:r>
          <w:r w:rsidR="006E74FE" w:rsidRPr="002010B3">
            <w:rPr>
              <w:rFonts w:asciiTheme="minorHAnsi" w:hAnsiTheme="minorHAnsi" w:cs="Tahoma"/>
              <w:color w:val="000000"/>
            </w:rPr>
            <w:fldChar w:fldCharType="separate"/>
          </w:r>
          <w:r w:rsidR="00CA23E8" w:rsidRPr="002010B3">
            <w:rPr>
              <w:rFonts w:asciiTheme="minorHAnsi" w:hAnsiTheme="minorHAnsi" w:cs="Tahoma"/>
              <w:noProof/>
              <w:color w:val="000000"/>
            </w:rPr>
            <w:t xml:space="preserve"> (KL, 2014)</w:t>
          </w:r>
          <w:r w:rsidR="006E74FE" w:rsidRPr="002010B3">
            <w:rPr>
              <w:rFonts w:asciiTheme="minorHAnsi" w:hAnsiTheme="minorHAnsi" w:cs="Tahoma"/>
              <w:color w:val="000000"/>
            </w:rPr>
            <w:fldChar w:fldCharType="end"/>
          </w:r>
        </w:sdtContent>
      </w:sdt>
      <w:r w:rsidR="00693878" w:rsidRPr="002010B3">
        <w:rPr>
          <w:rFonts w:asciiTheme="minorHAnsi" w:hAnsiTheme="minorHAnsi" w:cs="Tahoma"/>
          <w:color w:val="000000"/>
        </w:rPr>
        <w:t xml:space="preserve"> samt</w:t>
      </w:r>
      <w:r w:rsidRPr="002010B3">
        <w:rPr>
          <w:rFonts w:asciiTheme="minorHAnsi" w:hAnsiTheme="minorHAnsi" w:cs="Tahoma"/>
          <w:color w:val="000000"/>
        </w:rPr>
        <w:t xml:space="preserve"> udvikle</w:t>
      </w:r>
      <w:r w:rsidR="00A55E51" w:rsidRPr="002010B3">
        <w:rPr>
          <w:rFonts w:asciiTheme="minorHAnsi" w:hAnsiTheme="minorHAnsi" w:cs="Tahoma"/>
          <w:color w:val="000000"/>
        </w:rPr>
        <w:t xml:space="preserve"> på</w:t>
      </w:r>
      <w:r w:rsidR="000D678D" w:rsidRPr="002010B3">
        <w:rPr>
          <w:rFonts w:asciiTheme="minorHAnsi" w:hAnsiTheme="minorHAnsi" w:cs="Tahoma"/>
          <w:color w:val="000000"/>
        </w:rPr>
        <w:t xml:space="preserve"> pædagogiske kompetencer i den kliniske undervisning</w:t>
      </w:r>
      <w:sdt>
        <w:sdtPr>
          <w:rPr>
            <w:rFonts w:asciiTheme="minorHAnsi" w:hAnsiTheme="minorHAnsi" w:cs="Tahoma"/>
            <w:color w:val="000000"/>
          </w:rPr>
          <w:id w:val="-550225733"/>
          <w:citation/>
        </w:sdtPr>
        <w:sdtEndPr/>
        <w:sdtContent>
          <w:r w:rsidR="006E74FE" w:rsidRPr="002010B3">
            <w:rPr>
              <w:rFonts w:asciiTheme="minorHAnsi" w:hAnsiTheme="minorHAnsi" w:cs="Tahoma"/>
              <w:color w:val="000000"/>
            </w:rPr>
            <w:fldChar w:fldCharType="begin"/>
          </w:r>
          <w:r w:rsidR="0086666C" w:rsidRPr="002010B3">
            <w:rPr>
              <w:rFonts w:asciiTheme="minorHAnsi" w:hAnsiTheme="minorHAnsi" w:cs="Tahoma"/>
              <w:color w:val="000000"/>
            </w:rPr>
            <w:instrText xml:space="preserve"> CITATION Sun14 \l 1030 </w:instrText>
          </w:r>
          <w:r w:rsidR="006E74FE" w:rsidRPr="002010B3">
            <w:rPr>
              <w:rFonts w:asciiTheme="minorHAnsi" w:hAnsiTheme="minorHAnsi" w:cs="Tahoma"/>
              <w:color w:val="000000"/>
            </w:rPr>
            <w:fldChar w:fldCharType="separate"/>
          </w:r>
          <w:r w:rsidR="00CA23E8" w:rsidRPr="002010B3">
            <w:rPr>
              <w:rFonts w:asciiTheme="minorHAnsi" w:hAnsiTheme="minorHAnsi" w:cs="Tahoma"/>
              <w:noProof/>
              <w:color w:val="000000"/>
            </w:rPr>
            <w:t xml:space="preserve"> (Sundhedskartellet &amp; Professionshøjskolerne, 2014)</w:t>
          </w:r>
          <w:r w:rsidR="006E74FE" w:rsidRPr="002010B3">
            <w:rPr>
              <w:rFonts w:asciiTheme="minorHAnsi" w:hAnsiTheme="minorHAnsi" w:cs="Tahoma"/>
              <w:color w:val="000000"/>
            </w:rPr>
            <w:fldChar w:fldCharType="end"/>
          </w:r>
        </w:sdtContent>
      </w:sdt>
      <w:r w:rsidR="007A5D37" w:rsidRPr="002010B3">
        <w:rPr>
          <w:rFonts w:asciiTheme="minorHAnsi" w:hAnsiTheme="minorHAnsi"/>
        </w:rPr>
        <w:t xml:space="preserve">, </w:t>
      </w:r>
      <w:r w:rsidRPr="002010B3">
        <w:rPr>
          <w:rFonts w:asciiTheme="minorHAnsi" w:hAnsiTheme="minorHAnsi"/>
        </w:rPr>
        <w:t>er det</w:t>
      </w:r>
      <w:r w:rsidR="007A5D37" w:rsidRPr="002010B3">
        <w:rPr>
          <w:rFonts w:asciiTheme="minorHAnsi" w:hAnsiTheme="minorHAnsi"/>
        </w:rPr>
        <w:t xml:space="preserve"> relevant at </w:t>
      </w:r>
      <w:r w:rsidR="00EB1FAF" w:rsidRPr="002010B3">
        <w:rPr>
          <w:rFonts w:asciiTheme="minorHAnsi" w:hAnsiTheme="minorHAnsi"/>
        </w:rPr>
        <w:t>under</w:t>
      </w:r>
      <w:r w:rsidR="00A55E51" w:rsidRPr="002010B3">
        <w:rPr>
          <w:rFonts w:asciiTheme="minorHAnsi" w:hAnsiTheme="minorHAnsi"/>
        </w:rPr>
        <w:t>s</w:t>
      </w:r>
      <w:r w:rsidR="00EB1FAF" w:rsidRPr="002010B3">
        <w:rPr>
          <w:rFonts w:asciiTheme="minorHAnsi" w:hAnsiTheme="minorHAnsi"/>
        </w:rPr>
        <w:t>øge</w:t>
      </w:r>
      <w:r w:rsidR="007A5D37" w:rsidRPr="002010B3">
        <w:rPr>
          <w:rFonts w:asciiTheme="minorHAnsi" w:hAnsiTheme="minorHAnsi"/>
        </w:rPr>
        <w:t xml:space="preserve"> </w:t>
      </w:r>
      <w:r w:rsidR="00A55E51" w:rsidRPr="002010B3">
        <w:rPr>
          <w:rFonts w:asciiTheme="minorHAnsi" w:hAnsiTheme="minorHAnsi"/>
        </w:rPr>
        <w:t xml:space="preserve">hvilken betydning </w:t>
      </w:r>
      <w:r w:rsidR="007A5D37" w:rsidRPr="002010B3">
        <w:rPr>
          <w:rFonts w:asciiTheme="minorHAnsi" w:hAnsiTheme="minorHAnsi"/>
        </w:rPr>
        <w:t>constructive alignment</w:t>
      </w:r>
      <w:sdt>
        <w:sdtPr>
          <w:rPr>
            <w:rFonts w:asciiTheme="minorHAnsi" w:hAnsiTheme="minorHAnsi"/>
          </w:rPr>
          <w:id w:val="1838815019"/>
          <w:citation/>
        </w:sdtPr>
        <w:sdtEndPr/>
        <w:sdtContent>
          <w:r w:rsidR="006E74FE" w:rsidRPr="002010B3">
            <w:rPr>
              <w:rFonts w:asciiTheme="minorHAnsi" w:hAnsiTheme="minorHAnsi"/>
            </w:rPr>
            <w:fldChar w:fldCharType="begin"/>
          </w:r>
          <w:r w:rsidR="00A55E51"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7A5D37" w:rsidRPr="002010B3">
        <w:rPr>
          <w:rFonts w:asciiTheme="minorHAnsi" w:hAnsiTheme="minorHAnsi"/>
        </w:rPr>
        <w:t xml:space="preserve"> </w:t>
      </w:r>
      <w:r w:rsidR="00A55E51" w:rsidRPr="002010B3">
        <w:rPr>
          <w:rFonts w:asciiTheme="minorHAnsi" w:hAnsiTheme="minorHAnsi"/>
        </w:rPr>
        <w:t>har for studerendes læringsudby</w:t>
      </w:r>
      <w:r w:rsidR="00A55E51" w:rsidRPr="002010B3">
        <w:rPr>
          <w:rFonts w:asciiTheme="minorHAnsi" w:hAnsiTheme="minorHAnsi"/>
        </w:rPr>
        <w:t>t</w:t>
      </w:r>
      <w:r w:rsidR="00A55E51" w:rsidRPr="002010B3">
        <w:rPr>
          <w:rFonts w:asciiTheme="minorHAnsi" w:hAnsiTheme="minorHAnsi"/>
        </w:rPr>
        <w:t xml:space="preserve">te i </w:t>
      </w:r>
      <w:r w:rsidR="007A5D37" w:rsidRPr="002010B3">
        <w:rPr>
          <w:rFonts w:asciiTheme="minorHAnsi" w:hAnsiTheme="minorHAnsi"/>
        </w:rPr>
        <w:t>klini</w:t>
      </w:r>
      <w:r w:rsidR="00A55E51" w:rsidRPr="002010B3">
        <w:rPr>
          <w:rFonts w:asciiTheme="minorHAnsi" w:hAnsiTheme="minorHAnsi"/>
        </w:rPr>
        <w:t>sk</w:t>
      </w:r>
      <w:r w:rsidR="007A5D37" w:rsidRPr="002010B3">
        <w:rPr>
          <w:rFonts w:asciiTheme="minorHAnsi" w:hAnsiTheme="minorHAnsi"/>
        </w:rPr>
        <w:t xml:space="preserve"> undervisning</w:t>
      </w:r>
      <w:r w:rsidR="00EB1FAF" w:rsidRPr="002010B3">
        <w:rPr>
          <w:rFonts w:asciiTheme="minorHAnsi" w:hAnsiTheme="minorHAnsi"/>
        </w:rPr>
        <w:t xml:space="preserve"> i fysioterapi</w:t>
      </w:r>
      <w:r w:rsidR="007A5D37" w:rsidRPr="002010B3">
        <w:rPr>
          <w:rFonts w:asciiTheme="minorHAnsi" w:hAnsiTheme="minorHAnsi"/>
        </w:rPr>
        <w:t xml:space="preserve">. </w:t>
      </w:r>
      <w:r w:rsidR="00EB1FAF" w:rsidRPr="002010B3">
        <w:rPr>
          <w:rFonts w:asciiTheme="minorHAnsi" w:hAnsiTheme="minorHAnsi"/>
        </w:rPr>
        <w:t>Transfer</w:t>
      </w:r>
      <w:sdt>
        <w:sdtPr>
          <w:rPr>
            <w:rFonts w:asciiTheme="minorHAnsi" w:hAnsiTheme="minorHAnsi"/>
          </w:rPr>
          <w:id w:val="905183176"/>
          <w:citation/>
        </w:sdtPr>
        <w:sdtEndPr/>
        <w:sdtContent>
          <w:r w:rsidR="006E74FE" w:rsidRPr="002010B3">
            <w:rPr>
              <w:rFonts w:asciiTheme="minorHAnsi" w:hAnsiTheme="minorHAnsi"/>
            </w:rPr>
            <w:fldChar w:fldCharType="begin"/>
          </w:r>
          <w:r w:rsidR="00A55E51"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EB1FAF" w:rsidRPr="002010B3">
        <w:rPr>
          <w:rFonts w:asciiTheme="minorHAnsi" w:hAnsiTheme="minorHAnsi"/>
        </w:rPr>
        <w:t xml:space="preserve"> er en </w:t>
      </w:r>
      <w:r w:rsidR="00A55E51" w:rsidRPr="002010B3">
        <w:rPr>
          <w:rFonts w:asciiTheme="minorHAnsi" w:hAnsiTheme="minorHAnsi"/>
        </w:rPr>
        <w:t>læring</w:t>
      </w:r>
      <w:r w:rsidR="00A55E51" w:rsidRPr="002010B3">
        <w:rPr>
          <w:rFonts w:asciiTheme="minorHAnsi" w:hAnsiTheme="minorHAnsi"/>
        </w:rPr>
        <w:t>s</w:t>
      </w:r>
      <w:r w:rsidR="00A55E51" w:rsidRPr="002010B3">
        <w:rPr>
          <w:rFonts w:asciiTheme="minorHAnsi" w:hAnsiTheme="minorHAnsi"/>
        </w:rPr>
        <w:t xml:space="preserve">kompetence der </w:t>
      </w:r>
      <w:r w:rsidR="00912196" w:rsidRPr="002010B3">
        <w:rPr>
          <w:rFonts w:asciiTheme="minorHAnsi" w:hAnsiTheme="minorHAnsi"/>
        </w:rPr>
        <w:t>ses som</w:t>
      </w:r>
      <w:r w:rsidR="00EB1FAF" w:rsidRPr="002010B3">
        <w:rPr>
          <w:rFonts w:asciiTheme="minorHAnsi" w:hAnsiTheme="minorHAnsi"/>
        </w:rPr>
        <w:t xml:space="preserve"> f</w:t>
      </w:r>
      <w:r w:rsidR="007A5D37" w:rsidRPr="002010B3">
        <w:rPr>
          <w:rFonts w:asciiTheme="minorHAnsi" w:hAnsiTheme="minorHAnsi"/>
        </w:rPr>
        <w:t>orudsætnin</w:t>
      </w:r>
      <w:r w:rsidR="00912196" w:rsidRPr="002010B3">
        <w:rPr>
          <w:rFonts w:asciiTheme="minorHAnsi" w:hAnsiTheme="minorHAnsi"/>
        </w:rPr>
        <w:t xml:space="preserve">g </w:t>
      </w:r>
      <w:r w:rsidR="00A5023C" w:rsidRPr="002010B3">
        <w:rPr>
          <w:rFonts w:asciiTheme="minorHAnsi" w:hAnsiTheme="minorHAnsi"/>
        </w:rPr>
        <w:t xml:space="preserve">for </w:t>
      </w:r>
      <w:r w:rsidR="007A5D37" w:rsidRPr="002010B3">
        <w:rPr>
          <w:rFonts w:asciiTheme="minorHAnsi" w:hAnsiTheme="minorHAnsi"/>
        </w:rPr>
        <w:t>læringsudby</w:t>
      </w:r>
      <w:r w:rsidR="00912196" w:rsidRPr="002010B3">
        <w:rPr>
          <w:rFonts w:asciiTheme="minorHAnsi" w:hAnsiTheme="minorHAnsi"/>
        </w:rPr>
        <w:t xml:space="preserve">tte </w:t>
      </w:r>
      <w:r w:rsidR="00F21B52">
        <w:rPr>
          <w:rFonts w:asciiTheme="minorHAnsi" w:hAnsiTheme="minorHAnsi"/>
        </w:rPr>
        <w:t xml:space="preserve">og </w:t>
      </w:r>
      <w:r w:rsidR="00A5023C" w:rsidRPr="002010B3">
        <w:rPr>
          <w:rFonts w:asciiTheme="minorHAnsi" w:hAnsiTheme="minorHAnsi"/>
        </w:rPr>
        <w:t>k</w:t>
      </w:r>
      <w:r w:rsidR="00912196" w:rsidRPr="002010B3">
        <w:rPr>
          <w:rFonts w:asciiTheme="minorHAnsi" w:hAnsiTheme="minorHAnsi"/>
        </w:rPr>
        <w:t xml:space="preserve">an </w:t>
      </w:r>
      <w:r w:rsidR="00A5023C" w:rsidRPr="002010B3">
        <w:rPr>
          <w:rFonts w:asciiTheme="minorHAnsi" w:hAnsiTheme="minorHAnsi"/>
        </w:rPr>
        <w:t xml:space="preserve">vise sig </w:t>
      </w:r>
      <w:r w:rsidR="00755353">
        <w:rPr>
          <w:rFonts w:asciiTheme="minorHAnsi" w:hAnsiTheme="minorHAnsi"/>
        </w:rPr>
        <w:t>vigtig</w:t>
      </w:r>
      <w:r w:rsidR="00912196" w:rsidRPr="002010B3">
        <w:rPr>
          <w:rFonts w:asciiTheme="minorHAnsi" w:hAnsiTheme="minorHAnsi"/>
        </w:rPr>
        <w:t xml:space="preserve"> i arbejdet med constructive alignment</w:t>
      </w:r>
      <w:sdt>
        <w:sdtPr>
          <w:rPr>
            <w:rFonts w:asciiTheme="minorHAnsi" w:hAnsiTheme="minorHAnsi"/>
          </w:rPr>
          <w:id w:val="-301543742"/>
          <w:citation/>
        </w:sdtPr>
        <w:sdtEndPr/>
        <w:sdtContent>
          <w:r w:rsidR="006E74FE" w:rsidRPr="002010B3">
            <w:rPr>
              <w:rFonts w:asciiTheme="minorHAnsi" w:hAnsiTheme="minorHAnsi"/>
            </w:rPr>
            <w:fldChar w:fldCharType="begin"/>
          </w:r>
          <w:r w:rsidR="00A5023C"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A5023C"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912196" w:rsidRPr="002010B3">
        <w:rPr>
          <w:rFonts w:asciiTheme="minorHAnsi" w:hAnsiTheme="minorHAnsi"/>
        </w:rPr>
        <w:t>.</w:t>
      </w:r>
      <w:r w:rsidR="004D3C6D" w:rsidRPr="002010B3">
        <w:rPr>
          <w:rFonts w:asciiTheme="minorHAnsi" w:hAnsiTheme="minorHAnsi"/>
        </w:rPr>
        <w:t xml:space="preserve"> Dette leder op til en problemformul</w:t>
      </w:r>
      <w:r w:rsidR="004D3C6D" w:rsidRPr="002010B3">
        <w:rPr>
          <w:rFonts w:asciiTheme="minorHAnsi" w:hAnsiTheme="minorHAnsi"/>
        </w:rPr>
        <w:t>e</w:t>
      </w:r>
      <w:r w:rsidR="004D3C6D" w:rsidRPr="002010B3">
        <w:rPr>
          <w:rFonts w:asciiTheme="minorHAnsi" w:hAnsiTheme="minorHAnsi"/>
        </w:rPr>
        <w:t>ring.</w:t>
      </w:r>
    </w:p>
    <w:p w:rsidR="00ED758F" w:rsidRPr="002010B3" w:rsidRDefault="00ED758F" w:rsidP="0084726F">
      <w:pPr>
        <w:pStyle w:val="Overskrift2"/>
        <w:rPr>
          <w:rFonts w:asciiTheme="minorHAnsi" w:hAnsiTheme="minorHAnsi"/>
          <w:sz w:val="24"/>
          <w:szCs w:val="24"/>
        </w:rPr>
      </w:pPr>
      <w:bookmarkStart w:id="3" w:name="_Toc383767270"/>
      <w:r w:rsidRPr="002010B3">
        <w:rPr>
          <w:rFonts w:asciiTheme="minorHAnsi" w:hAnsiTheme="minorHAnsi"/>
          <w:b w:val="0"/>
          <w:sz w:val="24"/>
          <w:szCs w:val="24"/>
        </w:rPr>
        <w:t>Problemformulering</w:t>
      </w:r>
      <w:bookmarkEnd w:id="3"/>
    </w:p>
    <w:p w:rsidR="007A5D37" w:rsidRPr="002010B3" w:rsidRDefault="007A5D37" w:rsidP="00A27D2C">
      <w:pPr>
        <w:spacing w:line="360" w:lineRule="auto"/>
        <w:rPr>
          <w:rFonts w:asciiTheme="minorHAnsi" w:hAnsiTheme="minorHAnsi"/>
          <w:i/>
        </w:rPr>
      </w:pPr>
      <w:r w:rsidRPr="002010B3">
        <w:rPr>
          <w:rFonts w:asciiTheme="minorHAnsi" w:hAnsiTheme="minorHAnsi"/>
          <w:i/>
        </w:rPr>
        <w:t>Hvilken betydning har constructive alignment og transfer for fysioterapeutstuderendes læringsudbytte i klinisk praksis?</w:t>
      </w:r>
    </w:p>
    <w:p w:rsidR="007A5D37" w:rsidRPr="002010B3" w:rsidRDefault="007A5D37" w:rsidP="0084726F">
      <w:pPr>
        <w:pStyle w:val="Overskrift3"/>
        <w:rPr>
          <w:rFonts w:asciiTheme="minorHAnsi" w:hAnsiTheme="minorHAnsi"/>
          <w:b w:val="0"/>
        </w:rPr>
      </w:pPr>
      <w:bookmarkStart w:id="4" w:name="_Toc383767271"/>
      <w:r w:rsidRPr="002010B3">
        <w:rPr>
          <w:rFonts w:asciiTheme="minorHAnsi" w:hAnsiTheme="minorHAnsi"/>
          <w:b w:val="0"/>
        </w:rPr>
        <w:t>Definition af nøgleord.</w:t>
      </w:r>
      <w:bookmarkEnd w:id="4"/>
    </w:p>
    <w:p w:rsidR="007A5D37" w:rsidRPr="002010B3" w:rsidRDefault="007A5D37" w:rsidP="00A27D2C">
      <w:pPr>
        <w:spacing w:line="360" w:lineRule="auto"/>
        <w:rPr>
          <w:rFonts w:asciiTheme="minorHAnsi" w:hAnsiTheme="minorHAnsi"/>
        </w:rPr>
      </w:pPr>
      <w:r w:rsidRPr="002010B3">
        <w:rPr>
          <w:rFonts w:asciiTheme="minorHAnsi" w:hAnsiTheme="minorHAnsi"/>
          <w:u w:val="single"/>
        </w:rPr>
        <w:t>Constructive alignment;</w:t>
      </w:r>
      <w:r w:rsidRPr="002010B3">
        <w:rPr>
          <w:rFonts w:asciiTheme="minorHAnsi" w:hAnsiTheme="minorHAnsi"/>
        </w:rPr>
        <w:t xml:space="preserve"> en læringsteori som fremhæver betydningen af eksplicitte mål i undervisning og studie</w:t>
      </w:r>
      <w:r w:rsidR="00755353">
        <w:rPr>
          <w:rFonts w:asciiTheme="minorHAnsi" w:hAnsiTheme="minorHAnsi"/>
        </w:rPr>
        <w:t>planer, med vægt på sammenhæng</w:t>
      </w:r>
      <w:r w:rsidRPr="002010B3">
        <w:rPr>
          <w:rFonts w:asciiTheme="minorHAnsi" w:hAnsiTheme="minorHAnsi"/>
        </w:rPr>
        <w:t xml:space="preserve"> mellem læringsaktiviteter og </w:t>
      </w:r>
      <w:r w:rsidRPr="002010B3">
        <w:rPr>
          <w:rFonts w:asciiTheme="minorHAnsi" w:hAnsiTheme="minorHAnsi"/>
        </w:rPr>
        <w:lastRenderedPageBreak/>
        <w:t>bedømmelse, med udgangspunkt i hvad de studerende aktivt skal gøre for at konstruere viden</w:t>
      </w:r>
      <w:sdt>
        <w:sdtPr>
          <w:rPr>
            <w:rFonts w:asciiTheme="minorHAnsi" w:hAnsiTheme="minorHAnsi"/>
          </w:rPr>
          <w:id w:val="1951200475"/>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Pr="002010B3">
        <w:rPr>
          <w:rFonts w:asciiTheme="minorHAnsi" w:hAnsiTheme="minorHAnsi"/>
        </w:rPr>
        <w:t>.</w:t>
      </w:r>
    </w:p>
    <w:p w:rsidR="007A5D37" w:rsidRPr="002010B3" w:rsidRDefault="007A5D37" w:rsidP="00A27D2C">
      <w:pPr>
        <w:spacing w:line="360" w:lineRule="auto"/>
        <w:rPr>
          <w:rFonts w:asciiTheme="minorHAnsi" w:hAnsiTheme="minorHAnsi"/>
        </w:rPr>
      </w:pPr>
      <w:r w:rsidRPr="002010B3">
        <w:rPr>
          <w:rFonts w:asciiTheme="minorHAnsi" w:hAnsiTheme="minorHAnsi"/>
          <w:u w:val="single"/>
        </w:rPr>
        <w:t>Transfer;</w:t>
      </w:r>
      <w:r w:rsidRPr="002010B3">
        <w:rPr>
          <w:rFonts w:asciiTheme="minorHAnsi" w:hAnsiTheme="minorHAnsi"/>
        </w:rPr>
        <w:t xml:space="preserve"> anvendelse af viden og kunnen lært i en sammenhæng til at kvalificere handling i en anden sammenhæng </w:t>
      </w:r>
      <w:sdt>
        <w:sdtPr>
          <w:rPr>
            <w:rFonts w:asciiTheme="minorHAnsi" w:hAnsiTheme="minorHAnsi"/>
          </w:rPr>
          <w:id w:val="1827849826"/>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(Wahlgren &amp; Aarkrog, 2012)</w:t>
          </w:r>
          <w:r w:rsidR="006E74FE" w:rsidRPr="002010B3">
            <w:rPr>
              <w:rFonts w:asciiTheme="minorHAnsi" w:hAnsiTheme="minorHAnsi"/>
            </w:rPr>
            <w:fldChar w:fldCharType="end"/>
          </w:r>
        </w:sdtContent>
      </w:sdt>
      <w:r w:rsidRPr="002010B3">
        <w:rPr>
          <w:rFonts w:asciiTheme="minorHAnsi" w:hAnsiTheme="minorHAnsi"/>
        </w:rPr>
        <w:t>.</w:t>
      </w:r>
    </w:p>
    <w:p w:rsidR="007A5D37" w:rsidRPr="002010B3" w:rsidRDefault="007A5D37" w:rsidP="00A27D2C">
      <w:pPr>
        <w:spacing w:line="360" w:lineRule="auto"/>
        <w:rPr>
          <w:rFonts w:asciiTheme="minorHAnsi" w:hAnsiTheme="minorHAnsi"/>
        </w:rPr>
      </w:pPr>
      <w:r w:rsidRPr="002010B3">
        <w:rPr>
          <w:rFonts w:asciiTheme="minorHAnsi" w:hAnsiTheme="minorHAnsi"/>
          <w:u w:val="single"/>
        </w:rPr>
        <w:t>Læringsudbytte;</w:t>
      </w:r>
      <w:r w:rsidRPr="002010B3">
        <w:rPr>
          <w:rFonts w:asciiTheme="minorHAnsi" w:hAnsiTheme="minorHAnsi"/>
        </w:rPr>
        <w:t xml:space="preserve"> den stude</w:t>
      </w:r>
      <w:r w:rsidR="00E01D74">
        <w:rPr>
          <w:rFonts w:asciiTheme="minorHAnsi" w:hAnsiTheme="minorHAnsi"/>
        </w:rPr>
        <w:t xml:space="preserve">rendes forståelsesniveau ift. </w:t>
      </w:r>
      <w:r w:rsidRPr="002010B3">
        <w:rPr>
          <w:rFonts w:asciiTheme="minorHAnsi" w:hAnsiTheme="minorHAnsi"/>
        </w:rPr>
        <w:t xml:space="preserve">formelle læringsmål </w:t>
      </w:r>
      <w:sdt>
        <w:sdtPr>
          <w:rPr>
            <w:rFonts w:asciiTheme="minorHAnsi" w:hAnsiTheme="minorHAnsi"/>
          </w:rPr>
          <w:id w:val="630053881"/>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r w:rsidR="00E01D74">
        <w:rPr>
          <w:rFonts w:asciiTheme="minorHAnsi" w:hAnsiTheme="minorHAnsi"/>
        </w:rPr>
        <w:t xml:space="preserve">  begrebsliggjort</w:t>
      </w:r>
      <w:r w:rsidRPr="002010B3">
        <w:rPr>
          <w:rFonts w:asciiTheme="minorHAnsi" w:hAnsiTheme="minorHAnsi"/>
        </w:rPr>
        <w:t xml:space="preserve"> af den</w:t>
      </w:r>
      <w:r w:rsidR="00E01D74">
        <w:rPr>
          <w:rFonts w:asciiTheme="minorHAnsi" w:hAnsiTheme="minorHAnsi"/>
        </w:rPr>
        <w:t xml:space="preserve"> studerende, ud fra </w:t>
      </w:r>
      <w:r w:rsidRPr="002010B3">
        <w:rPr>
          <w:rFonts w:asciiTheme="minorHAnsi" w:hAnsiTheme="minorHAnsi"/>
        </w:rPr>
        <w:t>”Hvad har jeg lært? og hvad kan jeg bruge det til?”</w:t>
      </w:r>
      <w:sdt>
        <w:sdtPr>
          <w:rPr>
            <w:rFonts w:asciiTheme="minorHAnsi" w:hAnsiTheme="minorHAnsi"/>
          </w:rPr>
          <w:id w:val="-2098781450"/>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Pr="002010B3">
        <w:rPr>
          <w:rFonts w:asciiTheme="minorHAnsi" w:hAnsiTheme="minorHAnsi"/>
        </w:rPr>
        <w:t>.</w:t>
      </w:r>
    </w:p>
    <w:p w:rsidR="00CC0D23" w:rsidRPr="002010B3" w:rsidRDefault="007A5D37" w:rsidP="001520C7">
      <w:pPr>
        <w:pStyle w:val="Overskrift1"/>
        <w:rPr>
          <w:rFonts w:asciiTheme="minorHAnsi" w:hAnsiTheme="minorHAnsi"/>
          <w:b w:val="0"/>
          <w:sz w:val="26"/>
          <w:szCs w:val="26"/>
        </w:rPr>
      </w:pPr>
      <w:bookmarkStart w:id="5" w:name="_Toc383767272"/>
      <w:r w:rsidRPr="002010B3">
        <w:rPr>
          <w:rFonts w:asciiTheme="minorHAnsi" w:hAnsiTheme="minorHAnsi"/>
          <w:b w:val="0"/>
          <w:sz w:val="26"/>
          <w:szCs w:val="26"/>
        </w:rPr>
        <w:t>Metode</w:t>
      </w:r>
      <w:bookmarkEnd w:id="5"/>
      <w:r w:rsidRPr="002010B3">
        <w:rPr>
          <w:rFonts w:asciiTheme="minorHAnsi" w:hAnsiTheme="minorHAnsi"/>
          <w:b w:val="0"/>
          <w:sz w:val="26"/>
          <w:szCs w:val="26"/>
        </w:rPr>
        <w:t xml:space="preserve"> </w:t>
      </w:r>
    </w:p>
    <w:p w:rsidR="007A5D37" w:rsidRPr="002010B3" w:rsidRDefault="007A013F" w:rsidP="00CC0D23">
      <w:pPr>
        <w:spacing w:line="360" w:lineRule="auto"/>
        <w:rPr>
          <w:rFonts w:asciiTheme="minorHAnsi" w:hAnsiTheme="minorHAnsi"/>
        </w:rPr>
      </w:pPr>
      <w:r>
        <w:rPr>
          <w:rFonts w:asciiTheme="minorHAnsi" w:hAnsiTheme="minorHAnsi"/>
        </w:rPr>
        <w:t>D</w:t>
      </w:r>
      <w:r w:rsidR="00E01D74">
        <w:rPr>
          <w:rFonts w:asciiTheme="minorHAnsi" w:hAnsiTheme="minorHAnsi"/>
        </w:rPr>
        <w:t xml:space="preserve">er redegøres og begrundes for </w:t>
      </w:r>
      <w:r w:rsidR="00CC0D23" w:rsidRPr="002010B3">
        <w:rPr>
          <w:rFonts w:asciiTheme="minorHAnsi" w:hAnsiTheme="minorHAnsi"/>
        </w:rPr>
        <w:t>videnskabsteori, dataindsamlingsform, litteratursøgning og valg af teoretikere</w:t>
      </w:r>
      <w:r>
        <w:rPr>
          <w:rFonts w:asciiTheme="minorHAnsi" w:hAnsiTheme="minorHAnsi"/>
        </w:rPr>
        <w:t xml:space="preserve">. Problemformulering, </w:t>
      </w:r>
      <w:r w:rsidR="00CC0D23" w:rsidRPr="002010B3">
        <w:rPr>
          <w:rFonts w:asciiTheme="minorHAnsi" w:hAnsiTheme="minorHAnsi"/>
        </w:rPr>
        <w:t>metode</w:t>
      </w:r>
      <w:r>
        <w:rPr>
          <w:rFonts w:asciiTheme="minorHAnsi" w:hAnsiTheme="minorHAnsi"/>
        </w:rPr>
        <w:t xml:space="preserve"> og teori</w:t>
      </w:r>
      <w:r w:rsidR="00CC0D23" w:rsidRPr="002010B3">
        <w:rPr>
          <w:rFonts w:asciiTheme="minorHAnsi" w:hAnsiTheme="minorHAnsi"/>
        </w:rPr>
        <w:t>valg kan sidestilles med fo</w:t>
      </w:r>
      <w:r w:rsidR="00CC0D23" w:rsidRPr="002010B3">
        <w:rPr>
          <w:rFonts w:asciiTheme="minorHAnsi" w:hAnsiTheme="minorHAnsi"/>
        </w:rPr>
        <w:t>r</w:t>
      </w:r>
      <w:r w:rsidR="00CC0D23" w:rsidRPr="002010B3">
        <w:rPr>
          <w:rFonts w:asciiTheme="minorHAnsi" w:hAnsiTheme="minorHAnsi"/>
        </w:rPr>
        <w:t xml:space="preserve">skers </w:t>
      </w:r>
      <w:r w:rsidR="00CC0D23" w:rsidRPr="002010B3">
        <w:rPr>
          <w:rFonts w:asciiTheme="minorHAnsi" w:hAnsiTheme="minorHAnsi"/>
          <w:i/>
        </w:rPr>
        <w:t>forforståelse</w:t>
      </w:r>
      <w:r w:rsidR="00CC0D23" w:rsidRPr="002010B3">
        <w:rPr>
          <w:rFonts w:asciiTheme="minorHAnsi" w:hAnsiTheme="minorHAnsi"/>
        </w:rPr>
        <w:t xml:space="preserve"> for undersøgelsen</w:t>
      </w:r>
      <w:sdt>
        <w:sdtPr>
          <w:rPr>
            <w:rFonts w:asciiTheme="minorHAnsi" w:hAnsiTheme="minorHAnsi"/>
          </w:rPr>
          <w:id w:val="-1850947127"/>
          <w:citation/>
        </w:sdtPr>
        <w:sdtEndPr/>
        <w:sdtContent>
          <w:r w:rsidR="006E74FE" w:rsidRPr="002010B3">
            <w:rPr>
              <w:rFonts w:asciiTheme="minorHAnsi" w:hAnsiTheme="minorHAnsi"/>
            </w:rPr>
            <w:fldChar w:fldCharType="begin"/>
          </w:r>
          <w:r w:rsidR="00CC0D23" w:rsidRPr="002010B3">
            <w:rPr>
              <w:rFonts w:asciiTheme="minorHAnsi" w:hAnsiTheme="minorHAnsi"/>
            </w:rPr>
            <w:instrText xml:space="preserve">CITATION Pladsholder1 \t  \l 1030 </w:instrText>
          </w:r>
          <w:r w:rsidR="006E74FE" w:rsidRPr="002010B3">
            <w:rPr>
              <w:rFonts w:asciiTheme="minorHAnsi" w:hAnsiTheme="minorHAnsi"/>
            </w:rPr>
            <w:fldChar w:fldCharType="separate"/>
          </w:r>
          <w:r w:rsidR="00CC0D23" w:rsidRPr="002010B3">
            <w:rPr>
              <w:rFonts w:asciiTheme="minorHAnsi" w:hAnsiTheme="minorHAnsi"/>
              <w:noProof/>
            </w:rPr>
            <w:t xml:space="preserve"> (Thisted, 2010)</w:t>
          </w:r>
          <w:r w:rsidR="006E74FE" w:rsidRPr="002010B3">
            <w:rPr>
              <w:rFonts w:asciiTheme="minorHAnsi" w:hAnsiTheme="minorHAnsi"/>
            </w:rPr>
            <w:fldChar w:fldCharType="end"/>
          </w:r>
        </w:sdtContent>
      </w:sdt>
      <w:r w:rsidR="00CC0D23" w:rsidRPr="002010B3">
        <w:rPr>
          <w:rFonts w:asciiTheme="minorHAnsi" w:hAnsiTheme="minorHAnsi"/>
        </w:rPr>
        <w:t>.</w:t>
      </w:r>
    </w:p>
    <w:p w:rsidR="007A5D37" w:rsidRPr="002010B3" w:rsidRDefault="007A5D37" w:rsidP="0033229B">
      <w:pPr>
        <w:pStyle w:val="Overskrift2"/>
        <w:rPr>
          <w:rFonts w:asciiTheme="minorHAnsi" w:hAnsiTheme="minorHAnsi"/>
          <w:b w:val="0"/>
        </w:rPr>
      </w:pPr>
      <w:bookmarkStart w:id="6" w:name="_Toc383767273"/>
      <w:r w:rsidRPr="002010B3">
        <w:rPr>
          <w:rFonts w:asciiTheme="minorHAnsi" w:hAnsiTheme="minorHAnsi"/>
          <w:b w:val="0"/>
          <w:sz w:val="24"/>
          <w:szCs w:val="24"/>
        </w:rPr>
        <w:t>Videnskabeli</w:t>
      </w:r>
      <w:r w:rsidR="00AB4DE6">
        <w:rPr>
          <w:rFonts w:asciiTheme="minorHAnsi" w:hAnsiTheme="minorHAnsi"/>
          <w:b w:val="0"/>
          <w:sz w:val="24"/>
          <w:szCs w:val="24"/>
        </w:rPr>
        <w:t>g teori og metode</w:t>
      </w:r>
      <w:bookmarkEnd w:id="6"/>
    </w:p>
    <w:p w:rsidR="007A5D37" w:rsidRPr="00AB4DE6" w:rsidRDefault="0033229B" w:rsidP="00AB4DE6">
      <w:pPr>
        <w:autoSpaceDE w:val="0"/>
        <w:autoSpaceDN w:val="0"/>
        <w:adjustRightInd w:val="0"/>
        <w:spacing w:line="360" w:lineRule="auto"/>
        <w:rPr>
          <w:rFonts w:asciiTheme="minorHAnsi" w:hAnsiTheme="minorHAnsi" w:cs="Calibri,Bold"/>
          <w:bCs/>
        </w:rPr>
      </w:pPr>
      <w:r w:rsidRPr="002010B3">
        <w:rPr>
          <w:rFonts w:asciiTheme="minorHAnsi" w:hAnsiTheme="minorHAnsi"/>
        </w:rPr>
        <w:t>U</w:t>
      </w:r>
      <w:r w:rsidR="007A5D37" w:rsidRPr="002010B3">
        <w:rPr>
          <w:rFonts w:asciiTheme="minorHAnsi" w:hAnsiTheme="minorHAnsi"/>
        </w:rPr>
        <w:t>ndersøgelsen</w:t>
      </w:r>
      <w:r w:rsidRPr="002010B3">
        <w:rPr>
          <w:rFonts w:asciiTheme="minorHAnsi" w:hAnsiTheme="minorHAnsi"/>
        </w:rPr>
        <w:t>s formål</w:t>
      </w:r>
      <w:r w:rsidR="007A5D37" w:rsidRPr="002010B3">
        <w:rPr>
          <w:rFonts w:asciiTheme="minorHAnsi" w:hAnsiTheme="minorHAnsi"/>
        </w:rPr>
        <w:t xml:space="preserve"> </w:t>
      </w:r>
      <w:r w:rsidR="00C02DD9">
        <w:rPr>
          <w:rFonts w:asciiTheme="minorHAnsi" w:hAnsiTheme="minorHAnsi"/>
        </w:rPr>
        <w:t xml:space="preserve">er at opnå øget indsigt </w:t>
      </w:r>
      <w:r w:rsidR="00A51806">
        <w:rPr>
          <w:rFonts w:asciiTheme="minorHAnsi" w:hAnsiTheme="minorHAnsi"/>
        </w:rPr>
        <w:t xml:space="preserve">som </w:t>
      </w:r>
      <w:r w:rsidR="00C02DD9">
        <w:rPr>
          <w:rFonts w:asciiTheme="minorHAnsi" w:hAnsiTheme="minorHAnsi"/>
        </w:rPr>
        <w:t xml:space="preserve">er </w:t>
      </w:r>
      <w:r w:rsidR="007A5D37" w:rsidRPr="002010B3">
        <w:rPr>
          <w:rFonts w:asciiTheme="minorHAnsi" w:hAnsiTheme="minorHAnsi"/>
        </w:rPr>
        <w:t>indenfor det forstående og f</w:t>
      </w:r>
      <w:r w:rsidR="00B22443" w:rsidRPr="002010B3">
        <w:rPr>
          <w:rFonts w:asciiTheme="minorHAnsi" w:hAnsiTheme="minorHAnsi"/>
        </w:rPr>
        <w:t>orto</w:t>
      </w:r>
      <w:r w:rsidR="00B22443" w:rsidRPr="002010B3">
        <w:rPr>
          <w:rFonts w:asciiTheme="minorHAnsi" w:hAnsiTheme="minorHAnsi"/>
        </w:rPr>
        <w:t>l</w:t>
      </w:r>
      <w:r w:rsidR="00B22443" w:rsidRPr="002010B3">
        <w:rPr>
          <w:rFonts w:asciiTheme="minorHAnsi" w:hAnsiTheme="minorHAnsi"/>
        </w:rPr>
        <w:t xml:space="preserve">kende metodeparadigme, </w:t>
      </w:r>
      <w:r w:rsidR="007A5D37" w:rsidRPr="002010B3">
        <w:rPr>
          <w:rFonts w:asciiTheme="minorHAnsi" w:hAnsiTheme="minorHAnsi"/>
        </w:rPr>
        <w:t>hermeneutikken</w:t>
      </w:r>
      <w:r w:rsidR="007A5D37" w:rsidRPr="002010B3">
        <w:rPr>
          <w:rFonts w:asciiTheme="minorHAnsi" w:hAnsiTheme="minorHAnsi"/>
          <w:color w:val="000000" w:themeColor="text1"/>
        </w:rPr>
        <w:t xml:space="preserve"> og den humanistiske forskningstradition</w:t>
      </w:r>
      <w:sdt>
        <w:sdtPr>
          <w:rPr>
            <w:rFonts w:asciiTheme="minorHAnsi" w:hAnsiTheme="minorHAnsi"/>
          </w:rPr>
          <w:id w:val="-1933124827"/>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 CITATION Fug13 \l 1030 </w:instrText>
          </w:r>
          <w:r w:rsidR="006E74FE" w:rsidRPr="002010B3">
            <w:rPr>
              <w:rFonts w:asciiTheme="minorHAnsi" w:hAnsiTheme="minorHAnsi"/>
            </w:rPr>
            <w:fldChar w:fldCharType="separate"/>
          </w:r>
          <w:r w:rsidR="00CA23E8" w:rsidRPr="002010B3">
            <w:rPr>
              <w:rFonts w:asciiTheme="minorHAnsi" w:hAnsiTheme="minorHAnsi"/>
              <w:noProof/>
            </w:rPr>
            <w:t xml:space="preserve"> (Fuglsang, Olsen, &amp; Rasborg, 2013)</w:t>
          </w:r>
          <w:r w:rsidR="006E74FE" w:rsidRPr="002010B3">
            <w:rPr>
              <w:rFonts w:asciiTheme="minorHAnsi" w:hAnsiTheme="minorHAnsi"/>
            </w:rPr>
            <w:fldChar w:fldCharType="end"/>
          </w:r>
        </w:sdtContent>
      </w:sdt>
      <w:r w:rsidR="007A5D37" w:rsidRPr="002010B3">
        <w:rPr>
          <w:rFonts w:asciiTheme="minorHAnsi" w:hAnsiTheme="minorHAnsi"/>
        </w:rPr>
        <w:t xml:space="preserve">. </w:t>
      </w:r>
      <w:r w:rsidR="00C02DD9">
        <w:rPr>
          <w:rFonts w:asciiTheme="minorHAnsi" w:hAnsiTheme="minorHAnsi"/>
        </w:rPr>
        <w:t>K</w:t>
      </w:r>
      <w:r w:rsidR="007A5D37" w:rsidRPr="002010B3">
        <w:rPr>
          <w:rFonts w:asciiTheme="minorHAnsi" w:hAnsiTheme="minorHAnsi"/>
        </w:rPr>
        <w:t>valitativ forskningsmetode</w:t>
      </w:r>
      <w:r w:rsidR="00C02DD9">
        <w:rPr>
          <w:rFonts w:asciiTheme="minorHAnsi" w:hAnsiTheme="minorHAnsi"/>
        </w:rPr>
        <w:t xml:space="preserve"> </w:t>
      </w:r>
      <w:r w:rsidR="007A5D37" w:rsidRPr="002010B3">
        <w:rPr>
          <w:rFonts w:asciiTheme="minorHAnsi" w:hAnsiTheme="minorHAnsi"/>
        </w:rPr>
        <w:t>kan forklares ud fra den tyske filosof Ga</w:t>
      </w:r>
      <w:r w:rsidR="00726DED" w:rsidRPr="002010B3">
        <w:rPr>
          <w:rFonts w:asciiTheme="minorHAnsi" w:hAnsiTheme="minorHAnsi"/>
        </w:rPr>
        <w:t>r</w:t>
      </w:r>
      <w:r w:rsidR="007A5D37" w:rsidRPr="002010B3">
        <w:rPr>
          <w:rFonts w:asciiTheme="minorHAnsi" w:hAnsiTheme="minorHAnsi"/>
        </w:rPr>
        <w:t>damers hermeneutiske cirkel</w:t>
      </w:r>
      <w:r w:rsidR="00205B0D" w:rsidRPr="002010B3">
        <w:rPr>
          <w:rFonts w:asciiTheme="minorHAnsi" w:hAnsiTheme="minorHAnsi"/>
        </w:rPr>
        <w:t>;</w:t>
      </w:r>
      <w:r w:rsidR="00EE6803" w:rsidRPr="002010B3">
        <w:rPr>
          <w:rFonts w:asciiTheme="minorHAnsi" w:hAnsiTheme="minorHAnsi"/>
        </w:rPr>
        <w:t xml:space="preserve"> forforståelse, forståelse og efterforståelse</w:t>
      </w:r>
      <w:sdt>
        <w:sdtPr>
          <w:rPr>
            <w:rFonts w:asciiTheme="minorHAnsi" w:hAnsiTheme="minorHAnsi"/>
          </w:rPr>
          <w:id w:val="144017064"/>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CITATION Pladsholder1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(Thisted, 2010)</w:t>
          </w:r>
          <w:r w:rsidR="006E74FE" w:rsidRPr="002010B3">
            <w:rPr>
              <w:rFonts w:asciiTheme="minorHAnsi" w:hAnsiTheme="minorHAnsi"/>
            </w:rPr>
            <w:fldChar w:fldCharType="end"/>
          </w:r>
        </w:sdtContent>
      </w:sdt>
      <w:r w:rsidR="007A5D37" w:rsidRPr="002010B3">
        <w:rPr>
          <w:rFonts w:asciiTheme="minorHAnsi" w:hAnsiTheme="minorHAnsi"/>
        </w:rPr>
        <w:t>. Forsker</w:t>
      </w:r>
      <w:r w:rsidR="007A5D37" w:rsidRPr="002010B3">
        <w:rPr>
          <w:rFonts w:asciiTheme="minorHAnsi" w:hAnsiTheme="minorHAnsi"/>
          <w:color w:val="000000" w:themeColor="text1"/>
        </w:rPr>
        <w:t xml:space="preserve"> forholder sig subjektivt til data </w:t>
      </w:r>
      <w:r w:rsidR="00C02DD9">
        <w:rPr>
          <w:rFonts w:asciiTheme="minorHAnsi" w:hAnsiTheme="minorHAnsi"/>
          <w:color w:val="000000" w:themeColor="text1"/>
        </w:rPr>
        <w:t xml:space="preserve">der </w:t>
      </w:r>
      <w:r w:rsidR="007A5D37" w:rsidRPr="002010B3">
        <w:rPr>
          <w:rFonts w:asciiTheme="minorHAnsi" w:hAnsiTheme="minorHAnsi"/>
        </w:rPr>
        <w:t>er relevant, ikke for den fa</w:t>
      </w:r>
      <w:r w:rsidR="007A5D37" w:rsidRPr="002010B3">
        <w:rPr>
          <w:rFonts w:asciiTheme="minorHAnsi" w:hAnsiTheme="minorHAnsi"/>
        </w:rPr>
        <w:t>k</w:t>
      </w:r>
      <w:r w:rsidR="007A5D37" w:rsidRPr="002010B3">
        <w:rPr>
          <w:rFonts w:asciiTheme="minorHAnsi" w:hAnsiTheme="minorHAnsi"/>
        </w:rPr>
        <w:t>tuelle empiriske status, men for potentialet til at udvide forståelsen for nogets betydning</w:t>
      </w:r>
      <w:sdt>
        <w:sdtPr>
          <w:rPr>
            <w:rFonts w:asciiTheme="minorHAnsi" w:hAnsiTheme="minorHAnsi"/>
          </w:rPr>
          <w:id w:val="1240711"/>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 CITATION Van12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(Van Manen, 2013)</w:t>
          </w:r>
          <w:r w:rsidR="006E74FE" w:rsidRPr="002010B3">
            <w:rPr>
              <w:rFonts w:asciiTheme="minorHAnsi" w:hAnsiTheme="minorHAnsi"/>
            </w:rPr>
            <w:fldChar w:fldCharType="end"/>
          </w:r>
        </w:sdtContent>
      </w:sdt>
      <w:r w:rsidR="007A5D37" w:rsidRPr="002010B3">
        <w:rPr>
          <w:rFonts w:asciiTheme="minorHAnsi" w:hAnsiTheme="minorHAnsi"/>
        </w:rPr>
        <w:t>.</w:t>
      </w:r>
      <w:r w:rsidR="00C92780" w:rsidRPr="002010B3">
        <w:rPr>
          <w:rFonts w:asciiTheme="minorHAnsi" w:hAnsiTheme="minorHAnsi"/>
        </w:rPr>
        <w:t xml:space="preserve"> </w:t>
      </w:r>
      <w:r w:rsidR="00A51806">
        <w:rPr>
          <w:rFonts w:asciiTheme="minorHAnsi" w:hAnsiTheme="minorHAnsi"/>
        </w:rPr>
        <w:t>Undersøgelsestypen er</w:t>
      </w:r>
      <w:r w:rsidR="00B22443" w:rsidRPr="002010B3">
        <w:rPr>
          <w:rFonts w:asciiTheme="minorHAnsi" w:hAnsiTheme="minorHAnsi"/>
        </w:rPr>
        <w:t xml:space="preserve"> forstående men også </w:t>
      </w:r>
      <w:r w:rsidR="007A5D37" w:rsidRPr="002010B3">
        <w:rPr>
          <w:rFonts w:asciiTheme="minorHAnsi" w:hAnsiTheme="minorHAnsi"/>
        </w:rPr>
        <w:t>handlingsvejledende, da der ligger en implicit interesse i at fremme fysioterapeutstuderendes</w:t>
      </w:r>
      <w:r w:rsidR="00A418F1" w:rsidRPr="002010B3">
        <w:rPr>
          <w:rFonts w:asciiTheme="minorHAnsi" w:hAnsiTheme="minorHAnsi"/>
        </w:rPr>
        <w:t xml:space="preserve"> </w:t>
      </w:r>
      <w:r w:rsidR="007A5D37" w:rsidRPr="002010B3">
        <w:rPr>
          <w:rFonts w:asciiTheme="minorHAnsi" w:hAnsiTheme="minorHAnsi"/>
        </w:rPr>
        <w:t>læringsudbyt</w:t>
      </w:r>
      <w:r w:rsidR="00A418F1" w:rsidRPr="002010B3">
        <w:rPr>
          <w:rFonts w:asciiTheme="minorHAnsi" w:hAnsiTheme="minorHAnsi"/>
        </w:rPr>
        <w:t xml:space="preserve">te </w:t>
      </w:r>
      <w:sdt>
        <w:sdtPr>
          <w:rPr>
            <w:rFonts w:asciiTheme="minorHAnsi" w:hAnsiTheme="minorHAnsi"/>
          </w:rPr>
          <w:id w:val="-366063198"/>
          <w:citation/>
        </w:sdtPr>
        <w:sdtEndPr/>
        <w:sdtContent>
          <w:r w:rsidR="006E74FE" w:rsidRPr="002010B3">
            <w:rPr>
              <w:rFonts w:asciiTheme="minorHAnsi" w:hAnsiTheme="minorHAnsi"/>
            </w:rPr>
            <w:fldChar w:fldCharType="begin"/>
          </w:r>
          <w:r w:rsidR="00726DED" w:rsidRPr="002010B3">
            <w:rPr>
              <w:rFonts w:asciiTheme="minorHAnsi" w:hAnsiTheme="minorHAnsi"/>
            </w:rPr>
            <w:instrText xml:space="preserve">CITATION Pladsholder1 \t  \l 1030 </w:instrText>
          </w:r>
          <w:r w:rsidR="006E74FE" w:rsidRPr="002010B3">
            <w:rPr>
              <w:rFonts w:asciiTheme="minorHAnsi" w:hAnsiTheme="minorHAnsi"/>
            </w:rPr>
            <w:fldChar w:fldCharType="separate"/>
          </w:r>
          <w:r w:rsidR="00CA23E8" w:rsidRPr="002010B3">
            <w:rPr>
              <w:rFonts w:asciiTheme="minorHAnsi" w:hAnsiTheme="minorHAnsi"/>
              <w:noProof/>
            </w:rPr>
            <w:t>(Thisted, 2010)</w:t>
          </w:r>
          <w:r w:rsidR="006E74FE" w:rsidRPr="002010B3">
            <w:rPr>
              <w:rFonts w:asciiTheme="minorHAnsi" w:hAnsiTheme="minorHAnsi"/>
            </w:rPr>
            <w:fldChar w:fldCharType="end"/>
          </w:r>
        </w:sdtContent>
      </w:sdt>
      <w:r w:rsidR="00A418F1" w:rsidRPr="002010B3">
        <w:rPr>
          <w:rFonts w:asciiTheme="minorHAnsi" w:hAnsiTheme="minorHAnsi"/>
        </w:rPr>
        <w:t>.</w:t>
      </w:r>
      <w:r w:rsidR="007A5D37" w:rsidRPr="002010B3">
        <w:rPr>
          <w:rFonts w:asciiTheme="minorHAnsi" w:hAnsiTheme="minorHAnsi"/>
        </w:rPr>
        <w:t xml:space="preserve"> </w:t>
      </w:r>
      <w:r w:rsidR="00A51806">
        <w:rPr>
          <w:rFonts w:asciiTheme="minorHAnsi" w:hAnsiTheme="minorHAnsi"/>
        </w:rPr>
        <w:t>G</w:t>
      </w:r>
      <w:r w:rsidR="00C02DD9" w:rsidRPr="002010B3">
        <w:rPr>
          <w:rFonts w:asciiTheme="minorHAnsi" w:hAnsiTheme="minorHAnsi"/>
        </w:rPr>
        <w:t xml:space="preserve">rounded-theory </w:t>
      </w:r>
      <w:r w:rsidR="00C02DD9">
        <w:rPr>
          <w:rFonts w:asciiTheme="minorHAnsi" w:hAnsiTheme="minorHAnsi"/>
        </w:rPr>
        <w:t>som u</w:t>
      </w:r>
      <w:r w:rsidR="00B64108" w:rsidRPr="002010B3">
        <w:rPr>
          <w:rFonts w:asciiTheme="minorHAnsi" w:hAnsiTheme="minorHAnsi"/>
        </w:rPr>
        <w:t>ndersø</w:t>
      </w:r>
      <w:r w:rsidR="00C02DD9">
        <w:rPr>
          <w:rFonts w:asciiTheme="minorHAnsi" w:hAnsiTheme="minorHAnsi"/>
        </w:rPr>
        <w:t xml:space="preserve">gelsesform </w:t>
      </w:r>
      <w:r w:rsidR="00B64108" w:rsidRPr="002010B3">
        <w:rPr>
          <w:rFonts w:asciiTheme="minorHAnsi" w:hAnsiTheme="minorHAnsi"/>
        </w:rPr>
        <w:t>er</w:t>
      </w:r>
      <w:r w:rsidR="00726DED" w:rsidRPr="002010B3">
        <w:rPr>
          <w:rFonts w:asciiTheme="minorHAnsi" w:hAnsiTheme="minorHAnsi"/>
        </w:rPr>
        <w:t xml:space="preserve"> </w:t>
      </w:r>
      <w:r w:rsidR="007A5D37" w:rsidRPr="002010B3">
        <w:rPr>
          <w:rFonts w:asciiTheme="minorHAnsi" w:hAnsiTheme="minorHAnsi"/>
        </w:rPr>
        <w:t>relevant</w:t>
      </w:r>
      <w:r w:rsidR="00B64108" w:rsidRPr="002010B3">
        <w:rPr>
          <w:rFonts w:asciiTheme="minorHAnsi" w:hAnsiTheme="minorHAnsi"/>
        </w:rPr>
        <w:t>,</w:t>
      </w:r>
      <w:r w:rsidR="007A5D37" w:rsidRPr="002010B3">
        <w:rPr>
          <w:rFonts w:asciiTheme="minorHAnsi" w:hAnsiTheme="minorHAnsi"/>
        </w:rPr>
        <w:t xml:space="preserve"> da man på ba</w:t>
      </w:r>
      <w:r w:rsidR="007A5D37" w:rsidRPr="002010B3">
        <w:rPr>
          <w:rFonts w:asciiTheme="minorHAnsi" w:hAnsiTheme="minorHAnsi"/>
        </w:rPr>
        <w:t>g</w:t>
      </w:r>
      <w:r w:rsidR="007A5D37" w:rsidRPr="002010B3">
        <w:rPr>
          <w:rFonts w:asciiTheme="minorHAnsi" w:hAnsiTheme="minorHAnsi"/>
        </w:rPr>
        <w:t>grund af praksiserfa</w:t>
      </w:r>
      <w:r w:rsidR="00A418F1" w:rsidRPr="002010B3">
        <w:rPr>
          <w:rFonts w:asciiTheme="minorHAnsi" w:hAnsiTheme="minorHAnsi"/>
        </w:rPr>
        <w:t>ring</w:t>
      </w:r>
      <w:r w:rsidR="007A5D37" w:rsidRPr="002010B3">
        <w:rPr>
          <w:rFonts w:asciiTheme="minorHAnsi" w:hAnsiTheme="minorHAnsi"/>
        </w:rPr>
        <w:t xml:space="preserve"> fordyber sig i teori for derefter</w:t>
      </w:r>
      <w:r w:rsidR="00A418F1" w:rsidRPr="002010B3">
        <w:rPr>
          <w:rFonts w:asciiTheme="minorHAnsi" w:hAnsiTheme="minorHAnsi"/>
        </w:rPr>
        <w:t xml:space="preserve"> at relatere til praksis og</w:t>
      </w:r>
      <w:r w:rsidR="007A5D37" w:rsidRPr="002010B3">
        <w:rPr>
          <w:rFonts w:asciiTheme="minorHAnsi" w:hAnsiTheme="minorHAnsi"/>
        </w:rPr>
        <w:t xml:space="preserve"> </w:t>
      </w:r>
      <w:r w:rsidR="00A418F1" w:rsidRPr="002010B3">
        <w:rPr>
          <w:rFonts w:asciiTheme="minorHAnsi" w:hAnsiTheme="minorHAnsi"/>
        </w:rPr>
        <w:t xml:space="preserve">på basis af de nye erfaringer igen </w:t>
      </w:r>
      <w:r w:rsidR="007A5D37" w:rsidRPr="002010B3">
        <w:rPr>
          <w:rFonts w:asciiTheme="minorHAnsi" w:hAnsiTheme="minorHAnsi"/>
        </w:rPr>
        <w:t>fordyber sig i teori</w:t>
      </w:r>
      <w:r w:rsidR="00B64108" w:rsidRPr="002010B3">
        <w:rPr>
          <w:rFonts w:asciiTheme="minorHAnsi" w:hAnsiTheme="minorHAnsi"/>
        </w:rPr>
        <w:t>,</w:t>
      </w:r>
      <w:r w:rsidR="00A418F1" w:rsidRPr="002010B3">
        <w:rPr>
          <w:rFonts w:asciiTheme="minorHAnsi" w:hAnsiTheme="minorHAnsi"/>
        </w:rPr>
        <w:t xml:space="preserve"> </w:t>
      </w:r>
      <w:r w:rsidR="00B64108" w:rsidRPr="002010B3">
        <w:rPr>
          <w:rFonts w:asciiTheme="minorHAnsi" w:hAnsiTheme="minorHAnsi"/>
        </w:rPr>
        <w:t>i en fortløbende proces</w:t>
      </w:r>
      <w:sdt>
        <w:sdtPr>
          <w:rPr>
            <w:rFonts w:asciiTheme="minorHAnsi" w:hAnsiTheme="minorHAnsi"/>
          </w:rPr>
          <w:id w:val="-2033095079"/>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CITATION Jen10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(Thisted, 2010)</w:t>
          </w:r>
          <w:r w:rsidR="006E74FE" w:rsidRPr="002010B3">
            <w:rPr>
              <w:rFonts w:asciiTheme="minorHAnsi" w:hAnsiTheme="minorHAnsi"/>
            </w:rPr>
            <w:fldChar w:fldCharType="end"/>
          </w:r>
        </w:sdtContent>
      </w:sdt>
      <w:r w:rsidR="007A5D37" w:rsidRPr="002010B3">
        <w:rPr>
          <w:rFonts w:asciiTheme="minorHAnsi" w:hAnsiTheme="minorHAnsi"/>
        </w:rPr>
        <w:t xml:space="preserve">. </w:t>
      </w:r>
      <w:r w:rsidR="00B64108" w:rsidRPr="002010B3">
        <w:rPr>
          <w:rFonts w:asciiTheme="minorHAnsi" w:hAnsiTheme="minorHAnsi"/>
        </w:rPr>
        <w:t>Man</w:t>
      </w:r>
      <w:r w:rsidR="007A5D37" w:rsidRPr="002010B3">
        <w:rPr>
          <w:rFonts w:asciiTheme="minorHAnsi" w:hAnsiTheme="minorHAnsi"/>
        </w:rPr>
        <w:t xml:space="preserve"> inkorporere</w:t>
      </w:r>
      <w:r w:rsidR="00B64108" w:rsidRPr="002010B3">
        <w:rPr>
          <w:rFonts w:asciiTheme="minorHAnsi" w:hAnsiTheme="minorHAnsi"/>
        </w:rPr>
        <w:t>r</w:t>
      </w:r>
      <w:r w:rsidR="007A5D37" w:rsidRPr="002010B3">
        <w:rPr>
          <w:rFonts w:asciiTheme="minorHAnsi" w:hAnsiTheme="minorHAnsi"/>
        </w:rPr>
        <w:t xml:space="preserve"> metateori i egen praksis</w:t>
      </w:r>
      <w:sdt>
        <w:sdtPr>
          <w:rPr>
            <w:rFonts w:asciiTheme="minorHAnsi" w:hAnsiTheme="minorHAnsi"/>
          </w:rPr>
          <w:id w:val="11492332"/>
          <w:citation/>
        </w:sdtPr>
        <w:sdtEndPr/>
        <w:sdtContent>
          <w:r w:rsidR="006E74FE" w:rsidRPr="002010B3">
            <w:rPr>
              <w:rFonts w:asciiTheme="minorHAnsi" w:hAnsiTheme="minorHAnsi"/>
            </w:rPr>
            <w:fldChar w:fldCharType="begin"/>
          </w:r>
          <w:r w:rsidR="00B64108" w:rsidRPr="002010B3">
            <w:rPr>
              <w:rFonts w:asciiTheme="minorHAnsi" w:hAnsiTheme="minorHAnsi"/>
            </w:rPr>
            <w:instrText xml:space="preserve">CITATION Pet02 \t  \l 1030 </w:instrText>
          </w:r>
          <w:r w:rsidR="006E74FE" w:rsidRPr="002010B3">
            <w:rPr>
              <w:rFonts w:asciiTheme="minorHAnsi" w:hAnsiTheme="minorHAnsi"/>
            </w:rPr>
            <w:fldChar w:fldCharType="separate"/>
          </w:r>
          <w:r w:rsidR="00B64108" w:rsidRPr="002010B3">
            <w:rPr>
              <w:rFonts w:asciiTheme="minorHAnsi" w:hAnsiTheme="minorHAnsi"/>
              <w:noProof/>
            </w:rPr>
            <w:t xml:space="preserve"> (Jarvis, 2002)</w:t>
          </w:r>
          <w:r w:rsidR="006E74FE" w:rsidRPr="002010B3">
            <w:rPr>
              <w:rFonts w:asciiTheme="minorHAnsi" w:hAnsiTheme="minorHAnsi"/>
            </w:rPr>
            <w:fldChar w:fldCharType="end"/>
          </w:r>
        </w:sdtContent>
      </w:sdt>
      <w:r w:rsidR="00A07FC5" w:rsidRPr="002010B3">
        <w:rPr>
          <w:rFonts w:asciiTheme="minorHAnsi" w:hAnsiTheme="minorHAnsi"/>
        </w:rPr>
        <w:t>. Grounded-theory</w:t>
      </w:r>
      <w:r w:rsidR="007A5D37" w:rsidRPr="002010B3">
        <w:rPr>
          <w:rFonts w:asciiTheme="minorHAnsi" w:hAnsiTheme="minorHAnsi"/>
        </w:rPr>
        <w:t xml:space="preserve"> fungerer bedst over tid og e</w:t>
      </w:r>
      <w:r w:rsidR="00A51806">
        <w:rPr>
          <w:rFonts w:asciiTheme="minorHAnsi" w:hAnsiTheme="minorHAnsi"/>
        </w:rPr>
        <w:t>r</w:t>
      </w:r>
      <w:r w:rsidR="007A5D37" w:rsidRPr="002010B3">
        <w:rPr>
          <w:rFonts w:asciiTheme="minorHAnsi" w:hAnsiTheme="minorHAnsi"/>
        </w:rPr>
        <w:t xml:space="preserve"> til trods for dens umiddelbare anvendelighed i denne opgave, ikke</w:t>
      </w:r>
      <w:r w:rsidR="00A51806">
        <w:rPr>
          <w:rFonts w:asciiTheme="minorHAnsi" w:hAnsiTheme="minorHAnsi"/>
        </w:rPr>
        <w:t xml:space="preserve"> fuldt</w:t>
      </w:r>
      <w:r w:rsidR="00F369DB" w:rsidRPr="002010B3">
        <w:rPr>
          <w:rFonts w:asciiTheme="minorHAnsi" w:hAnsiTheme="minorHAnsi"/>
        </w:rPr>
        <w:t xml:space="preserve"> </w:t>
      </w:r>
      <w:r w:rsidR="007A5D37" w:rsidRPr="002010B3">
        <w:rPr>
          <w:rFonts w:asciiTheme="minorHAnsi" w:hAnsiTheme="minorHAnsi"/>
        </w:rPr>
        <w:t xml:space="preserve">egnet pga. tidsperspektivet. </w:t>
      </w:r>
      <w:r w:rsidR="00A51806">
        <w:rPr>
          <w:rFonts w:asciiTheme="minorHAnsi" w:hAnsiTheme="minorHAnsi"/>
        </w:rPr>
        <w:t>I</w:t>
      </w:r>
      <w:r w:rsidR="00CB2864" w:rsidRPr="002010B3">
        <w:rPr>
          <w:rFonts w:asciiTheme="minorHAnsi" w:hAnsiTheme="minorHAnsi"/>
        </w:rPr>
        <w:t>nteressen i de valgte teorier er opstået</w:t>
      </w:r>
      <w:r w:rsidR="00A51806" w:rsidRPr="00A51806">
        <w:rPr>
          <w:rFonts w:asciiTheme="minorHAnsi" w:hAnsiTheme="minorHAnsi"/>
        </w:rPr>
        <w:t xml:space="preserve"> </w:t>
      </w:r>
      <w:r w:rsidR="00A51806" w:rsidRPr="002010B3">
        <w:rPr>
          <w:rFonts w:asciiTheme="minorHAnsi" w:hAnsiTheme="minorHAnsi"/>
        </w:rPr>
        <w:t>på baggrund af empiri</w:t>
      </w:r>
      <w:r w:rsidR="00CB2864" w:rsidRPr="002010B3">
        <w:rPr>
          <w:rFonts w:asciiTheme="minorHAnsi" w:hAnsiTheme="minorHAnsi"/>
        </w:rPr>
        <w:t>.</w:t>
      </w:r>
      <w:r w:rsidR="00CB2864">
        <w:rPr>
          <w:rFonts w:asciiTheme="minorHAnsi" w:hAnsiTheme="minorHAnsi"/>
        </w:rPr>
        <w:t xml:space="preserve"> </w:t>
      </w:r>
      <w:r w:rsidR="007A5D37" w:rsidRPr="002010B3">
        <w:rPr>
          <w:rFonts w:asciiTheme="minorHAnsi" w:hAnsiTheme="minorHAnsi"/>
        </w:rPr>
        <w:t>U</w:t>
      </w:r>
      <w:r w:rsidR="007A5D37" w:rsidRPr="002010B3">
        <w:rPr>
          <w:rFonts w:asciiTheme="minorHAnsi" w:hAnsiTheme="minorHAnsi"/>
        </w:rPr>
        <w:t>n</w:t>
      </w:r>
      <w:r w:rsidR="007A5D37" w:rsidRPr="002010B3">
        <w:rPr>
          <w:rFonts w:asciiTheme="minorHAnsi" w:hAnsiTheme="minorHAnsi"/>
        </w:rPr>
        <w:t xml:space="preserve">dersøgelsen </w:t>
      </w:r>
      <w:r w:rsidR="004E5FD8" w:rsidRPr="002010B3">
        <w:rPr>
          <w:rFonts w:asciiTheme="minorHAnsi" w:hAnsiTheme="minorHAnsi"/>
        </w:rPr>
        <w:t xml:space="preserve">består </w:t>
      </w:r>
      <w:r w:rsidR="00F46E3D" w:rsidRPr="002010B3">
        <w:rPr>
          <w:rFonts w:asciiTheme="minorHAnsi" w:hAnsiTheme="minorHAnsi"/>
        </w:rPr>
        <w:t xml:space="preserve">kun </w:t>
      </w:r>
      <w:r w:rsidR="004E5FD8" w:rsidRPr="002010B3">
        <w:rPr>
          <w:rFonts w:asciiTheme="minorHAnsi" w:hAnsiTheme="minorHAnsi"/>
        </w:rPr>
        <w:t>af</w:t>
      </w:r>
      <w:r w:rsidR="007A5D37" w:rsidRPr="002010B3">
        <w:rPr>
          <w:rFonts w:asciiTheme="minorHAnsi" w:hAnsiTheme="minorHAnsi"/>
        </w:rPr>
        <w:t xml:space="preserve"> førs</w:t>
      </w:r>
      <w:r w:rsidR="00A07FC5" w:rsidRPr="002010B3">
        <w:rPr>
          <w:rFonts w:asciiTheme="minorHAnsi" w:hAnsiTheme="minorHAnsi"/>
        </w:rPr>
        <w:t>te del af groun</w:t>
      </w:r>
      <w:r w:rsidR="00CB2864">
        <w:rPr>
          <w:rFonts w:asciiTheme="minorHAnsi" w:hAnsiTheme="minorHAnsi"/>
        </w:rPr>
        <w:t>ded-theory hvor c</w:t>
      </w:r>
      <w:r w:rsidR="001141D4" w:rsidRPr="002010B3">
        <w:rPr>
          <w:rFonts w:asciiTheme="minorHAnsi" w:hAnsiTheme="minorHAnsi"/>
        </w:rPr>
        <w:t>onstructive alignment</w:t>
      </w:r>
      <w:sdt>
        <w:sdtPr>
          <w:rPr>
            <w:rFonts w:asciiTheme="minorHAnsi" w:hAnsiTheme="minorHAnsi"/>
          </w:rPr>
          <w:id w:val="-977220413"/>
          <w:citation/>
        </w:sdtPr>
        <w:sdtEndPr/>
        <w:sdtContent>
          <w:r w:rsidR="006E74FE" w:rsidRPr="002010B3">
            <w:rPr>
              <w:rFonts w:asciiTheme="minorHAnsi" w:hAnsiTheme="minorHAnsi"/>
            </w:rPr>
            <w:fldChar w:fldCharType="begin"/>
          </w:r>
          <w:r w:rsidR="001141D4"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1141D4"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1141D4" w:rsidRPr="002010B3">
        <w:rPr>
          <w:rFonts w:asciiTheme="minorHAnsi" w:hAnsiTheme="minorHAnsi"/>
        </w:rPr>
        <w:t xml:space="preserve"> præsenteres, anal</w:t>
      </w:r>
      <w:r w:rsidR="002F6AAE" w:rsidRPr="002010B3">
        <w:rPr>
          <w:rFonts w:asciiTheme="minorHAnsi" w:hAnsiTheme="minorHAnsi"/>
        </w:rPr>
        <w:t>y</w:t>
      </w:r>
      <w:r w:rsidR="001141D4" w:rsidRPr="002010B3">
        <w:rPr>
          <w:rFonts w:asciiTheme="minorHAnsi" w:hAnsiTheme="minorHAnsi"/>
        </w:rPr>
        <w:t>sers og fortolkes</w:t>
      </w:r>
      <w:r w:rsidR="002F6AAE" w:rsidRPr="002010B3">
        <w:rPr>
          <w:rFonts w:asciiTheme="minorHAnsi" w:hAnsiTheme="minorHAnsi"/>
        </w:rPr>
        <w:t xml:space="preserve"> ud fra et litteraturstudie</w:t>
      </w:r>
      <w:sdt>
        <w:sdtPr>
          <w:rPr>
            <w:rFonts w:asciiTheme="minorHAnsi" w:hAnsiTheme="minorHAnsi"/>
          </w:rPr>
          <w:id w:val="-535972350"/>
          <w:citation/>
        </w:sdtPr>
        <w:sdtEndPr/>
        <w:sdtContent>
          <w:r w:rsidR="006E74FE" w:rsidRPr="002010B3">
            <w:rPr>
              <w:rFonts w:asciiTheme="minorHAnsi" w:hAnsiTheme="minorHAnsi"/>
            </w:rPr>
            <w:fldChar w:fldCharType="begin"/>
          </w:r>
          <w:r w:rsidR="002F6AAE" w:rsidRPr="002010B3">
            <w:rPr>
              <w:rFonts w:asciiTheme="minorHAnsi" w:hAnsiTheme="minorHAnsi"/>
            </w:rPr>
            <w:instrText xml:space="preserve"> CITATION Sti111 \l 1030 </w:instrText>
          </w:r>
          <w:r w:rsidR="006E74FE" w:rsidRPr="002010B3">
            <w:rPr>
              <w:rFonts w:asciiTheme="minorHAnsi" w:hAnsiTheme="minorHAnsi"/>
            </w:rPr>
            <w:fldChar w:fldCharType="separate"/>
          </w:r>
          <w:r w:rsidR="002F6AAE" w:rsidRPr="002010B3">
            <w:rPr>
              <w:rFonts w:asciiTheme="minorHAnsi" w:hAnsiTheme="minorHAnsi"/>
              <w:noProof/>
            </w:rPr>
            <w:t xml:space="preserve"> (Glasdam S. , 2011)</w:t>
          </w:r>
          <w:r w:rsidR="006E74FE" w:rsidRPr="002010B3">
            <w:rPr>
              <w:rFonts w:asciiTheme="minorHAnsi" w:hAnsiTheme="minorHAnsi"/>
            </w:rPr>
            <w:fldChar w:fldCharType="end"/>
          </w:r>
        </w:sdtContent>
      </w:sdt>
      <w:r w:rsidR="00F369DB" w:rsidRPr="002010B3">
        <w:rPr>
          <w:rFonts w:asciiTheme="minorHAnsi" w:hAnsiTheme="minorHAnsi"/>
        </w:rPr>
        <w:t>.</w:t>
      </w:r>
      <w:r w:rsidR="002F6AAE" w:rsidRPr="002010B3">
        <w:rPr>
          <w:rFonts w:asciiTheme="minorHAnsi" w:hAnsiTheme="minorHAnsi"/>
        </w:rPr>
        <w:t xml:space="preserve"> T</w:t>
      </w:r>
      <w:r w:rsidR="001141D4" w:rsidRPr="002010B3">
        <w:rPr>
          <w:rFonts w:asciiTheme="minorHAnsi" w:hAnsiTheme="minorHAnsi"/>
        </w:rPr>
        <w:t>ransfer</w:t>
      </w:r>
      <w:sdt>
        <w:sdtPr>
          <w:rPr>
            <w:rFonts w:asciiTheme="minorHAnsi" w:hAnsiTheme="minorHAnsi"/>
          </w:rPr>
          <w:id w:val="-1937282637"/>
          <w:citation/>
        </w:sdtPr>
        <w:sdtEndPr/>
        <w:sdtContent>
          <w:r w:rsidR="006E74FE" w:rsidRPr="002010B3">
            <w:rPr>
              <w:rFonts w:asciiTheme="minorHAnsi" w:hAnsiTheme="minorHAnsi"/>
            </w:rPr>
            <w:fldChar w:fldCharType="begin"/>
          </w:r>
          <w:r w:rsidR="001141D4"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1141D4"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8A3D79" w:rsidRPr="002010B3">
        <w:rPr>
          <w:rFonts w:asciiTheme="minorHAnsi" w:hAnsiTheme="minorHAnsi"/>
        </w:rPr>
        <w:t>,</w:t>
      </w:r>
      <w:r w:rsidR="00A07FC5" w:rsidRPr="002010B3">
        <w:rPr>
          <w:rFonts w:asciiTheme="minorHAnsi" w:hAnsiTheme="minorHAnsi"/>
        </w:rPr>
        <w:t xml:space="preserve"> </w:t>
      </w:r>
      <w:r w:rsidR="002F6AAE" w:rsidRPr="002010B3">
        <w:rPr>
          <w:rFonts w:asciiTheme="minorHAnsi" w:hAnsiTheme="minorHAnsi"/>
        </w:rPr>
        <w:t>præsenteres og</w:t>
      </w:r>
      <w:r w:rsidR="007A5D37" w:rsidRPr="002010B3">
        <w:rPr>
          <w:rFonts w:asciiTheme="minorHAnsi" w:hAnsiTheme="minorHAnsi"/>
        </w:rPr>
        <w:t xml:space="preserve"> </w:t>
      </w:r>
      <w:r w:rsidR="002F6AAE" w:rsidRPr="002010B3">
        <w:rPr>
          <w:rFonts w:asciiTheme="minorHAnsi" w:hAnsiTheme="minorHAnsi"/>
        </w:rPr>
        <w:t>bearbejdes fagligt med</w:t>
      </w:r>
      <w:r w:rsidR="008A3D79" w:rsidRPr="002010B3">
        <w:rPr>
          <w:rFonts w:asciiTheme="minorHAnsi" w:hAnsiTheme="minorHAnsi"/>
        </w:rPr>
        <w:t xml:space="preserve"> empirisk data</w:t>
      </w:r>
      <w:r w:rsidR="001141D4" w:rsidRPr="002010B3">
        <w:rPr>
          <w:rFonts w:asciiTheme="minorHAnsi" w:hAnsiTheme="minorHAnsi"/>
        </w:rPr>
        <w:t xml:space="preserve"> bestående af to praktikeva</w:t>
      </w:r>
      <w:r w:rsidR="002F6AAE" w:rsidRPr="002010B3">
        <w:rPr>
          <w:rFonts w:asciiTheme="minorHAnsi" w:hAnsiTheme="minorHAnsi"/>
        </w:rPr>
        <w:t>l</w:t>
      </w:r>
      <w:r w:rsidR="001141D4" w:rsidRPr="002010B3">
        <w:rPr>
          <w:rFonts w:asciiTheme="minorHAnsi" w:hAnsiTheme="minorHAnsi"/>
        </w:rPr>
        <w:t xml:space="preserve">ueringer. </w:t>
      </w:r>
      <w:r w:rsidR="002F6AAE" w:rsidRPr="00CA328D">
        <w:rPr>
          <w:rFonts w:asciiTheme="minorHAnsi" w:hAnsiTheme="minorHAnsi"/>
        </w:rPr>
        <w:t xml:space="preserve">Praktikevalueringen bilag 1, </w:t>
      </w:r>
      <w:r w:rsidR="001141D4" w:rsidRPr="00CA328D">
        <w:rPr>
          <w:rFonts w:asciiTheme="minorHAnsi" w:hAnsiTheme="minorHAnsi"/>
        </w:rPr>
        <w:t>opfordre</w:t>
      </w:r>
      <w:r w:rsidR="001141D4" w:rsidRPr="002010B3">
        <w:rPr>
          <w:rFonts w:asciiTheme="minorHAnsi" w:hAnsiTheme="minorHAnsi"/>
        </w:rPr>
        <w:t xml:space="preserve"> til at give eksempler på praksissituationer, som kan relateres til tidligere opl</w:t>
      </w:r>
      <w:r w:rsidR="001141D4" w:rsidRPr="002010B3">
        <w:rPr>
          <w:rFonts w:asciiTheme="minorHAnsi" w:hAnsiTheme="minorHAnsi"/>
        </w:rPr>
        <w:t>e</w:t>
      </w:r>
      <w:r w:rsidR="001141D4" w:rsidRPr="002010B3">
        <w:rPr>
          <w:rFonts w:asciiTheme="minorHAnsi" w:hAnsiTheme="minorHAnsi"/>
        </w:rPr>
        <w:lastRenderedPageBreak/>
        <w:t>velser, hvor samme viden og erfaring har været anvendt. De studerende bedes gøre sig overvejelser over handlemuligheder i en ko</w:t>
      </w:r>
      <w:r w:rsidR="002735E7">
        <w:rPr>
          <w:rFonts w:asciiTheme="minorHAnsi" w:hAnsiTheme="minorHAnsi"/>
        </w:rPr>
        <w:t xml:space="preserve">mmende lignende situation, </w:t>
      </w:r>
      <w:r w:rsidR="001141D4" w:rsidRPr="002010B3">
        <w:rPr>
          <w:rFonts w:asciiTheme="minorHAnsi" w:hAnsiTheme="minorHAnsi"/>
        </w:rPr>
        <w:t>forholde sig til hvilke af praktikkens læringsmål der er arbejdet med i de givne ek</w:t>
      </w:r>
      <w:r w:rsidR="002735E7">
        <w:rPr>
          <w:rFonts w:asciiTheme="minorHAnsi" w:hAnsiTheme="minorHAnsi"/>
        </w:rPr>
        <w:t xml:space="preserve">sempler og </w:t>
      </w:r>
      <w:r w:rsidR="001141D4" w:rsidRPr="002010B3">
        <w:rPr>
          <w:rFonts w:asciiTheme="minorHAnsi" w:hAnsiTheme="minorHAnsi"/>
        </w:rPr>
        <w:t>hvilke l</w:t>
      </w:r>
      <w:r w:rsidR="001141D4" w:rsidRPr="002010B3">
        <w:rPr>
          <w:rFonts w:asciiTheme="minorHAnsi" w:hAnsiTheme="minorHAnsi"/>
        </w:rPr>
        <w:t>æ</w:t>
      </w:r>
      <w:r w:rsidR="001141D4" w:rsidRPr="002010B3">
        <w:rPr>
          <w:rFonts w:asciiTheme="minorHAnsi" w:hAnsiTheme="minorHAnsi"/>
        </w:rPr>
        <w:t>ringsmål der skal være fokus på fremadrettet.</w:t>
      </w:r>
      <w:r w:rsidR="002F6AAE" w:rsidRPr="002010B3">
        <w:rPr>
          <w:rFonts w:asciiTheme="minorHAnsi" w:hAnsiTheme="minorHAnsi"/>
        </w:rPr>
        <w:t xml:space="preserve"> </w:t>
      </w:r>
      <w:r w:rsidR="004E5FD8" w:rsidRPr="002010B3">
        <w:rPr>
          <w:rFonts w:asciiTheme="minorHAnsi" w:hAnsiTheme="minorHAnsi"/>
        </w:rPr>
        <w:t>M</w:t>
      </w:r>
      <w:r w:rsidR="007A5D37" w:rsidRPr="002010B3">
        <w:rPr>
          <w:rFonts w:asciiTheme="minorHAnsi" w:hAnsiTheme="minorHAnsi"/>
        </w:rPr>
        <w:t>etodetriangu</w:t>
      </w:r>
      <w:r w:rsidR="00B64108" w:rsidRPr="002010B3">
        <w:rPr>
          <w:rFonts w:asciiTheme="minorHAnsi" w:hAnsiTheme="minorHAnsi"/>
        </w:rPr>
        <w:t>le</w:t>
      </w:r>
      <w:r w:rsidR="008A3D79" w:rsidRPr="002010B3">
        <w:rPr>
          <w:rFonts w:asciiTheme="minorHAnsi" w:hAnsiTheme="minorHAnsi"/>
        </w:rPr>
        <w:t xml:space="preserve">ring </w:t>
      </w:r>
      <w:r w:rsidR="00B64108" w:rsidRPr="002010B3">
        <w:rPr>
          <w:rFonts w:asciiTheme="minorHAnsi" w:hAnsiTheme="minorHAnsi"/>
        </w:rPr>
        <w:t>øge</w:t>
      </w:r>
      <w:r w:rsidR="008A3D79" w:rsidRPr="002010B3">
        <w:rPr>
          <w:rFonts w:asciiTheme="minorHAnsi" w:hAnsiTheme="minorHAnsi"/>
        </w:rPr>
        <w:t>r</w:t>
      </w:r>
      <w:r w:rsidR="004E5FD8" w:rsidRPr="002010B3">
        <w:rPr>
          <w:rFonts w:asciiTheme="minorHAnsi" w:hAnsiTheme="minorHAnsi"/>
        </w:rPr>
        <w:t xml:space="preserve"> datavalid</w:t>
      </w:r>
      <w:r w:rsidR="00B64108" w:rsidRPr="002010B3">
        <w:rPr>
          <w:rFonts w:asciiTheme="minorHAnsi" w:hAnsiTheme="minorHAnsi"/>
        </w:rPr>
        <w:t>iteten</w:t>
      </w:r>
      <w:r w:rsidR="004E5FD8" w:rsidRPr="002010B3">
        <w:rPr>
          <w:rFonts w:asciiTheme="minorHAnsi" w:hAnsiTheme="minorHAnsi"/>
        </w:rPr>
        <w:t xml:space="preserve"> fx v</w:t>
      </w:r>
      <w:r w:rsidR="007A5D37" w:rsidRPr="002010B3">
        <w:rPr>
          <w:rFonts w:asciiTheme="minorHAnsi" w:hAnsiTheme="minorHAnsi"/>
        </w:rPr>
        <w:t xml:space="preserve">ed en spørgeskemaundersøgelse, </w:t>
      </w:r>
      <w:r w:rsidR="004E5FD8" w:rsidRPr="002010B3">
        <w:rPr>
          <w:rFonts w:asciiTheme="minorHAnsi" w:hAnsiTheme="minorHAnsi"/>
        </w:rPr>
        <w:t>eller</w:t>
      </w:r>
      <w:r w:rsidR="007A5D37" w:rsidRPr="002010B3">
        <w:rPr>
          <w:rFonts w:asciiTheme="minorHAnsi" w:hAnsiTheme="minorHAnsi"/>
        </w:rPr>
        <w:t xml:space="preserve"> et fokusgruppein</w:t>
      </w:r>
      <w:r w:rsidR="004E5FD8" w:rsidRPr="002010B3">
        <w:rPr>
          <w:rFonts w:asciiTheme="minorHAnsi" w:hAnsiTheme="minorHAnsi"/>
        </w:rPr>
        <w:t>terview</w:t>
      </w:r>
      <w:sdt>
        <w:sdtPr>
          <w:rPr>
            <w:rFonts w:asciiTheme="minorHAnsi" w:hAnsiTheme="minorHAnsi"/>
          </w:rPr>
          <w:id w:val="-989391325"/>
          <w:citation/>
        </w:sdtPr>
        <w:sdtEndPr/>
        <w:sdtContent>
          <w:r w:rsidR="006E74FE" w:rsidRPr="002010B3">
            <w:rPr>
              <w:rFonts w:asciiTheme="minorHAnsi" w:hAnsiTheme="minorHAnsi"/>
            </w:rPr>
            <w:fldChar w:fldCharType="begin"/>
          </w:r>
          <w:r w:rsidR="008B706D" w:rsidRPr="002010B3">
            <w:rPr>
              <w:rFonts w:asciiTheme="minorHAnsi" w:hAnsiTheme="minorHAnsi"/>
            </w:rPr>
            <w:instrText xml:space="preserve"> CITATION Sti11 \l 1030 </w:instrText>
          </w:r>
          <w:r w:rsidR="006E74FE" w:rsidRPr="002010B3">
            <w:rPr>
              <w:rFonts w:asciiTheme="minorHAnsi" w:hAnsiTheme="minorHAnsi"/>
            </w:rPr>
            <w:fldChar w:fldCharType="separate"/>
          </w:r>
          <w:r w:rsidR="00CA23E8" w:rsidRPr="002010B3">
            <w:rPr>
              <w:rFonts w:asciiTheme="minorHAnsi" w:hAnsiTheme="minorHAnsi"/>
              <w:noProof/>
            </w:rPr>
            <w:t xml:space="preserve"> (Glasdam S. , 2011)</w:t>
          </w:r>
          <w:r w:rsidR="006E74FE" w:rsidRPr="002010B3">
            <w:rPr>
              <w:rFonts w:asciiTheme="minorHAnsi" w:hAnsiTheme="minorHAnsi"/>
            </w:rPr>
            <w:fldChar w:fldCharType="end"/>
          </w:r>
        </w:sdtContent>
      </w:sdt>
      <w:r w:rsidR="008A3D79" w:rsidRPr="002010B3">
        <w:rPr>
          <w:rFonts w:asciiTheme="minorHAnsi" w:hAnsiTheme="minorHAnsi"/>
        </w:rPr>
        <w:t>, men det</w:t>
      </w:r>
      <w:r w:rsidR="004E5FD8" w:rsidRPr="002010B3">
        <w:rPr>
          <w:rFonts w:asciiTheme="minorHAnsi" w:hAnsiTheme="minorHAnsi"/>
        </w:rPr>
        <w:t xml:space="preserve"> er</w:t>
      </w:r>
      <w:r w:rsidR="007A5D37" w:rsidRPr="002010B3">
        <w:rPr>
          <w:rFonts w:asciiTheme="minorHAnsi" w:hAnsiTheme="minorHAnsi"/>
        </w:rPr>
        <w:t xml:space="preserve"> fravalgt af hensyn til undersøgelsens ramme for tid og omfang.</w:t>
      </w:r>
      <w:r w:rsidR="007A5D37" w:rsidRPr="002010B3">
        <w:rPr>
          <w:rFonts w:asciiTheme="minorHAnsi" w:hAnsiTheme="minorHAnsi"/>
          <w:color w:val="FF0000"/>
        </w:rPr>
        <w:t xml:space="preserve"> </w:t>
      </w:r>
    </w:p>
    <w:p w:rsidR="007A5D37" w:rsidRPr="002010B3" w:rsidRDefault="007A5D37" w:rsidP="00B64108">
      <w:pPr>
        <w:pStyle w:val="Overskrift2"/>
        <w:rPr>
          <w:rFonts w:asciiTheme="minorHAnsi" w:hAnsiTheme="minorHAnsi"/>
          <w:b w:val="0"/>
          <w:sz w:val="24"/>
          <w:szCs w:val="24"/>
        </w:rPr>
      </w:pPr>
      <w:bookmarkStart w:id="7" w:name="_Toc383767274"/>
      <w:r w:rsidRPr="002010B3">
        <w:rPr>
          <w:rFonts w:asciiTheme="minorHAnsi" w:hAnsiTheme="minorHAnsi"/>
          <w:b w:val="0"/>
          <w:sz w:val="24"/>
          <w:szCs w:val="24"/>
        </w:rPr>
        <w:t xml:space="preserve">Dataindsamlingsform </w:t>
      </w:r>
      <w:r w:rsidR="00AB4DE6">
        <w:rPr>
          <w:rFonts w:asciiTheme="minorHAnsi" w:hAnsiTheme="minorHAnsi"/>
          <w:b w:val="0"/>
          <w:sz w:val="24"/>
          <w:szCs w:val="24"/>
        </w:rPr>
        <w:t>og analysemetode</w:t>
      </w:r>
      <w:bookmarkEnd w:id="7"/>
    </w:p>
    <w:p w:rsidR="007A5D37" w:rsidRPr="002010B3" w:rsidRDefault="008A2255" w:rsidP="00A27D2C">
      <w:pPr>
        <w:spacing w:line="360" w:lineRule="auto"/>
        <w:rPr>
          <w:rFonts w:asciiTheme="minorHAnsi" w:hAnsiTheme="minorHAnsi"/>
        </w:rPr>
      </w:pPr>
      <w:r>
        <w:rPr>
          <w:rFonts w:asciiTheme="minorHAnsi" w:hAnsiTheme="minorHAnsi"/>
        </w:rPr>
        <w:t>Li</w:t>
      </w:r>
      <w:r w:rsidR="00FF2060" w:rsidRPr="002010B3">
        <w:rPr>
          <w:rFonts w:asciiTheme="minorHAnsi" w:hAnsiTheme="minorHAnsi"/>
        </w:rPr>
        <w:t xml:space="preserve">tteratur om constructive alignment </w:t>
      </w:r>
      <w:sdt>
        <w:sdtPr>
          <w:rPr>
            <w:rFonts w:asciiTheme="minorHAnsi" w:hAnsiTheme="minorHAnsi"/>
          </w:rPr>
          <w:id w:val="1679685780"/>
          <w:citation/>
        </w:sdtPr>
        <w:sdtEndPr/>
        <w:sdtContent>
          <w:r w:rsidR="006E74FE" w:rsidRPr="002010B3">
            <w:rPr>
              <w:rFonts w:asciiTheme="minorHAnsi" w:hAnsiTheme="minorHAnsi"/>
            </w:rPr>
            <w:fldChar w:fldCharType="begin"/>
          </w:r>
          <w:r w:rsidR="00FF2060"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FF2060" w:rsidRPr="002010B3">
            <w:rPr>
              <w:rFonts w:asciiTheme="minorHAnsi" w:hAnsiTheme="minorHAnsi"/>
              <w:noProof/>
            </w:rPr>
            <w:t>(Biggs &amp; Tang, 2007)</w:t>
          </w:r>
          <w:r w:rsidR="006E74FE" w:rsidRPr="002010B3">
            <w:rPr>
              <w:rFonts w:asciiTheme="minorHAnsi" w:hAnsiTheme="minorHAnsi"/>
            </w:rPr>
            <w:fldChar w:fldCharType="end"/>
          </w:r>
        </w:sdtContent>
      </w:sdt>
      <w:r w:rsidR="00FF2060" w:rsidRPr="002010B3">
        <w:rPr>
          <w:rFonts w:asciiTheme="minorHAnsi" w:hAnsiTheme="minorHAnsi"/>
        </w:rPr>
        <w:t xml:space="preserve"> </w:t>
      </w:r>
      <w:r w:rsidRPr="002010B3">
        <w:rPr>
          <w:rFonts w:asciiTheme="minorHAnsi" w:hAnsiTheme="minorHAnsi"/>
        </w:rPr>
        <w:t xml:space="preserve"> vil </w:t>
      </w:r>
      <w:r>
        <w:rPr>
          <w:rFonts w:asciiTheme="minorHAnsi" w:hAnsiTheme="minorHAnsi"/>
        </w:rPr>
        <w:t>i et</w:t>
      </w:r>
      <w:r w:rsidR="007A013F">
        <w:rPr>
          <w:rFonts w:asciiTheme="minorHAnsi" w:hAnsiTheme="minorHAnsi"/>
        </w:rPr>
        <w:t xml:space="preserve"> </w:t>
      </w:r>
      <w:r w:rsidRPr="002010B3">
        <w:rPr>
          <w:rFonts w:asciiTheme="minorHAnsi" w:hAnsiTheme="minorHAnsi"/>
        </w:rPr>
        <w:t xml:space="preserve">litteraturstudie bibringe undersøgelsen en teoretisk ramme og mulighed for analyse og fortolkning af resultaterne for en videre undersøgelse </w:t>
      </w:r>
      <w:sdt>
        <w:sdtPr>
          <w:rPr>
            <w:rFonts w:asciiTheme="minorHAnsi" w:hAnsiTheme="minorHAnsi"/>
          </w:rPr>
          <w:id w:val="-264684813"/>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Fre11 \l 1030 </w:instrText>
          </w:r>
          <w:r w:rsidR="006E74FE" w:rsidRPr="002010B3">
            <w:rPr>
              <w:rFonts w:asciiTheme="minorHAnsi" w:hAnsiTheme="minorHAnsi"/>
            </w:rPr>
            <w:fldChar w:fldCharType="separate"/>
          </w:r>
          <w:r w:rsidRPr="002010B3">
            <w:rPr>
              <w:rFonts w:asciiTheme="minorHAnsi" w:hAnsiTheme="minorHAnsi"/>
              <w:noProof/>
            </w:rPr>
            <w:t>(Frederiksen &amp; Beedholm, 2011)</w:t>
          </w:r>
          <w:r w:rsidR="006E74FE" w:rsidRPr="002010B3">
            <w:rPr>
              <w:rFonts w:asciiTheme="minorHAnsi" w:hAnsiTheme="minorHAnsi"/>
            </w:rPr>
            <w:fldChar w:fldCharType="end"/>
          </w:r>
        </w:sdtContent>
      </w:sdt>
      <w:r w:rsidRPr="002010B3">
        <w:rPr>
          <w:rFonts w:asciiTheme="minorHAnsi" w:hAnsiTheme="minorHAnsi"/>
        </w:rPr>
        <w:t>. Den valgte litteratur er skr</w:t>
      </w:r>
      <w:r w:rsidRPr="002010B3">
        <w:rPr>
          <w:rFonts w:asciiTheme="minorHAnsi" w:hAnsiTheme="minorHAnsi"/>
        </w:rPr>
        <w:t>e</w:t>
      </w:r>
      <w:r w:rsidRPr="002010B3">
        <w:rPr>
          <w:rFonts w:asciiTheme="minorHAnsi" w:hAnsiTheme="minorHAnsi"/>
        </w:rPr>
        <w:t>vet efter 2008 fordi constructive alignment</w:t>
      </w:r>
      <w:sdt>
        <w:sdtPr>
          <w:rPr>
            <w:rFonts w:asciiTheme="minorHAnsi" w:hAnsiTheme="minorHAnsi"/>
          </w:rPr>
          <w:id w:val="-335529199"/>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Pr="002010B3">
        <w:rPr>
          <w:rFonts w:asciiTheme="minorHAnsi" w:hAnsiTheme="minorHAnsi"/>
        </w:rPr>
        <w:t xml:space="preserve"> først </w:t>
      </w:r>
      <w:r w:rsidR="004A5EE1">
        <w:rPr>
          <w:rFonts w:asciiTheme="minorHAnsi" w:hAnsiTheme="minorHAnsi"/>
        </w:rPr>
        <w:t xml:space="preserve">der </w:t>
      </w:r>
      <w:r w:rsidRPr="002010B3">
        <w:rPr>
          <w:rFonts w:asciiTheme="minorHAnsi" w:hAnsiTheme="minorHAnsi"/>
        </w:rPr>
        <w:t>blev formelt implementeret via uddannelsesreformen for de</w:t>
      </w:r>
      <w:r w:rsidR="004A5EE1">
        <w:rPr>
          <w:rFonts w:asciiTheme="minorHAnsi" w:hAnsiTheme="minorHAnsi"/>
        </w:rPr>
        <w:t xml:space="preserve"> videregående uddannelser</w:t>
      </w:r>
      <w:r w:rsidRPr="002010B3">
        <w:rPr>
          <w:rFonts w:asciiTheme="minorHAnsi" w:hAnsiTheme="minorHAnsi"/>
        </w:rPr>
        <w:t>. Tidligere litt</w:t>
      </w:r>
      <w:r w:rsidRPr="002010B3">
        <w:rPr>
          <w:rFonts w:asciiTheme="minorHAnsi" w:hAnsiTheme="minorHAnsi"/>
        </w:rPr>
        <w:t>e</w:t>
      </w:r>
      <w:r w:rsidRPr="002010B3">
        <w:rPr>
          <w:rFonts w:asciiTheme="minorHAnsi" w:hAnsiTheme="minorHAnsi"/>
        </w:rPr>
        <w:t xml:space="preserve">ratur er </w:t>
      </w:r>
      <w:r w:rsidR="00E308DF">
        <w:rPr>
          <w:rFonts w:asciiTheme="minorHAnsi" w:hAnsiTheme="minorHAnsi"/>
        </w:rPr>
        <w:t>ir</w:t>
      </w:r>
      <w:r w:rsidRPr="002010B3">
        <w:rPr>
          <w:rFonts w:asciiTheme="minorHAnsi" w:hAnsiTheme="minorHAnsi"/>
        </w:rPr>
        <w:t xml:space="preserve">relevant </w:t>
      </w:r>
      <w:r>
        <w:rPr>
          <w:rFonts w:asciiTheme="minorHAnsi" w:hAnsiTheme="minorHAnsi"/>
        </w:rPr>
        <w:t xml:space="preserve">pga. mindre </w:t>
      </w:r>
      <w:r w:rsidRPr="002010B3">
        <w:rPr>
          <w:rFonts w:asciiTheme="minorHAnsi" w:hAnsiTheme="minorHAnsi"/>
        </w:rPr>
        <w:t>erfaring med teorien på uddannelserne. Der er søgt pr</w:t>
      </w:r>
      <w:r w:rsidRPr="002010B3">
        <w:rPr>
          <w:rFonts w:asciiTheme="minorHAnsi" w:hAnsiTheme="minorHAnsi"/>
        </w:rPr>
        <w:t>i</w:t>
      </w:r>
      <w:r w:rsidRPr="002010B3">
        <w:rPr>
          <w:rFonts w:asciiTheme="minorHAnsi" w:hAnsiTheme="minorHAnsi"/>
        </w:rPr>
        <w:t>mært på danske forskere for at relatere til de rammer praksis foregår i. For at besvare hvilken betydning transfer har for fysioter</w:t>
      </w:r>
      <w:r w:rsidR="00894E5B">
        <w:rPr>
          <w:rFonts w:asciiTheme="minorHAnsi" w:hAnsiTheme="minorHAnsi"/>
        </w:rPr>
        <w:t>apeutstuderendes læringsudbytte</w:t>
      </w:r>
      <w:r w:rsidRPr="002010B3">
        <w:rPr>
          <w:rFonts w:asciiTheme="minorHAnsi" w:hAnsiTheme="minorHAnsi"/>
        </w:rPr>
        <w:t xml:space="preserve"> </w:t>
      </w:r>
      <w:r w:rsidR="00894E5B">
        <w:rPr>
          <w:rFonts w:asciiTheme="minorHAnsi" w:hAnsiTheme="minorHAnsi"/>
        </w:rPr>
        <w:t xml:space="preserve">må </w:t>
      </w:r>
      <w:r w:rsidR="00FF2060" w:rsidRPr="002010B3">
        <w:rPr>
          <w:rFonts w:asciiTheme="minorHAnsi" w:hAnsiTheme="minorHAnsi"/>
        </w:rPr>
        <w:t>empirisk materiale i form af praksisevalueringer</w:t>
      </w:r>
      <w:r w:rsidR="00894E5B" w:rsidRPr="00894E5B">
        <w:rPr>
          <w:rFonts w:asciiTheme="minorHAnsi" w:hAnsiTheme="minorHAnsi"/>
        </w:rPr>
        <w:t xml:space="preserve"> </w:t>
      </w:r>
      <w:r w:rsidR="00894E5B" w:rsidRPr="002010B3">
        <w:rPr>
          <w:rFonts w:asciiTheme="minorHAnsi" w:hAnsiTheme="minorHAnsi"/>
        </w:rPr>
        <w:t>analy</w:t>
      </w:r>
      <w:r w:rsidR="00894E5B">
        <w:rPr>
          <w:rFonts w:asciiTheme="minorHAnsi" w:hAnsiTheme="minorHAnsi"/>
        </w:rPr>
        <w:t>seres</w:t>
      </w:r>
      <w:r w:rsidR="00FF2060" w:rsidRPr="002010B3">
        <w:rPr>
          <w:rFonts w:asciiTheme="minorHAnsi" w:hAnsiTheme="minorHAnsi"/>
        </w:rPr>
        <w:t xml:space="preserve">. </w:t>
      </w:r>
      <w:r w:rsidR="00DD1540" w:rsidRPr="002010B3">
        <w:rPr>
          <w:rFonts w:asciiTheme="minorHAnsi" w:hAnsiTheme="minorHAnsi"/>
        </w:rPr>
        <w:t>S</w:t>
      </w:r>
      <w:r w:rsidR="00FD15BF" w:rsidRPr="002010B3">
        <w:rPr>
          <w:rFonts w:asciiTheme="minorHAnsi" w:hAnsiTheme="minorHAnsi"/>
        </w:rPr>
        <w:t>iden juni 2013</w:t>
      </w:r>
      <w:r w:rsidR="00DD1540" w:rsidRPr="002010B3">
        <w:rPr>
          <w:rFonts w:asciiTheme="minorHAnsi" w:hAnsiTheme="minorHAnsi"/>
        </w:rPr>
        <w:t xml:space="preserve"> er der </w:t>
      </w:r>
      <w:r w:rsidR="007A5D37" w:rsidRPr="002010B3">
        <w:rPr>
          <w:rFonts w:asciiTheme="minorHAnsi" w:hAnsiTheme="minorHAnsi"/>
        </w:rPr>
        <w:t>anvendt en praktikevaluering udformet med transfer</w:t>
      </w:r>
      <w:sdt>
        <w:sdtPr>
          <w:rPr>
            <w:rFonts w:asciiTheme="minorHAnsi" w:hAnsiTheme="minorHAnsi"/>
          </w:rPr>
          <w:id w:val="-190535799"/>
          <w:citation/>
        </w:sdtPr>
        <w:sdtEndPr/>
        <w:sdtContent>
          <w:r w:rsidR="006E74FE" w:rsidRPr="002010B3">
            <w:rPr>
              <w:rFonts w:asciiTheme="minorHAnsi" w:hAnsiTheme="minorHAnsi"/>
            </w:rPr>
            <w:fldChar w:fldCharType="begin"/>
          </w:r>
          <w:r w:rsidR="00FF2060"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FF2060"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7A5D37" w:rsidRPr="002010B3">
        <w:rPr>
          <w:rFonts w:asciiTheme="minorHAnsi" w:hAnsiTheme="minorHAnsi"/>
        </w:rPr>
        <w:t xml:space="preserve"> som begrebsra</w:t>
      </w:r>
      <w:r w:rsidR="007A5D37" w:rsidRPr="002010B3">
        <w:rPr>
          <w:rFonts w:asciiTheme="minorHAnsi" w:hAnsiTheme="minorHAnsi"/>
        </w:rPr>
        <w:t>m</w:t>
      </w:r>
      <w:r w:rsidR="007A5D37" w:rsidRPr="002010B3">
        <w:rPr>
          <w:rFonts w:asciiTheme="minorHAnsi" w:hAnsiTheme="minorHAnsi"/>
        </w:rPr>
        <w:t>me</w:t>
      </w:r>
      <w:r w:rsidR="00FD15BF" w:rsidRPr="002010B3">
        <w:rPr>
          <w:rFonts w:asciiTheme="minorHAnsi" w:hAnsiTheme="minorHAnsi"/>
        </w:rPr>
        <w:t xml:space="preserve"> i den kliniske undervisning</w:t>
      </w:r>
      <w:r w:rsidR="007A5D37" w:rsidRPr="002010B3">
        <w:rPr>
          <w:rFonts w:asciiTheme="minorHAnsi" w:hAnsiTheme="minorHAnsi"/>
        </w:rPr>
        <w:t xml:space="preserve">. </w:t>
      </w:r>
      <w:r w:rsidR="001A4FC0" w:rsidRPr="002010B3">
        <w:rPr>
          <w:rFonts w:asciiTheme="minorHAnsi" w:hAnsiTheme="minorHAnsi"/>
        </w:rPr>
        <w:t>E</w:t>
      </w:r>
      <w:r w:rsidR="007F62F9" w:rsidRPr="002010B3">
        <w:rPr>
          <w:rFonts w:asciiTheme="minorHAnsi" w:hAnsiTheme="minorHAnsi"/>
        </w:rPr>
        <w:t>n evaluering af en mandlig studerende</w:t>
      </w:r>
      <w:r w:rsidR="00D15597">
        <w:rPr>
          <w:rFonts w:asciiTheme="minorHAnsi" w:hAnsiTheme="minorHAnsi"/>
        </w:rPr>
        <w:t xml:space="preserve"> </w:t>
      </w:r>
      <w:r w:rsidR="00894E5B">
        <w:rPr>
          <w:rFonts w:asciiTheme="minorHAnsi" w:hAnsiTheme="minorHAnsi"/>
        </w:rPr>
        <w:t xml:space="preserve">på </w:t>
      </w:r>
      <w:r w:rsidR="007A7B6D" w:rsidRPr="002010B3">
        <w:rPr>
          <w:rFonts w:asciiTheme="minorHAnsi" w:hAnsiTheme="minorHAnsi"/>
        </w:rPr>
        <w:t>modul</w:t>
      </w:r>
      <w:r w:rsidR="00894E5B">
        <w:rPr>
          <w:rFonts w:asciiTheme="minorHAnsi" w:hAnsiTheme="minorHAnsi"/>
        </w:rPr>
        <w:t xml:space="preserve"> 2</w:t>
      </w:r>
      <w:r w:rsidR="001755C8" w:rsidRPr="002010B3">
        <w:rPr>
          <w:rFonts w:asciiTheme="minorHAnsi" w:hAnsiTheme="minorHAnsi"/>
        </w:rPr>
        <w:t xml:space="preserve"> </w:t>
      </w:r>
      <w:r w:rsidR="007F62F9" w:rsidRPr="002010B3">
        <w:rPr>
          <w:rFonts w:asciiTheme="minorHAnsi" w:hAnsiTheme="minorHAnsi"/>
        </w:rPr>
        <w:t xml:space="preserve">og </w:t>
      </w:r>
      <w:r w:rsidR="00345136">
        <w:rPr>
          <w:rFonts w:asciiTheme="minorHAnsi" w:hAnsiTheme="minorHAnsi"/>
        </w:rPr>
        <w:t>af</w:t>
      </w:r>
      <w:r w:rsidR="007F62F9" w:rsidRPr="002010B3">
        <w:rPr>
          <w:rFonts w:asciiTheme="minorHAnsi" w:hAnsiTheme="minorHAnsi"/>
        </w:rPr>
        <w:t xml:space="preserve"> en kvindelig studerende på </w:t>
      </w:r>
      <w:r w:rsidR="00101C46" w:rsidRPr="002010B3">
        <w:rPr>
          <w:rFonts w:asciiTheme="minorHAnsi" w:hAnsiTheme="minorHAnsi"/>
        </w:rPr>
        <w:t>modul</w:t>
      </w:r>
      <w:r w:rsidR="00894E5B">
        <w:rPr>
          <w:rFonts w:asciiTheme="minorHAnsi" w:hAnsiTheme="minorHAnsi"/>
        </w:rPr>
        <w:t xml:space="preserve"> 9</w:t>
      </w:r>
      <w:r w:rsidR="001A4FC0" w:rsidRPr="002010B3">
        <w:rPr>
          <w:rFonts w:asciiTheme="minorHAnsi" w:hAnsiTheme="minorHAnsi"/>
        </w:rPr>
        <w:t xml:space="preserve"> er valgt</w:t>
      </w:r>
      <w:r w:rsidR="001755C8" w:rsidRPr="002010B3">
        <w:rPr>
          <w:rFonts w:asciiTheme="minorHAnsi" w:hAnsiTheme="minorHAnsi"/>
        </w:rPr>
        <w:t>.</w:t>
      </w:r>
      <w:r w:rsidR="001A3657">
        <w:rPr>
          <w:rFonts w:asciiTheme="minorHAnsi" w:hAnsiTheme="minorHAnsi"/>
        </w:rPr>
        <w:t xml:space="preserve"> D</w:t>
      </w:r>
      <w:r w:rsidR="00743D85" w:rsidRPr="002010B3">
        <w:rPr>
          <w:rFonts w:asciiTheme="minorHAnsi" w:hAnsiTheme="minorHAnsi"/>
        </w:rPr>
        <w:t>et</w:t>
      </w:r>
      <w:r w:rsidR="001A3657">
        <w:rPr>
          <w:rFonts w:asciiTheme="minorHAnsi" w:hAnsiTheme="minorHAnsi"/>
        </w:rPr>
        <w:t xml:space="preserve"> er</w:t>
      </w:r>
      <w:r w:rsidR="00743D85" w:rsidRPr="002010B3">
        <w:rPr>
          <w:rFonts w:asciiTheme="minorHAnsi" w:hAnsiTheme="minorHAnsi"/>
        </w:rPr>
        <w:t xml:space="preserve"> </w:t>
      </w:r>
      <w:r w:rsidR="00345136">
        <w:rPr>
          <w:rFonts w:asciiTheme="minorHAnsi" w:hAnsiTheme="minorHAnsi"/>
        </w:rPr>
        <w:t>præciseret</w:t>
      </w:r>
      <w:r w:rsidR="001A3657" w:rsidRPr="002010B3">
        <w:rPr>
          <w:rFonts w:asciiTheme="minorHAnsi" w:hAnsiTheme="minorHAnsi"/>
        </w:rPr>
        <w:t xml:space="preserve"> </w:t>
      </w:r>
      <w:r w:rsidR="00743D85" w:rsidRPr="002010B3">
        <w:rPr>
          <w:rFonts w:asciiTheme="minorHAnsi" w:hAnsiTheme="minorHAnsi"/>
        </w:rPr>
        <w:t xml:space="preserve">overfor </w:t>
      </w:r>
      <w:r w:rsidR="00345136">
        <w:rPr>
          <w:rFonts w:asciiTheme="minorHAnsi" w:hAnsiTheme="minorHAnsi"/>
        </w:rPr>
        <w:t>sidstnævnte</w:t>
      </w:r>
      <w:r w:rsidR="00743D85" w:rsidRPr="002010B3">
        <w:rPr>
          <w:rFonts w:asciiTheme="minorHAnsi" w:hAnsiTheme="minorHAnsi"/>
        </w:rPr>
        <w:t xml:space="preserve"> der skulle til eksamen med mig som eksaminator, at det var frivilligt at bidra</w:t>
      </w:r>
      <w:r w:rsidR="001A4FC0" w:rsidRPr="002010B3">
        <w:rPr>
          <w:rFonts w:asciiTheme="minorHAnsi" w:hAnsiTheme="minorHAnsi"/>
        </w:rPr>
        <w:t>ge med</w:t>
      </w:r>
      <w:r w:rsidR="00743D85" w:rsidRPr="002010B3">
        <w:rPr>
          <w:rFonts w:asciiTheme="minorHAnsi" w:hAnsiTheme="minorHAnsi"/>
        </w:rPr>
        <w:t xml:space="preserve"> prakti</w:t>
      </w:r>
      <w:r w:rsidR="00743D85" w:rsidRPr="002010B3">
        <w:rPr>
          <w:rFonts w:asciiTheme="minorHAnsi" w:hAnsiTheme="minorHAnsi"/>
        </w:rPr>
        <w:t>k</w:t>
      </w:r>
      <w:r w:rsidR="00743D85" w:rsidRPr="002010B3">
        <w:rPr>
          <w:rFonts w:asciiTheme="minorHAnsi" w:hAnsiTheme="minorHAnsi"/>
        </w:rPr>
        <w:t>evaluering</w:t>
      </w:r>
      <w:r w:rsidR="001A4FC0" w:rsidRPr="002010B3">
        <w:rPr>
          <w:rFonts w:asciiTheme="minorHAnsi" w:hAnsiTheme="minorHAnsi"/>
        </w:rPr>
        <w:t>en</w:t>
      </w:r>
      <w:sdt>
        <w:sdtPr>
          <w:rPr>
            <w:rFonts w:asciiTheme="minorHAnsi" w:hAnsiTheme="minorHAnsi"/>
          </w:rPr>
          <w:id w:val="-65418401"/>
          <w:citation/>
        </w:sdtPr>
        <w:sdtEndPr/>
        <w:sdtContent>
          <w:r w:rsidR="006E74FE" w:rsidRPr="002010B3">
            <w:rPr>
              <w:rFonts w:asciiTheme="minorHAnsi" w:hAnsiTheme="minorHAnsi"/>
            </w:rPr>
            <w:fldChar w:fldCharType="begin"/>
          </w:r>
          <w:r w:rsidR="00FF2060" w:rsidRPr="002010B3">
            <w:rPr>
              <w:rFonts w:asciiTheme="minorHAnsi" w:hAnsiTheme="minorHAnsi"/>
            </w:rPr>
            <w:instrText xml:space="preserve"> CITATION Sti11 \l 1030 </w:instrText>
          </w:r>
          <w:r w:rsidR="006E74FE" w:rsidRPr="002010B3">
            <w:rPr>
              <w:rFonts w:asciiTheme="minorHAnsi" w:hAnsiTheme="minorHAnsi"/>
            </w:rPr>
            <w:fldChar w:fldCharType="separate"/>
          </w:r>
          <w:r w:rsidR="00FF2060" w:rsidRPr="002010B3">
            <w:rPr>
              <w:rFonts w:asciiTheme="minorHAnsi" w:hAnsiTheme="minorHAnsi"/>
              <w:noProof/>
            </w:rPr>
            <w:t xml:space="preserve"> (Glasdam S. , 2011)</w:t>
          </w:r>
          <w:r w:rsidR="006E74FE" w:rsidRPr="002010B3">
            <w:rPr>
              <w:rFonts w:asciiTheme="minorHAnsi" w:hAnsiTheme="minorHAnsi"/>
            </w:rPr>
            <w:fldChar w:fldCharType="end"/>
          </w:r>
        </w:sdtContent>
      </w:sdt>
      <w:r w:rsidR="00743D85" w:rsidRPr="002010B3">
        <w:rPr>
          <w:rFonts w:asciiTheme="minorHAnsi" w:hAnsiTheme="minorHAnsi"/>
        </w:rPr>
        <w:t xml:space="preserve">. </w:t>
      </w:r>
      <w:r w:rsidR="00894E5B">
        <w:rPr>
          <w:rFonts w:asciiTheme="minorHAnsi" w:hAnsiTheme="minorHAnsi"/>
        </w:rPr>
        <w:t>T</w:t>
      </w:r>
      <w:r w:rsidR="00894E5B" w:rsidRPr="002010B3">
        <w:rPr>
          <w:rFonts w:asciiTheme="minorHAnsi" w:hAnsiTheme="minorHAnsi"/>
        </w:rPr>
        <w:t>ransfer</w:t>
      </w:r>
      <w:sdt>
        <w:sdtPr>
          <w:rPr>
            <w:rFonts w:asciiTheme="minorHAnsi" w:hAnsiTheme="minorHAnsi"/>
          </w:rPr>
          <w:id w:val="1302738814"/>
          <w:citation/>
        </w:sdtPr>
        <w:sdtEndPr/>
        <w:sdtContent>
          <w:r w:rsidR="00886D3B">
            <w:rPr>
              <w:rFonts w:asciiTheme="minorHAnsi" w:hAnsiTheme="minorHAnsi"/>
            </w:rPr>
            <w:fldChar w:fldCharType="begin"/>
          </w:r>
          <w:r w:rsidR="00886D3B">
            <w:rPr>
              <w:rFonts w:asciiTheme="minorHAnsi" w:hAnsiTheme="minorHAnsi"/>
            </w:rPr>
            <w:instrText xml:space="preserve"> CITATION Bja12 \l 1030 </w:instrText>
          </w:r>
          <w:r w:rsidR="00886D3B">
            <w:rPr>
              <w:rFonts w:asciiTheme="minorHAnsi" w:hAnsiTheme="minorHAnsi"/>
            </w:rPr>
            <w:fldChar w:fldCharType="separate"/>
          </w:r>
          <w:r w:rsidR="00886D3B">
            <w:rPr>
              <w:rFonts w:asciiTheme="minorHAnsi" w:hAnsiTheme="minorHAnsi"/>
              <w:noProof/>
            </w:rPr>
            <w:t xml:space="preserve"> </w:t>
          </w:r>
          <w:r w:rsidR="00886D3B" w:rsidRPr="00886D3B">
            <w:rPr>
              <w:rFonts w:asciiTheme="minorHAnsi" w:hAnsiTheme="minorHAnsi"/>
              <w:noProof/>
            </w:rPr>
            <w:t>(Wahlgren &amp; Aarkrog, 2012)</w:t>
          </w:r>
          <w:r w:rsidR="00886D3B">
            <w:rPr>
              <w:rFonts w:asciiTheme="minorHAnsi" w:hAnsiTheme="minorHAnsi"/>
            </w:rPr>
            <w:fldChar w:fldCharType="end"/>
          </w:r>
        </w:sdtContent>
      </w:sdt>
      <w:r w:rsidR="00894E5B" w:rsidRPr="002010B3">
        <w:rPr>
          <w:rFonts w:asciiTheme="minorHAnsi" w:hAnsiTheme="minorHAnsi"/>
        </w:rPr>
        <w:t xml:space="preserve"> er en kompetence som handler om lær</w:t>
      </w:r>
      <w:r w:rsidR="00886D3B">
        <w:rPr>
          <w:rFonts w:asciiTheme="minorHAnsi" w:hAnsiTheme="minorHAnsi"/>
        </w:rPr>
        <w:t xml:space="preserve">ing og kan </w:t>
      </w:r>
      <w:r w:rsidR="00894E5B" w:rsidRPr="002010B3">
        <w:rPr>
          <w:rFonts w:asciiTheme="minorHAnsi" w:hAnsiTheme="minorHAnsi"/>
        </w:rPr>
        <w:t xml:space="preserve">være til stede i alle </w:t>
      </w:r>
      <w:r w:rsidR="00886D3B" w:rsidRPr="002010B3">
        <w:rPr>
          <w:rFonts w:asciiTheme="minorHAnsi" w:hAnsiTheme="minorHAnsi"/>
        </w:rPr>
        <w:t>moduler</w:t>
      </w:r>
      <w:r w:rsidR="00886D3B">
        <w:rPr>
          <w:rFonts w:asciiTheme="minorHAnsi" w:hAnsiTheme="minorHAnsi"/>
        </w:rPr>
        <w:t>. D</w:t>
      </w:r>
      <w:r w:rsidR="00894E5B">
        <w:rPr>
          <w:rFonts w:asciiTheme="minorHAnsi" w:hAnsiTheme="minorHAnsi"/>
        </w:rPr>
        <w:t xml:space="preserve">et </w:t>
      </w:r>
      <w:r w:rsidR="00743D85" w:rsidRPr="002010B3">
        <w:rPr>
          <w:rFonts w:asciiTheme="minorHAnsi" w:hAnsiTheme="minorHAnsi"/>
        </w:rPr>
        <w:t>er</w:t>
      </w:r>
      <w:r w:rsidR="00886D3B">
        <w:rPr>
          <w:rFonts w:asciiTheme="minorHAnsi" w:hAnsiTheme="minorHAnsi"/>
        </w:rPr>
        <w:t xml:space="preserve"> derfor</w:t>
      </w:r>
      <w:r w:rsidR="00743D85" w:rsidRPr="002010B3">
        <w:rPr>
          <w:rFonts w:asciiTheme="minorHAnsi" w:hAnsiTheme="minorHAnsi"/>
        </w:rPr>
        <w:t xml:space="preserve"> ikke nødvendigt at selektere til et enkelt modul</w:t>
      </w:r>
      <w:r w:rsidR="00894E5B">
        <w:rPr>
          <w:rFonts w:asciiTheme="minorHAnsi" w:hAnsiTheme="minorHAnsi"/>
        </w:rPr>
        <w:t>niveau</w:t>
      </w:r>
      <w:r w:rsidR="00743D85" w:rsidRPr="002010B3">
        <w:rPr>
          <w:rFonts w:asciiTheme="minorHAnsi" w:hAnsiTheme="minorHAnsi"/>
        </w:rPr>
        <w:t>.</w:t>
      </w:r>
      <w:r w:rsidR="001A4FC0" w:rsidRPr="002010B3">
        <w:rPr>
          <w:rFonts w:asciiTheme="minorHAnsi" w:hAnsiTheme="minorHAnsi"/>
        </w:rPr>
        <w:t xml:space="preserve"> E</w:t>
      </w:r>
      <w:r w:rsidR="001755C8" w:rsidRPr="002010B3">
        <w:rPr>
          <w:rFonts w:asciiTheme="minorHAnsi" w:hAnsiTheme="minorHAnsi"/>
        </w:rPr>
        <w:t xml:space="preserve">valueringer </w:t>
      </w:r>
      <w:r w:rsidR="001A4FC0" w:rsidRPr="002010B3">
        <w:rPr>
          <w:rFonts w:asciiTheme="minorHAnsi" w:hAnsiTheme="minorHAnsi"/>
        </w:rPr>
        <w:t>med</w:t>
      </w:r>
      <w:r w:rsidR="001755C8" w:rsidRPr="002010B3">
        <w:rPr>
          <w:rFonts w:asciiTheme="minorHAnsi" w:hAnsiTheme="minorHAnsi"/>
        </w:rPr>
        <w:t xml:space="preserve"> lavt indhold a</w:t>
      </w:r>
      <w:r w:rsidR="00345136">
        <w:rPr>
          <w:rFonts w:asciiTheme="minorHAnsi" w:hAnsiTheme="minorHAnsi"/>
        </w:rPr>
        <w:t>f prosatekst er fr</w:t>
      </w:r>
      <w:r w:rsidR="00345136">
        <w:rPr>
          <w:rFonts w:asciiTheme="minorHAnsi" w:hAnsiTheme="minorHAnsi"/>
        </w:rPr>
        <w:t>a</w:t>
      </w:r>
      <w:r w:rsidR="00345136">
        <w:rPr>
          <w:rFonts w:asciiTheme="minorHAnsi" w:hAnsiTheme="minorHAnsi"/>
        </w:rPr>
        <w:t>valgt</w:t>
      </w:r>
      <w:r w:rsidR="00886D3B">
        <w:rPr>
          <w:rFonts w:asciiTheme="minorHAnsi" w:hAnsiTheme="minorHAnsi"/>
        </w:rPr>
        <w:t xml:space="preserve"> da analyse af transferindhold forudsætter skriftlig refleksion. </w:t>
      </w:r>
      <w:r w:rsidR="007A5D37" w:rsidRPr="002010B3">
        <w:rPr>
          <w:rFonts w:asciiTheme="minorHAnsi" w:hAnsiTheme="minorHAnsi"/>
        </w:rPr>
        <w:t>Informanterne er fysi</w:t>
      </w:r>
      <w:r w:rsidR="007A5D37" w:rsidRPr="002010B3">
        <w:rPr>
          <w:rFonts w:asciiTheme="minorHAnsi" w:hAnsiTheme="minorHAnsi"/>
        </w:rPr>
        <w:t>o</w:t>
      </w:r>
      <w:r w:rsidR="007A5D37" w:rsidRPr="002010B3">
        <w:rPr>
          <w:rFonts w:asciiTheme="minorHAnsi" w:hAnsiTheme="minorHAnsi"/>
        </w:rPr>
        <w:t>terapeut</w:t>
      </w:r>
      <w:r w:rsidR="005B5CB1">
        <w:rPr>
          <w:rFonts w:asciiTheme="minorHAnsi" w:hAnsiTheme="minorHAnsi"/>
        </w:rPr>
        <w:t xml:space="preserve">studerende </w:t>
      </w:r>
      <w:r w:rsidR="007A5D37" w:rsidRPr="002010B3">
        <w:rPr>
          <w:rFonts w:asciiTheme="minorHAnsi" w:hAnsiTheme="minorHAnsi"/>
        </w:rPr>
        <w:t>i praktik i afdelingen indenfo</w:t>
      </w:r>
      <w:r w:rsidR="00627846">
        <w:rPr>
          <w:rFonts w:asciiTheme="minorHAnsi" w:hAnsiTheme="minorHAnsi"/>
        </w:rPr>
        <w:t xml:space="preserve">r det seneste år som </w:t>
      </w:r>
      <w:r w:rsidR="007A5D37" w:rsidRPr="002010B3">
        <w:rPr>
          <w:rFonts w:asciiTheme="minorHAnsi" w:hAnsiTheme="minorHAnsi"/>
        </w:rPr>
        <w:t>er intro</w:t>
      </w:r>
      <w:r w:rsidR="00FD15BF" w:rsidRPr="002010B3">
        <w:rPr>
          <w:rFonts w:asciiTheme="minorHAnsi" w:hAnsiTheme="minorHAnsi"/>
        </w:rPr>
        <w:t>duceret</w:t>
      </w:r>
      <w:r w:rsidR="007A5D37" w:rsidRPr="002010B3">
        <w:rPr>
          <w:rFonts w:asciiTheme="minorHAnsi" w:hAnsiTheme="minorHAnsi"/>
        </w:rPr>
        <w:t xml:space="preserve"> til de didaktiske overvejelser </w:t>
      </w:r>
      <w:r w:rsidR="001A4FC0" w:rsidRPr="002010B3">
        <w:rPr>
          <w:rFonts w:asciiTheme="minorHAnsi" w:hAnsiTheme="minorHAnsi"/>
        </w:rPr>
        <w:t>der ligger til grund for</w:t>
      </w:r>
      <w:r w:rsidR="007A5D37" w:rsidRPr="002010B3">
        <w:rPr>
          <w:rFonts w:asciiTheme="minorHAnsi" w:hAnsiTheme="minorHAnsi"/>
        </w:rPr>
        <w:t xml:space="preserve"> praktikevalue</w:t>
      </w:r>
      <w:r w:rsidR="00FD15BF" w:rsidRPr="002010B3">
        <w:rPr>
          <w:rFonts w:asciiTheme="minorHAnsi" w:hAnsiTheme="minorHAnsi"/>
        </w:rPr>
        <w:t>ringen</w:t>
      </w:r>
      <w:r w:rsidR="00743D85" w:rsidRPr="002010B3">
        <w:rPr>
          <w:rFonts w:asciiTheme="minorHAnsi" w:hAnsiTheme="minorHAnsi"/>
        </w:rPr>
        <w:t>.</w:t>
      </w:r>
      <w:r w:rsidR="007A5D37" w:rsidRPr="002010B3">
        <w:rPr>
          <w:rFonts w:asciiTheme="minorHAnsi" w:hAnsiTheme="minorHAnsi"/>
        </w:rPr>
        <w:t xml:space="preserve"> De studerende har givet skriftligt samtykk</w:t>
      </w:r>
      <w:r w:rsidR="0051720E" w:rsidRPr="002010B3">
        <w:rPr>
          <w:rFonts w:asciiTheme="minorHAnsi" w:hAnsiTheme="minorHAnsi"/>
        </w:rPr>
        <w:t xml:space="preserve">e, skabelonen </w:t>
      </w:r>
      <w:r w:rsidR="0051720E" w:rsidRPr="00CA328D">
        <w:rPr>
          <w:rFonts w:asciiTheme="minorHAnsi" w:hAnsiTheme="minorHAnsi"/>
        </w:rPr>
        <w:t xml:space="preserve">kan ses i </w:t>
      </w:r>
      <w:r w:rsidR="001A4FC0" w:rsidRPr="00CA328D">
        <w:rPr>
          <w:rFonts w:asciiTheme="minorHAnsi" w:hAnsiTheme="minorHAnsi"/>
        </w:rPr>
        <w:t xml:space="preserve">bilag </w:t>
      </w:r>
      <w:r w:rsidR="002F6AAE" w:rsidRPr="00CA328D">
        <w:rPr>
          <w:rFonts w:asciiTheme="minorHAnsi" w:hAnsiTheme="minorHAnsi"/>
        </w:rPr>
        <w:t>2</w:t>
      </w:r>
      <w:r w:rsidR="001A4FC0" w:rsidRPr="00CA328D">
        <w:rPr>
          <w:rFonts w:asciiTheme="minorHAnsi" w:hAnsiTheme="minorHAnsi"/>
        </w:rPr>
        <w:t>.</w:t>
      </w:r>
      <w:r w:rsidR="007A5D37" w:rsidRPr="00CA328D">
        <w:rPr>
          <w:rFonts w:asciiTheme="minorHAnsi" w:hAnsiTheme="minorHAnsi"/>
        </w:rPr>
        <w:t xml:space="preserve"> </w:t>
      </w:r>
      <w:r w:rsidR="001A4FC0" w:rsidRPr="00CA328D">
        <w:rPr>
          <w:rFonts w:asciiTheme="minorHAnsi" w:hAnsiTheme="minorHAnsi"/>
        </w:rPr>
        <w:t>D</w:t>
      </w:r>
      <w:r w:rsidR="007A5D37" w:rsidRPr="00CA328D">
        <w:rPr>
          <w:rFonts w:asciiTheme="minorHAnsi" w:hAnsiTheme="minorHAnsi"/>
        </w:rPr>
        <w:t>ermed</w:t>
      </w:r>
      <w:r w:rsidR="001A4FC0" w:rsidRPr="002010B3">
        <w:rPr>
          <w:rFonts w:asciiTheme="minorHAnsi" w:hAnsiTheme="minorHAnsi"/>
        </w:rPr>
        <w:t xml:space="preserve"> er de</w:t>
      </w:r>
      <w:r w:rsidR="007A5D37" w:rsidRPr="002010B3">
        <w:rPr>
          <w:rFonts w:asciiTheme="minorHAnsi" w:hAnsiTheme="minorHAnsi"/>
        </w:rPr>
        <w:t xml:space="preserve"> informeret om</w:t>
      </w:r>
      <w:r w:rsidR="001A4FC0" w:rsidRPr="002010B3">
        <w:rPr>
          <w:rFonts w:asciiTheme="minorHAnsi" w:hAnsiTheme="minorHAnsi"/>
        </w:rPr>
        <w:t xml:space="preserve"> an</w:t>
      </w:r>
      <w:r w:rsidR="001A4FC0" w:rsidRPr="002010B3">
        <w:rPr>
          <w:rFonts w:asciiTheme="minorHAnsi" w:hAnsiTheme="minorHAnsi"/>
        </w:rPr>
        <w:t>o</w:t>
      </w:r>
      <w:r w:rsidR="001A4FC0" w:rsidRPr="002010B3">
        <w:rPr>
          <w:rFonts w:asciiTheme="minorHAnsi" w:hAnsiTheme="minorHAnsi"/>
        </w:rPr>
        <w:t>nymitet, data</w:t>
      </w:r>
      <w:r w:rsidR="007A5D37" w:rsidRPr="002010B3">
        <w:rPr>
          <w:rFonts w:asciiTheme="minorHAnsi" w:hAnsiTheme="minorHAnsi"/>
        </w:rPr>
        <w:t>fortro</w:t>
      </w:r>
      <w:r w:rsidR="001A4FC0" w:rsidRPr="002010B3">
        <w:rPr>
          <w:rFonts w:asciiTheme="minorHAnsi" w:hAnsiTheme="minorHAnsi"/>
        </w:rPr>
        <w:t xml:space="preserve">lighed </w:t>
      </w:r>
      <w:r w:rsidR="007A5D37" w:rsidRPr="002010B3">
        <w:rPr>
          <w:rFonts w:asciiTheme="minorHAnsi" w:hAnsiTheme="minorHAnsi"/>
        </w:rPr>
        <w:t xml:space="preserve">og </w:t>
      </w:r>
      <w:r w:rsidR="001A4FC0" w:rsidRPr="002010B3">
        <w:rPr>
          <w:rFonts w:asciiTheme="minorHAnsi" w:hAnsiTheme="minorHAnsi"/>
        </w:rPr>
        <w:t xml:space="preserve">at data </w:t>
      </w:r>
      <w:r w:rsidR="007A5D37" w:rsidRPr="002010B3">
        <w:rPr>
          <w:rFonts w:asciiTheme="minorHAnsi" w:hAnsiTheme="minorHAnsi"/>
        </w:rPr>
        <w:t xml:space="preserve">alene anvendes til dette afgangsprojekt, at det er frivilligt at deltage og at de </w:t>
      </w:r>
      <w:r w:rsidR="00055FAB" w:rsidRPr="002010B3">
        <w:rPr>
          <w:rFonts w:asciiTheme="minorHAnsi" w:hAnsiTheme="minorHAnsi"/>
        </w:rPr>
        <w:t>til enhver tid kan trække sig</w:t>
      </w:r>
      <w:sdt>
        <w:sdtPr>
          <w:rPr>
            <w:rFonts w:asciiTheme="minorHAnsi" w:hAnsiTheme="minorHAnsi"/>
          </w:rPr>
          <w:id w:val="1225250481"/>
          <w:citation/>
        </w:sdtPr>
        <w:sdtEndPr/>
        <w:sdtContent>
          <w:r w:rsidR="006E74FE" w:rsidRPr="002010B3">
            <w:rPr>
              <w:rFonts w:asciiTheme="minorHAnsi" w:hAnsiTheme="minorHAnsi"/>
            </w:rPr>
            <w:fldChar w:fldCharType="begin"/>
          </w:r>
          <w:r w:rsidR="00FF2060" w:rsidRPr="002010B3">
            <w:rPr>
              <w:rFonts w:asciiTheme="minorHAnsi" w:hAnsiTheme="minorHAnsi"/>
            </w:rPr>
            <w:instrText xml:space="preserve"> CITATION Sti11 \l 1030 </w:instrText>
          </w:r>
          <w:r w:rsidR="006E74FE" w:rsidRPr="002010B3">
            <w:rPr>
              <w:rFonts w:asciiTheme="minorHAnsi" w:hAnsiTheme="minorHAnsi"/>
            </w:rPr>
            <w:fldChar w:fldCharType="separate"/>
          </w:r>
          <w:r w:rsidR="00FF2060" w:rsidRPr="002010B3">
            <w:rPr>
              <w:rFonts w:asciiTheme="minorHAnsi" w:hAnsiTheme="minorHAnsi"/>
              <w:noProof/>
            </w:rPr>
            <w:t xml:space="preserve"> (Glasdam S. , 2011)</w:t>
          </w:r>
          <w:r w:rsidR="006E74FE" w:rsidRPr="002010B3">
            <w:rPr>
              <w:rFonts w:asciiTheme="minorHAnsi" w:hAnsiTheme="minorHAnsi"/>
            </w:rPr>
            <w:fldChar w:fldCharType="end"/>
          </w:r>
        </w:sdtContent>
      </w:sdt>
      <w:r w:rsidR="00055FAB" w:rsidRPr="002010B3">
        <w:rPr>
          <w:rFonts w:asciiTheme="minorHAnsi" w:hAnsiTheme="minorHAnsi"/>
        </w:rPr>
        <w:t xml:space="preserve">. </w:t>
      </w:r>
      <w:r w:rsidR="007A5D37" w:rsidRPr="002010B3">
        <w:rPr>
          <w:rFonts w:asciiTheme="minorHAnsi" w:hAnsiTheme="minorHAnsi"/>
        </w:rPr>
        <w:t xml:space="preserve">Der </w:t>
      </w:r>
      <w:r w:rsidR="00DD55C9" w:rsidRPr="002010B3">
        <w:rPr>
          <w:rFonts w:asciiTheme="minorHAnsi" w:hAnsiTheme="minorHAnsi"/>
        </w:rPr>
        <w:t xml:space="preserve">anvendes to analysemetoder. Med </w:t>
      </w:r>
      <w:r w:rsidR="007A5D37" w:rsidRPr="002010B3">
        <w:rPr>
          <w:rFonts w:asciiTheme="minorHAnsi" w:hAnsiTheme="minorHAnsi"/>
        </w:rPr>
        <w:t>udkrystallisering</w:t>
      </w:r>
      <w:r w:rsidR="00DD55C9" w:rsidRPr="002010B3">
        <w:rPr>
          <w:rFonts w:asciiTheme="minorHAnsi" w:hAnsiTheme="minorHAnsi"/>
        </w:rPr>
        <w:t>smetoden</w:t>
      </w:r>
      <w:r w:rsidR="007A5D37" w:rsidRPr="002010B3">
        <w:rPr>
          <w:rFonts w:asciiTheme="minorHAnsi" w:hAnsiTheme="minorHAnsi"/>
        </w:rPr>
        <w:t xml:space="preserve"> orienterer forsker sig i teksten og udkrystalliser</w:t>
      </w:r>
      <w:r w:rsidR="00FF2060" w:rsidRPr="002010B3">
        <w:rPr>
          <w:rFonts w:asciiTheme="minorHAnsi" w:hAnsiTheme="minorHAnsi"/>
        </w:rPr>
        <w:t xml:space="preserve">e det vigtigste. Her analyseres og fortolkes </w:t>
      </w:r>
      <w:r w:rsidR="007A5D37" w:rsidRPr="002010B3">
        <w:rPr>
          <w:rFonts w:asciiTheme="minorHAnsi" w:hAnsiTheme="minorHAnsi"/>
        </w:rPr>
        <w:t xml:space="preserve">sammenhænge </w:t>
      </w:r>
      <w:r w:rsidR="00DD55C9" w:rsidRPr="002010B3">
        <w:rPr>
          <w:rFonts w:asciiTheme="minorHAnsi" w:hAnsiTheme="minorHAnsi"/>
        </w:rPr>
        <w:t>ud fra hvad fo</w:t>
      </w:r>
      <w:r w:rsidR="00DD55C9" w:rsidRPr="002010B3">
        <w:rPr>
          <w:rFonts w:asciiTheme="minorHAnsi" w:hAnsiTheme="minorHAnsi"/>
        </w:rPr>
        <w:t>r</w:t>
      </w:r>
      <w:r w:rsidR="00DD55C9" w:rsidRPr="002010B3">
        <w:rPr>
          <w:rFonts w:asciiTheme="minorHAnsi" w:hAnsiTheme="minorHAnsi"/>
        </w:rPr>
        <w:t xml:space="preserve">sker </w:t>
      </w:r>
      <w:r w:rsidR="002C4326">
        <w:rPr>
          <w:rFonts w:asciiTheme="minorHAnsi" w:hAnsiTheme="minorHAnsi"/>
        </w:rPr>
        <w:t>mener</w:t>
      </w:r>
      <w:r w:rsidR="002C4326" w:rsidRPr="002010B3">
        <w:rPr>
          <w:rFonts w:asciiTheme="minorHAnsi" w:hAnsiTheme="minorHAnsi"/>
        </w:rPr>
        <w:t>, er</w:t>
      </w:r>
      <w:r w:rsidR="00DD55C9" w:rsidRPr="002010B3">
        <w:rPr>
          <w:rFonts w:asciiTheme="minorHAnsi" w:hAnsiTheme="minorHAnsi"/>
        </w:rPr>
        <w:t xml:space="preserve"> væsentligt </w:t>
      </w:r>
      <w:r w:rsidR="007A5D37" w:rsidRPr="002010B3">
        <w:rPr>
          <w:rFonts w:asciiTheme="minorHAnsi" w:hAnsiTheme="minorHAnsi"/>
        </w:rPr>
        <w:t>styret af problemformuleringen</w:t>
      </w:r>
      <w:sdt>
        <w:sdtPr>
          <w:rPr>
            <w:rFonts w:asciiTheme="minorHAnsi" w:hAnsiTheme="minorHAnsi"/>
          </w:rPr>
          <w:id w:val="173461087"/>
          <w:citation/>
        </w:sdtPr>
        <w:sdtEndPr/>
        <w:sdtContent>
          <w:r w:rsidR="006E74FE" w:rsidRPr="002010B3">
            <w:rPr>
              <w:rFonts w:asciiTheme="minorHAnsi" w:hAnsiTheme="minorHAnsi"/>
            </w:rPr>
            <w:fldChar w:fldCharType="begin"/>
          </w:r>
          <w:r w:rsidR="0084567D" w:rsidRPr="002010B3">
            <w:rPr>
              <w:rFonts w:asciiTheme="minorHAnsi" w:hAnsiTheme="minorHAnsi"/>
            </w:rPr>
            <w:instrText xml:space="preserve">CITATION Pladsholder1 \t  \l 1030 </w:instrText>
          </w:r>
          <w:r w:rsidR="006E74FE" w:rsidRPr="002010B3">
            <w:rPr>
              <w:rFonts w:asciiTheme="minorHAnsi" w:hAnsiTheme="minorHAnsi"/>
            </w:rPr>
            <w:fldChar w:fldCharType="separate"/>
          </w:r>
          <w:r w:rsidR="0084567D" w:rsidRPr="002010B3">
            <w:rPr>
              <w:rFonts w:asciiTheme="minorHAnsi" w:hAnsiTheme="minorHAnsi"/>
              <w:noProof/>
            </w:rPr>
            <w:t xml:space="preserve"> (Thisted, 2010)</w:t>
          </w:r>
          <w:r w:rsidR="006E74FE" w:rsidRPr="002010B3">
            <w:rPr>
              <w:rFonts w:asciiTheme="minorHAnsi" w:hAnsiTheme="minorHAnsi"/>
            </w:rPr>
            <w:fldChar w:fldCharType="end"/>
          </w:r>
        </w:sdtContent>
      </w:sdt>
      <w:r w:rsidR="007A5D37" w:rsidRPr="002010B3">
        <w:rPr>
          <w:rFonts w:asciiTheme="minorHAnsi" w:hAnsiTheme="minorHAnsi"/>
        </w:rPr>
        <w:t xml:space="preserve">. For at sikre </w:t>
      </w:r>
      <w:r w:rsidR="00EF6BF8">
        <w:rPr>
          <w:rFonts w:asciiTheme="minorHAnsi" w:hAnsiTheme="minorHAnsi"/>
        </w:rPr>
        <w:lastRenderedPageBreak/>
        <w:t>validitet</w:t>
      </w:r>
      <w:r w:rsidR="007A5D37" w:rsidRPr="002010B3">
        <w:rPr>
          <w:rFonts w:asciiTheme="minorHAnsi" w:hAnsiTheme="minorHAnsi"/>
        </w:rPr>
        <w:t xml:space="preserve"> bliver der dokumenteret og begrundet i forhold til data fra litteraturen</w:t>
      </w:r>
      <w:r w:rsidR="0084567D" w:rsidRPr="002010B3">
        <w:rPr>
          <w:rFonts w:asciiTheme="minorHAnsi" w:hAnsiTheme="minorHAnsi"/>
        </w:rPr>
        <w:t xml:space="preserve"> (</w:t>
      </w:r>
      <w:r w:rsidR="00EF6BF8" w:rsidRPr="002010B3">
        <w:rPr>
          <w:rFonts w:asciiTheme="minorHAnsi" w:hAnsiTheme="minorHAnsi"/>
        </w:rPr>
        <w:t>ibid.</w:t>
      </w:r>
      <w:r w:rsidR="0084567D" w:rsidRPr="002010B3">
        <w:rPr>
          <w:rFonts w:asciiTheme="minorHAnsi" w:hAnsiTheme="minorHAnsi"/>
        </w:rPr>
        <w:t>)</w:t>
      </w:r>
      <w:r w:rsidR="00137FD5" w:rsidRPr="002010B3">
        <w:rPr>
          <w:rFonts w:asciiTheme="minorHAnsi" w:hAnsiTheme="minorHAnsi"/>
        </w:rPr>
        <w:t>.</w:t>
      </w:r>
      <w:r w:rsidR="007A5D37" w:rsidRPr="002010B3">
        <w:rPr>
          <w:rFonts w:asciiTheme="minorHAnsi" w:hAnsiTheme="minorHAnsi"/>
        </w:rPr>
        <w:t xml:space="preserve"> </w:t>
      </w:r>
      <w:r w:rsidR="00137FD5" w:rsidRPr="002010B3">
        <w:rPr>
          <w:rFonts w:asciiTheme="minorHAnsi" w:hAnsiTheme="minorHAnsi"/>
        </w:rPr>
        <w:t xml:space="preserve">De </w:t>
      </w:r>
      <w:r w:rsidR="00DD55C9" w:rsidRPr="002010B3">
        <w:rPr>
          <w:rFonts w:asciiTheme="minorHAnsi" w:hAnsiTheme="minorHAnsi"/>
        </w:rPr>
        <w:t>udkrystalliserede</w:t>
      </w:r>
      <w:r w:rsidR="00137FD5" w:rsidRPr="002010B3">
        <w:rPr>
          <w:rFonts w:asciiTheme="minorHAnsi" w:hAnsiTheme="minorHAnsi"/>
        </w:rPr>
        <w:t xml:space="preserve"> temaer er; </w:t>
      </w:r>
      <w:r w:rsidR="00B206C4" w:rsidRPr="002010B3">
        <w:rPr>
          <w:rFonts w:asciiTheme="minorHAnsi" w:hAnsiTheme="minorHAnsi"/>
        </w:rPr>
        <w:t xml:space="preserve">videnskabsteoretisk grundlag, </w:t>
      </w:r>
      <w:r w:rsidR="00137FD5" w:rsidRPr="002010B3">
        <w:rPr>
          <w:rFonts w:asciiTheme="minorHAnsi" w:hAnsiTheme="minorHAnsi"/>
        </w:rPr>
        <w:t>constructive alignment som undervisningsmodel, SOLO taksonomiens anvendelighed, træni</w:t>
      </w:r>
      <w:r w:rsidR="002C4326">
        <w:rPr>
          <w:rFonts w:asciiTheme="minorHAnsi" w:hAnsiTheme="minorHAnsi"/>
        </w:rPr>
        <w:t>ng af færdigheder</w:t>
      </w:r>
      <w:r w:rsidR="00137FD5" w:rsidRPr="002010B3">
        <w:rPr>
          <w:rFonts w:asciiTheme="minorHAnsi" w:hAnsiTheme="minorHAnsi"/>
        </w:rPr>
        <w:t>, kreat</w:t>
      </w:r>
      <w:r w:rsidR="00137FD5" w:rsidRPr="002010B3">
        <w:rPr>
          <w:rFonts w:asciiTheme="minorHAnsi" w:hAnsiTheme="minorHAnsi"/>
        </w:rPr>
        <w:t>i</w:t>
      </w:r>
      <w:r w:rsidR="00137FD5" w:rsidRPr="002010B3">
        <w:rPr>
          <w:rFonts w:asciiTheme="minorHAnsi" w:hAnsiTheme="minorHAnsi"/>
        </w:rPr>
        <w:t>vitet, aktiverende og involverende studenterundervisning, motivation og deltagerforu</w:t>
      </w:r>
      <w:r w:rsidR="00137FD5" w:rsidRPr="002010B3">
        <w:rPr>
          <w:rFonts w:asciiTheme="minorHAnsi" w:hAnsiTheme="minorHAnsi"/>
        </w:rPr>
        <w:t>d</w:t>
      </w:r>
      <w:r w:rsidR="00137FD5" w:rsidRPr="002010B3">
        <w:rPr>
          <w:rFonts w:asciiTheme="minorHAnsi" w:hAnsiTheme="minorHAnsi"/>
        </w:rPr>
        <w:t xml:space="preserve">sætninger. Temaerne er valgt </w:t>
      </w:r>
      <w:r w:rsidR="001F7E28" w:rsidRPr="002010B3">
        <w:rPr>
          <w:rFonts w:asciiTheme="minorHAnsi" w:hAnsiTheme="minorHAnsi"/>
        </w:rPr>
        <w:t>efter hvad</w:t>
      </w:r>
      <w:r w:rsidR="00137FD5" w:rsidRPr="002010B3">
        <w:rPr>
          <w:rFonts w:asciiTheme="minorHAnsi" w:hAnsiTheme="minorHAnsi"/>
        </w:rPr>
        <w:t xml:space="preserve"> forfatterne til den udvalgte litteratur har fundet kri</w:t>
      </w:r>
      <w:r w:rsidR="001F7E28" w:rsidRPr="002010B3">
        <w:rPr>
          <w:rFonts w:asciiTheme="minorHAnsi" w:hAnsiTheme="minorHAnsi"/>
        </w:rPr>
        <w:t>tisable eller positive ved constructive alignment</w:t>
      </w:r>
      <w:sdt>
        <w:sdtPr>
          <w:rPr>
            <w:rFonts w:asciiTheme="minorHAnsi" w:hAnsiTheme="minorHAnsi"/>
          </w:rPr>
          <w:id w:val="1165745042"/>
          <w:citation/>
        </w:sdtPr>
        <w:sdtEndPr/>
        <w:sdtContent>
          <w:r w:rsidR="006E74FE" w:rsidRPr="002010B3">
            <w:rPr>
              <w:rFonts w:asciiTheme="minorHAnsi" w:hAnsiTheme="minorHAnsi"/>
            </w:rPr>
            <w:fldChar w:fldCharType="begin"/>
          </w:r>
          <w:r w:rsidR="0084567D"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84567D"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137FD5" w:rsidRPr="002010B3">
        <w:rPr>
          <w:rFonts w:asciiTheme="minorHAnsi" w:hAnsiTheme="minorHAnsi"/>
        </w:rPr>
        <w:t>.</w:t>
      </w:r>
      <w:r w:rsidR="007A5D37" w:rsidRPr="002010B3">
        <w:rPr>
          <w:rFonts w:asciiTheme="minorHAnsi" w:hAnsiTheme="minorHAnsi"/>
        </w:rPr>
        <w:t xml:space="preserve"> Til analyse af empirisk data anvendes skabelon-analyse metoden. Denne metode er teoristyret hvor analysekategorierne fastlægges på forhånd. </w:t>
      </w:r>
      <w:r w:rsidR="00EF6BF8">
        <w:rPr>
          <w:rFonts w:asciiTheme="minorHAnsi" w:hAnsiTheme="minorHAnsi"/>
        </w:rPr>
        <w:t xml:space="preserve">Der søges </w:t>
      </w:r>
      <w:r w:rsidR="007A5D37" w:rsidRPr="002010B3">
        <w:rPr>
          <w:rFonts w:asciiTheme="minorHAnsi" w:hAnsiTheme="minorHAnsi"/>
        </w:rPr>
        <w:t>efter enheder som udtryk for val</w:t>
      </w:r>
      <w:r w:rsidR="007A5D37" w:rsidRPr="002010B3">
        <w:rPr>
          <w:rFonts w:asciiTheme="minorHAnsi" w:hAnsiTheme="minorHAnsi"/>
        </w:rPr>
        <w:t>g</w:t>
      </w:r>
      <w:r w:rsidR="00EF6BF8">
        <w:rPr>
          <w:rFonts w:asciiTheme="minorHAnsi" w:hAnsiTheme="minorHAnsi"/>
        </w:rPr>
        <w:t xml:space="preserve">te koder og </w:t>
      </w:r>
      <w:r w:rsidR="007A5D37" w:rsidRPr="002010B3">
        <w:rPr>
          <w:rFonts w:asciiTheme="minorHAnsi" w:hAnsiTheme="minorHAnsi"/>
        </w:rPr>
        <w:t>sorteres i kategorier for at kunne vise sammenhæng</w:t>
      </w:r>
      <w:sdt>
        <w:sdtPr>
          <w:rPr>
            <w:rFonts w:asciiTheme="minorHAnsi" w:hAnsiTheme="minorHAnsi"/>
          </w:rPr>
          <w:id w:val="662353391"/>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CITATION Pladsholder1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(Thisted, 2010)</w:t>
          </w:r>
          <w:r w:rsidR="006E74FE" w:rsidRPr="002010B3">
            <w:rPr>
              <w:rFonts w:asciiTheme="minorHAnsi" w:hAnsiTheme="minorHAnsi"/>
            </w:rPr>
            <w:fldChar w:fldCharType="end"/>
          </w:r>
        </w:sdtContent>
      </w:sdt>
      <w:r w:rsidR="007A5D37" w:rsidRPr="002010B3">
        <w:rPr>
          <w:rFonts w:asciiTheme="minorHAnsi" w:hAnsiTheme="minorHAnsi"/>
        </w:rPr>
        <w:t>.</w:t>
      </w:r>
      <w:r w:rsidR="00F24433" w:rsidRPr="002010B3">
        <w:rPr>
          <w:rFonts w:asciiTheme="minorHAnsi" w:hAnsiTheme="minorHAnsi"/>
        </w:rPr>
        <w:t xml:space="preserve"> De val</w:t>
      </w:r>
      <w:r w:rsidR="00F24433" w:rsidRPr="002010B3">
        <w:rPr>
          <w:rFonts w:asciiTheme="minorHAnsi" w:hAnsiTheme="minorHAnsi"/>
        </w:rPr>
        <w:t>g</w:t>
      </w:r>
      <w:r w:rsidR="00F24433" w:rsidRPr="002010B3">
        <w:rPr>
          <w:rFonts w:asciiTheme="minorHAnsi" w:hAnsiTheme="minorHAnsi"/>
        </w:rPr>
        <w:t xml:space="preserve">te </w:t>
      </w:r>
      <w:r w:rsidR="007A5D37" w:rsidRPr="002010B3">
        <w:rPr>
          <w:rFonts w:asciiTheme="minorHAnsi" w:hAnsiTheme="minorHAnsi"/>
        </w:rPr>
        <w:t>koder</w:t>
      </w:r>
      <w:r w:rsidR="00F24433" w:rsidRPr="002010B3">
        <w:rPr>
          <w:rFonts w:asciiTheme="minorHAnsi" w:hAnsiTheme="minorHAnsi"/>
        </w:rPr>
        <w:t xml:space="preserve"> og kategorier</w:t>
      </w:r>
      <w:r w:rsidR="007A5D37" w:rsidRPr="002010B3">
        <w:rPr>
          <w:rFonts w:asciiTheme="minorHAnsi" w:hAnsiTheme="minorHAnsi"/>
        </w:rPr>
        <w:t xml:space="preserve"> </w:t>
      </w:r>
      <w:r w:rsidR="00F24433" w:rsidRPr="002010B3">
        <w:rPr>
          <w:rFonts w:asciiTheme="minorHAnsi" w:hAnsiTheme="minorHAnsi"/>
        </w:rPr>
        <w:t xml:space="preserve">fremgår af nedenstående skema og beskrives </w:t>
      </w:r>
      <w:r w:rsidR="00EF6BF8">
        <w:rPr>
          <w:rFonts w:asciiTheme="minorHAnsi" w:hAnsiTheme="minorHAnsi"/>
        </w:rPr>
        <w:t xml:space="preserve">yderligere </w:t>
      </w:r>
      <w:r w:rsidR="00F24433" w:rsidRPr="002010B3">
        <w:rPr>
          <w:rFonts w:asciiTheme="minorHAnsi" w:hAnsiTheme="minorHAnsi"/>
        </w:rPr>
        <w:t xml:space="preserve">i afsnittet teoretisk grundlag for empirisk data. </w:t>
      </w:r>
    </w:p>
    <w:tbl>
      <w:tblPr>
        <w:tblStyle w:val="Tabel-Gitter"/>
        <w:tblW w:w="0" w:type="auto"/>
        <w:tblLook w:val="04A0" w:firstRow="1" w:lastRow="0" w:firstColumn="1" w:lastColumn="0" w:noHBand="0" w:noVBand="1"/>
      </w:tblPr>
      <w:tblGrid>
        <w:gridCol w:w="1456"/>
        <w:gridCol w:w="2450"/>
        <w:gridCol w:w="2135"/>
        <w:gridCol w:w="2962"/>
      </w:tblGrid>
      <w:tr w:rsidR="008D0BB4" w:rsidRPr="002010B3" w:rsidTr="008D0BB4">
        <w:tc>
          <w:tcPr>
            <w:tcW w:w="0" w:type="auto"/>
          </w:tcPr>
          <w:p w:rsidR="008D0BB4" w:rsidRPr="002010B3" w:rsidRDefault="00F24433" w:rsidP="00F24433">
            <w:pPr>
              <w:rPr>
                <w:rFonts w:asciiTheme="minorHAnsi" w:hAnsiTheme="minorHAnsi"/>
                <w:b/>
                <w:sz w:val="22"/>
                <w:szCs w:val="22"/>
              </w:rPr>
            </w:pPr>
            <w:r w:rsidRPr="002010B3">
              <w:rPr>
                <w:rFonts w:asciiTheme="minorHAnsi" w:hAnsiTheme="minorHAnsi"/>
                <w:b/>
                <w:sz w:val="22"/>
                <w:szCs w:val="22"/>
              </w:rPr>
              <w:t>Koder</w:t>
            </w:r>
            <w:r w:rsidR="008D0BB4" w:rsidRPr="002010B3">
              <w:rPr>
                <w:rFonts w:asciiTheme="minorHAnsi" w:hAnsiTheme="minorHAnsi"/>
                <w:b/>
                <w:sz w:val="22"/>
                <w:szCs w:val="22"/>
              </w:rPr>
              <w:t>/</w:t>
            </w:r>
          </w:p>
          <w:p w:rsidR="008D0BB4" w:rsidRPr="002010B3" w:rsidRDefault="008D0BB4" w:rsidP="00F24433">
            <w:pPr>
              <w:rPr>
                <w:rFonts w:asciiTheme="minorHAnsi" w:hAnsiTheme="minorHAnsi"/>
                <w:b/>
                <w:sz w:val="22"/>
                <w:szCs w:val="22"/>
              </w:rPr>
            </w:pPr>
            <w:r w:rsidRPr="002010B3">
              <w:rPr>
                <w:rFonts w:asciiTheme="minorHAnsi" w:hAnsiTheme="minorHAnsi"/>
                <w:b/>
                <w:sz w:val="22"/>
                <w:szCs w:val="22"/>
              </w:rPr>
              <w:t>evalueringer</w:t>
            </w:r>
          </w:p>
          <w:p w:rsidR="008D0BB4" w:rsidRPr="002010B3" w:rsidRDefault="008D0BB4" w:rsidP="00F24433">
            <w:pPr>
              <w:rPr>
                <w:rFonts w:asciiTheme="minorHAnsi" w:hAnsiTheme="minorHAnsi"/>
                <w:b/>
                <w:sz w:val="22"/>
                <w:szCs w:val="22"/>
              </w:rPr>
            </w:pPr>
          </w:p>
        </w:tc>
        <w:tc>
          <w:tcPr>
            <w:tcW w:w="0" w:type="auto"/>
          </w:tcPr>
          <w:p w:rsidR="008D0BB4" w:rsidRPr="002010B3" w:rsidRDefault="008D0BB4" w:rsidP="00F24433">
            <w:pPr>
              <w:rPr>
                <w:rFonts w:asciiTheme="minorHAnsi" w:hAnsiTheme="minorHAnsi"/>
                <w:b/>
                <w:sz w:val="22"/>
                <w:szCs w:val="22"/>
              </w:rPr>
            </w:pPr>
            <w:r w:rsidRPr="002010B3">
              <w:rPr>
                <w:rFonts w:asciiTheme="minorHAnsi" w:hAnsiTheme="minorHAnsi"/>
                <w:b/>
                <w:sz w:val="22"/>
                <w:szCs w:val="22"/>
              </w:rPr>
              <w:t xml:space="preserve"> Situationer jeg kender fra før. Det er ligesom..</w:t>
            </w:r>
          </w:p>
        </w:tc>
        <w:tc>
          <w:tcPr>
            <w:tcW w:w="0" w:type="auto"/>
          </w:tcPr>
          <w:p w:rsidR="008D0BB4" w:rsidRPr="002010B3" w:rsidRDefault="008D0BB4" w:rsidP="007A7B6D">
            <w:pPr>
              <w:rPr>
                <w:rFonts w:asciiTheme="minorHAnsi" w:hAnsiTheme="minorHAnsi"/>
                <w:b/>
                <w:sz w:val="22"/>
                <w:szCs w:val="22"/>
              </w:rPr>
            </w:pPr>
            <w:r w:rsidRPr="002010B3">
              <w:rPr>
                <w:rFonts w:asciiTheme="minorHAnsi" w:hAnsiTheme="minorHAnsi"/>
                <w:b/>
                <w:sz w:val="22"/>
                <w:szCs w:val="22"/>
              </w:rPr>
              <w:t xml:space="preserve">Hvordan kan jeg anvende det lærte? </w:t>
            </w:r>
          </w:p>
        </w:tc>
        <w:tc>
          <w:tcPr>
            <w:tcW w:w="0" w:type="auto"/>
          </w:tcPr>
          <w:p w:rsidR="008D0BB4" w:rsidRPr="002010B3" w:rsidRDefault="008D0BB4" w:rsidP="00F24433">
            <w:pPr>
              <w:rPr>
                <w:rFonts w:asciiTheme="minorHAnsi" w:hAnsiTheme="minorHAnsi"/>
                <w:b/>
                <w:sz w:val="22"/>
                <w:szCs w:val="22"/>
              </w:rPr>
            </w:pPr>
            <w:r w:rsidRPr="002010B3">
              <w:rPr>
                <w:rFonts w:asciiTheme="minorHAnsi" w:hAnsiTheme="minorHAnsi"/>
                <w:b/>
                <w:sz w:val="22"/>
                <w:szCs w:val="22"/>
              </w:rPr>
              <w:t>Kobling til læringsmål og Identifikation af udvikling</w:t>
            </w:r>
            <w:r w:rsidRPr="002010B3">
              <w:rPr>
                <w:rFonts w:asciiTheme="minorHAnsi" w:hAnsiTheme="minorHAnsi"/>
                <w:b/>
                <w:sz w:val="22"/>
                <w:szCs w:val="22"/>
              </w:rPr>
              <w:t>s</w:t>
            </w:r>
            <w:r w:rsidRPr="002010B3">
              <w:rPr>
                <w:rFonts w:asciiTheme="minorHAnsi" w:hAnsiTheme="minorHAnsi"/>
                <w:b/>
                <w:sz w:val="22"/>
                <w:szCs w:val="22"/>
              </w:rPr>
              <w:t>mål.</w:t>
            </w:r>
          </w:p>
        </w:tc>
      </w:tr>
      <w:tr w:rsidR="008D0BB4" w:rsidRPr="002010B3" w:rsidTr="008D0BB4">
        <w:tc>
          <w:tcPr>
            <w:tcW w:w="0" w:type="auto"/>
          </w:tcPr>
          <w:p w:rsidR="008D0BB4" w:rsidRPr="002010B3" w:rsidRDefault="00AB4DE6" w:rsidP="00F24433">
            <w:pPr>
              <w:rPr>
                <w:rFonts w:asciiTheme="minorHAnsi" w:hAnsiTheme="minorHAnsi"/>
                <w:b/>
                <w:sz w:val="22"/>
                <w:szCs w:val="22"/>
              </w:rPr>
            </w:pPr>
            <w:r>
              <w:rPr>
                <w:rFonts w:asciiTheme="minorHAnsi" w:hAnsiTheme="minorHAnsi"/>
                <w:b/>
                <w:sz w:val="22"/>
                <w:szCs w:val="22"/>
              </w:rPr>
              <w:t>#</w:t>
            </w:r>
            <w:r w:rsidR="008D0BB4" w:rsidRPr="002010B3">
              <w:rPr>
                <w:rFonts w:asciiTheme="minorHAnsi" w:hAnsiTheme="minorHAnsi"/>
                <w:b/>
                <w:sz w:val="22"/>
                <w:szCs w:val="22"/>
              </w:rPr>
              <w:t xml:space="preserve"> modul st</w:t>
            </w:r>
            <w:r w:rsidR="008D0BB4" w:rsidRPr="002010B3">
              <w:rPr>
                <w:rFonts w:asciiTheme="minorHAnsi" w:hAnsiTheme="minorHAnsi"/>
                <w:b/>
                <w:sz w:val="22"/>
                <w:szCs w:val="22"/>
              </w:rPr>
              <w:t>u</w:t>
            </w:r>
            <w:r w:rsidR="008D0BB4" w:rsidRPr="002010B3">
              <w:rPr>
                <w:rFonts w:asciiTheme="minorHAnsi" w:hAnsiTheme="minorHAnsi"/>
                <w:b/>
                <w:sz w:val="22"/>
                <w:szCs w:val="22"/>
              </w:rPr>
              <w:t>derende</w:t>
            </w:r>
          </w:p>
        </w:tc>
        <w:tc>
          <w:tcPr>
            <w:tcW w:w="0" w:type="auto"/>
          </w:tcPr>
          <w:p w:rsidR="008D0BB4" w:rsidRPr="002010B3" w:rsidRDefault="008D0BB4" w:rsidP="00F24433">
            <w:pPr>
              <w:rPr>
                <w:rFonts w:asciiTheme="minorHAnsi" w:hAnsiTheme="minorHAnsi"/>
                <w:i/>
                <w:sz w:val="22"/>
                <w:szCs w:val="22"/>
              </w:rPr>
            </w:pPr>
            <w:r w:rsidRPr="002010B3">
              <w:rPr>
                <w:rFonts w:asciiTheme="minorHAnsi" w:hAnsiTheme="minorHAnsi"/>
                <w:i/>
                <w:sz w:val="22"/>
                <w:szCs w:val="22"/>
              </w:rPr>
              <w:t>Den studerendes skriftl</w:t>
            </w:r>
            <w:r w:rsidRPr="002010B3">
              <w:rPr>
                <w:rFonts w:asciiTheme="minorHAnsi" w:hAnsiTheme="minorHAnsi"/>
                <w:i/>
                <w:sz w:val="22"/>
                <w:szCs w:val="22"/>
              </w:rPr>
              <w:t>i</w:t>
            </w:r>
            <w:r w:rsidRPr="002010B3">
              <w:rPr>
                <w:rFonts w:asciiTheme="minorHAnsi" w:hAnsiTheme="minorHAnsi"/>
                <w:i/>
                <w:sz w:val="22"/>
                <w:szCs w:val="22"/>
              </w:rPr>
              <w:t>ge refleksioner</w:t>
            </w:r>
          </w:p>
        </w:tc>
        <w:tc>
          <w:tcPr>
            <w:tcW w:w="0" w:type="auto"/>
          </w:tcPr>
          <w:p w:rsidR="008D0BB4" w:rsidRPr="002010B3" w:rsidRDefault="008D0BB4" w:rsidP="00F24433">
            <w:pPr>
              <w:rPr>
                <w:rFonts w:asciiTheme="minorHAnsi" w:hAnsiTheme="minorHAnsi"/>
                <w:sz w:val="22"/>
                <w:szCs w:val="22"/>
              </w:rPr>
            </w:pPr>
            <w:r w:rsidRPr="002010B3">
              <w:rPr>
                <w:rFonts w:asciiTheme="minorHAnsi" w:hAnsiTheme="minorHAnsi"/>
                <w:i/>
                <w:sz w:val="22"/>
                <w:szCs w:val="22"/>
              </w:rPr>
              <w:t>Den studerendes skriftlige refleksioner</w:t>
            </w:r>
          </w:p>
        </w:tc>
        <w:tc>
          <w:tcPr>
            <w:tcW w:w="0" w:type="auto"/>
          </w:tcPr>
          <w:p w:rsidR="008D0BB4" w:rsidRPr="002010B3" w:rsidRDefault="008D0BB4" w:rsidP="00F24433">
            <w:pPr>
              <w:rPr>
                <w:rFonts w:asciiTheme="minorHAnsi" w:hAnsiTheme="minorHAnsi"/>
                <w:sz w:val="22"/>
                <w:szCs w:val="22"/>
              </w:rPr>
            </w:pPr>
            <w:r w:rsidRPr="002010B3">
              <w:rPr>
                <w:rFonts w:asciiTheme="minorHAnsi" w:hAnsiTheme="minorHAnsi"/>
                <w:i/>
                <w:sz w:val="22"/>
                <w:szCs w:val="22"/>
              </w:rPr>
              <w:t>Den studerendes skriftlige refleksioner</w:t>
            </w:r>
          </w:p>
        </w:tc>
      </w:tr>
      <w:tr w:rsidR="008D0BB4" w:rsidRPr="002010B3" w:rsidTr="008D0BB4">
        <w:tc>
          <w:tcPr>
            <w:tcW w:w="0" w:type="auto"/>
          </w:tcPr>
          <w:p w:rsidR="008D0BB4" w:rsidRPr="002010B3" w:rsidRDefault="00F24433" w:rsidP="00F24433">
            <w:pPr>
              <w:rPr>
                <w:rFonts w:asciiTheme="minorHAnsi" w:hAnsiTheme="minorHAnsi"/>
                <w:b/>
                <w:sz w:val="22"/>
                <w:szCs w:val="22"/>
              </w:rPr>
            </w:pPr>
            <w:r w:rsidRPr="002010B3">
              <w:rPr>
                <w:rFonts w:asciiTheme="minorHAnsi" w:hAnsiTheme="minorHAnsi"/>
                <w:b/>
                <w:sz w:val="22"/>
                <w:szCs w:val="22"/>
              </w:rPr>
              <w:t>kategorier</w:t>
            </w:r>
          </w:p>
        </w:tc>
        <w:tc>
          <w:tcPr>
            <w:tcW w:w="0" w:type="auto"/>
          </w:tcPr>
          <w:p w:rsidR="008D0BB4" w:rsidRPr="002010B3" w:rsidRDefault="008D0BB4" w:rsidP="00F24433">
            <w:pPr>
              <w:rPr>
                <w:rFonts w:asciiTheme="minorHAnsi" w:hAnsiTheme="minorHAnsi"/>
                <w:i/>
                <w:sz w:val="22"/>
                <w:szCs w:val="22"/>
              </w:rPr>
            </w:pPr>
            <w:r w:rsidRPr="002010B3">
              <w:rPr>
                <w:rFonts w:asciiTheme="minorHAnsi" w:hAnsiTheme="minorHAnsi"/>
                <w:i/>
                <w:sz w:val="22"/>
                <w:szCs w:val="22"/>
              </w:rPr>
              <w:t>Forskers analyse af den studerende evne til e</w:t>
            </w:r>
            <w:r w:rsidRPr="002010B3">
              <w:rPr>
                <w:rFonts w:asciiTheme="minorHAnsi" w:hAnsiTheme="minorHAnsi"/>
                <w:i/>
                <w:sz w:val="22"/>
                <w:szCs w:val="22"/>
              </w:rPr>
              <w:t>k</w:t>
            </w:r>
            <w:r w:rsidRPr="002010B3">
              <w:rPr>
                <w:rFonts w:asciiTheme="minorHAnsi" w:hAnsiTheme="minorHAnsi"/>
                <w:i/>
                <w:sz w:val="22"/>
                <w:szCs w:val="22"/>
              </w:rPr>
              <w:t>semplificering og udle</w:t>
            </w:r>
            <w:r w:rsidRPr="002010B3">
              <w:rPr>
                <w:rFonts w:asciiTheme="minorHAnsi" w:hAnsiTheme="minorHAnsi"/>
                <w:i/>
                <w:sz w:val="22"/>
                <w:szCs w:val="22"/>
              </w:rPr>
              <w:t>d</w:t>
            </w:r>
            <w:r w:rsidRPr="002010B3">
              <w:rPr>
                <w:rFonts w:asciiTheme="minorHAnsi" w:hAnsiTheme="minorHAnsi"/>
                <w:i/>
                <w:sz w:val="22"/>
                <w:szCs w:val="22"/>
              </w:rPr>
              <w:t>ning af princip.</w:t>
            </w:r>
          </w:p>
        </w:tc>
        <w:tc>
          <w:tcPr>
            <w:tcW w:w="0" w:type="auto"/>
          </w:tcPr>
          <w:p w:rsidR="008D0BB4" w:rsidRPr="002010B3" w:rsidRDefault="008D0BB4" w:rsidP="00F24433">
            <w:pPr>
              <w:rPr>
                <w:rFonts w:asciiTheme="minorHAnsi" w:hAnsiTheme="minorHAnsi"/>
                <w:i/>
                <w:sz w:val="22"/>
                <w:szCs w:val="22"/>
              </w:rPr>
            </w:pPr>
            <w:r w:rsidRPr="002010B3">
              <w:rPr>
                <w:rFonts w:asciiTheme="minorHAnsi" w:hAnsiTheme="minorHAnsi"/>
                <w:i/>
                <w:sz w:val="22"/>
                <w:szCs w:val="22"/>
              </w:rPr>
              <w:t xml:space="preserve">Forskers analyse af den </w:t>
            </w:r>
            <w:r w:rsidR="001660F0">
              <w:rPr>
                <w:rFonts w:asciiTheme="minorHAnsi" w:hAnsiTheme="minorHAnsi"/>
                <w:i/>
                <w:sz w:val="22"/>
                <w:szCs w:val="22"/>
              </w:rPr>
              <w:t>studerendes viden og kunnen if</w:t>
            </w:r>
            <w:r w:rsidRPr="002010B3">
              <w:rPr>
                <w:rFonts w:asciiTheme="minorHAnsi" w:hAnsiTheme="minorHAnsi"/>
                <w:i/>
                <w:sz w:val="22"/>
                <w:szCs w:val="22"/>
              </w:rPr>
              <w:t>t. generel og specifik transfer</w:t>
            </w:r>
          </w:p>
        </w:tc>
        <w:tc>
          <w:tcPr>
            <w:tcW w:w="0" w:type="auto"/>
          </w:tcPr>
          <w:p w:rsidR="008D0BB4" w:rsidRPr="002010B3" w:rsidRDefault="008D0BB4" w:rsidP="00F24433">
            <w:pPr>
              <w:rPr>
                <w:rFonts w:asciiTheme="minorHAnsi" w:hAnsiTheme="minorHAnsi"/>
                <w:i/>
                <w:sz w:val="22"/>
                <w:szCs w:val="22"/>
              </w:rPr>
            </w:pPr>
            <w:r w:rsidRPr="002010B3">
              <w:rPr>
                <w:rFonts w:asciiTheme="minorHAnsi" w:hAnsiTheme="minorHAnsi"/>
                <w:i/>
                <w:sz w:val="22"/>
                <w:szCs w:val="22"/>
              </w:rPr>
              <w:t>Forskers analyse af den stud</w:t>
            </w:r>
            <w:r w:rsidRPr="002010B3">
              <w:rPr>
                <w:rFonts w:asciiTheme="minorHAnsi" w:hAnsiTheme="minorHAnsi"/>
                <w:i/>
                <w:sz w:val="22"/>
                <w:szCs w:val="22"/>
              </w:rPr>
              <w:t>e</w:t>
            </w:r>
            <w:r w:rsidRPr="002010B3">
              <w:rPr>
                <w:rFonts w:asciiTheme="minorHAnsi" w:hAnsiTheme="minorHAnsi"/>
                <w:i/>
                <w:sz w:val="22"/>
                <w:szCs w:val="22"/>
              </w:rPr>
              <w:t>rendes evne til metakognition. Hvad er det jeg gør? Hvorfor gør jeg det? hvad er resultatet af det jeg gør?</w:t>
            </w:r>
          </w:p>
          <w:p w:rsidR="008D0BB4" w:rsidRPr="002010B3" w:rsidRDefault="008D0BB4" w:rsidP="00F24433">
            <w:pPr>
              <w:rPr>
                <w:rFonts w:asciiTheme="minorHAnsi" w:hAnsiTheme="minorHAnsi"/>
                <w:sz w:val="22"/>
                <w:szCs w:val="22"/>
              </w:rPr>
            </w:pPr>
          </w:p>
        </w:tc>
      </w:tr>
    </w:tbl>
    <w:p w:rsidR="008D0BB4" w:rsidRPr="002010B3" w:rsidRDefault="008D0BB4" w:rsidP="00A27D2C">
      <w:pPr>
        <w:spacing w:line="360" w:lineRule="auto"/>
        <w:rPr>
          <w:rFonts w:asciiTheme="minorHAnsi" w:hAnsiTheme="minorHAnsi"/>
        </w:rPr>
      </w:pPr>
    </w:p>
    <w:p w:rsidR="007A5D37" w:rsidRPr="002010B3" w:rsidRDefault="007A5D37" w:rsidP="00A27D2C">
      <w:pPr>
        <w:spacing w:line="360" w:lineRule="auto"/>
        <w:rPr>
          <w:rFonts w:asciiTheme="minorHAnsi" w:hAnsiTheme="minorHAnsi"/>
        </w:rPr>
      </w:pPr>
      <w:r w:rsidRPr="002010B3">
        <w:rPr>
          <w:rFonts w:asciiTheme="minorHAnsi" w:hAnsiTheme="minorHAnsi"/>
        </w:rPr>
        <w:t xml:space="preserve">Forsker er klinisk underviser i fysioterapi, hvilket har betydning for det </w:t>
      </w:r>
      <w:r w:rsidR="001660F0" w:rsidRPr="002010B3">
        <w:rPr>
          <w:rFonts w:asciiTheme="minorHAnsi" w:hAnsiTheme="minorHAnsi"/>
        </w:rPr>
        <w:t>an</w:t>
      </w:r>
      <w:r w:rsidR="001660F0">
        <w:rPr>
          <w:rFonts w:asciiTheme="minorHAnsi" w:hAnsiTheme="minorHAnsi"/>
        </w:rPr>
        <w:t>alytiske</w:t>
      </w:r>
      <w:r w:rsidR="001660F0" w:rsidRPr="002010B3">
        <w:rPr>
          <w:rFonts w:asciiTheme="minorHAnsi" w:hAnsiTheme="minorHAnsi"/>
        </w:rPr>
        <w:t xml:space="preserve"> </w:t>
      </w:r>
      <w:r w:rsidRPr="002010B3">
        <w:rPr>
          <w:rFonts w:asciiTheme="minorHAnsi" w:hAnsiTheme="minorHAnsi"/>
        </w:rPr>
        <w:t>perspe</w:t>
      </w:r>
      <w:r w:rsidRPr="002010B3">
        <w:rPr>
          <w:rFonts w:asciiTheme="minorHAnsi" w:hAnsiTheme="minorHAnsi"/>
        </w:rPr>
        <w:t>k</w:t>
      </w:r>
      <w:r w:rsidRPr="002010B3">
        <w:rPr>
          <w:rFonts w:asciiTheme="minorHAnsi" w:hAnsiTheme="minorHAnsi"/>
        </w:rPr>
        <w:t>tiv</w:t>
      </w:r>
      <w:r w:rsidR="00C1349F" w:rsidRPr="002010B3">
        <w:rPr>
          <w:rFonts w:asciiTheme="minorHAnsi" w:hAnsiTheme="minorHAnsi"/>
        </w:rPr>
        <w:t xml:space="preserve">. </w:t>
      </w:r>
      <w:r w:rsidR="00EF6BF8">
        <w:rPr>
          <w:rFonts w:asciiTheme="minorHAnsi" w:hAnsiTheme="minorHAnsi"/>
        </w:rPr>
        <w:t xml:space="preserve">Derfor er fokus på </w:t>
      </w:r>
      <w:r w:rsidR="00C1349F" w:rsidRPr="002010B3">
        <w:rPr>
          <w:rFonts w:asciiTheme="minorHAnsi" w:hAnsiTheme="minorHAnsi"/>
        </w:rPr>
        <w:t>undervisning i praksis</w:t>
      </w:r>
      <w:r w:rsidRPr="002010B3">
        <w:rPr>
          <w:rFonts w:asciiTheme="minorHAnsi" w:hAnsiTheme="minorHAnsi"/>
        </w:rPr>
        <w:t xml:space="preserve"> og de forhold som kan have indflydelse på lærin</w:t>
      </w:r>
      <w:r w:rsidR="00EF6BF8">
        <w:rPr>
          <w:rFonts w:asciiTheme="minorHAnsi" w:hAnsiTheme="minorHAnsi"/>
        </w:rPr>
        <w:t>g</w:t>
      </w:r>
      <w:r w:rsidRPr="002010B3">
        <w:rPr>
          <w:rFonts w:asciiTheme="minorHAnsi" w:hAnsiTheme="minorHAnsi"/>
        </w:rPr>
        <w:t xml:space="preserve"> i den kontekst. Praktikevalueringerne har de studerende udfyldt </w:t>
      </w:r>
      <w:r w:rsidR="007A3CF7">
        <w:rPr>
          <w:rFonts w:asciiTheme="minorHAnsi" w:hAnsiTheme="minorHAnsi"/>
        </w:rPr>
        <w:t xml:space="preserve">hjemme eller på praktiskstedet. </w:t>
      </w:r>
      <w:r w:rsidRPr="002010B3">
        <w:rPr>
          <w:rFonts w:asciiTheme="minorHAnsi" w:hAnsiTheme="minorHAnsi"/>
        </w:rPr>
        <w:t>Betydningen af den kontekst indhentningen af data er fo</w:t>
      </w:r>
      <w:r w:rsidR="007A3CF7">
        <w:rPr>
          <w:rFonts w:asciiTheme="minorHAnsi" w:hAnsiTheme="minorHAnsi"/>
        </w:rPr>
        <w:t>regået i</w:t>
      </w:r>
      <w:r w:rsidRPr="002010B3">
        <w:rPr>
          <w:rFonts w:asciiTheme="minorHAnsi" w:hAnsiTheme="minorHAnsi"/>
        </w:rPr>
        <w:t xml:space="preserve"> varier</w:t>
      </w:r>
      <w:r w:rsidR="007A3CF7">
        <w:rPr>
          <w:rFonts w:asciiTheme="minorHAnsi" w:hAnsiTheme="minorHAnsi"/>
        </w:rPr>
        <w:t xml:space="preserve">er derfor </w:t>
      </w:r>
      <w:r w:rsidRPr="002010B3">
        <w:rPr>
          <w:rFonts w:asciiTheme="minorHAnsi" w:hAnsiTheme="minorHAnsi"/>
        </w:rPr>
        <w:t>og er ukendt for forsker.</w:t>
      </w:r>
      <w:r w:rsidR="002E36F6" w:rsidRPr="002010B3">
        <w:rPr>
          <w:rFonts w:asciiTheme="minorHAnsi" w:hAnsiTheme="minorHAnsi"/>
        </w:rPr>
        <w:t xml:space="preserve"> </w:t>
      </w:r>
    </w:p>
    <w:p w:rsidR="007A5D37" w:rsidRPr="002010B3" w:rsidRDefault="007A5D37" w:rsidP="0084567D">
      <w:pPr>
        <w:pStyle w:val="Overskrift2"/>
        <w:rPr>
          <w:rFonts w:asciiTheme="minorHAnsi" w:hAnsiTheme="minorHAnsi"/>
          <w:b w:val="0"/>
          <w:sz w:val="24"/>
          <w:szCs w:val="24"/>
        </w:rPr>
      </w:pPr>
      <w:bookmarkStart w:id="8" w:name="_Toc383767275"/>
      <w:r w:rsidRPr="002010B3">
        <w:rPr>
          <w:rFonts w:asciiTheme="minorHAnsi" w:hAnsiTheme="minorHAnsi"/>
          <w:b w:val="0"/>
          <w:sz w:val="24"/>
          <w:szCs w:val="24"/>
        </w:rPr>
        <w:t>Litteratursøgning</w:t>
      </w:r>
      <w:r w:rsidR="009901BC" w:rsidRPr="002010B3">
        <w:rPr>
          <w:rFonts w:asciiTheme="minorHAnsi" w:hAnsiTheme="minorHAnsi"/>
          <w:b w:val="0"/>
          <w:sz w:val="24"/>
          <w:szCs w:val="24"/>
        </w:rPr>
        <w:t xml:space="preserve"> og udvælgelse.</w:t>
      </w:r>
      <w:bookmarkEnd w:id="8"/>
    </w:p>
    <w:p w:rsidR="00162789" w:rsidRPr="002010B3" w:rsidRDefault="0084567D" w:rsidP="00A27D2C">
      <w:pPr>
        <w:autoSpaceDE w:val="0"/>
        <w:autoSpaceDN w:val="0"/>
        <w:adjustRightInd w:val="0"/>
        <w:spacing w:line="360" w:lineRule="auto"/>
        <w:rPr>
          <w:rFonts w:asciiTheme="minorHAnsi" w:hAnsiTheme="minorHAnsi"/>
        </w:rPr>
      </w:pPr>
      <w:r w:rsidRPr="002010B3">
        <w:rPr>
          <w:rFonts w:asciiTheme="minorHAnsi" w:hAnsiTheme="minorHAnsi"/>
        </w:rPr>
        <w:t xml:space="preserve">Dokumenter </w:t>
      </w:r>
      <w:r w:rsidR="007A5D37" w:rsidRPr="002010B3">
        <w:rPr>
          <w:rFonts w:asciiTheme="minorHAnsi" w:hAnsiTheme="minorHAnsi"/>
        </w:rPr>
        <w:t>til problem</w:t>
      </w:r>
      <w:r w:rsidRPr="002010B3">
        <w:rPr>
          <w:rFonts w:asciiTheme="minorHAnsi" w:hAnsiTheme="minorHAnsi"/>
        </w:rPr>
        <w:t>baggrund</w:t>
      </w:r>
      <w:r w:rsidR="007A5D37" w:rsidRPr="002010B3">
        <w:rPr>
          <w:rFonts w:asciiTheme="minorHAnsi" w:hAnsiTheme="minorHAnsi"/>
        </w:rPr>
        <w:t xml:space="preserve"> er fundet via bestyrelsesarbejde i fraktionen for kliniske undervise</w:t>
      </w:r>
      <w:r w:rsidRPr="002010B3">
        <w:rPr>
          <w:rFonts w:asciiTheme="minorHAnsi" w:hAnsiTheme="minorHAnsi"/>
        </w:rPr>
        <w:t>re</w:t>
      </w:r>
      <w:r w:rsidR="008A2D4D">
        <w:rPr>
          <w:rFonts w:asciiTheme="minorHAnsi" w:hAnsiTheme="minorHAnsi"/>
        </w:rPr>
        <w:t xml:space="preserve"> kaldet</w:t>
      </w:r>
      <w:r w:rsidRPr="002010B3">
        <w:rPr>
          <w:rFonts w:asciiTheme="minorHAnsi" w:hAnsiTheme="minorHAnsi"/>
        </w:rPr>
        <w:t xml:space="preserve"> insider-information</w:t>
      </w:r>
      <w:sdt>
        <w:sdtPr>
          <w:rPr>
            <w:rFonts w:asciiTheme="minorHAnsi" w:hAnsiTheme="minorHAnsi"/>
          </w:rPr>
          <w:id w:val="11492329"/>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Pet02 \t  \l 1030 </w:instrText>
          </w:r>
          <w:r w:rsidR="006E74FE" w:rsidRPr="002010B3">
            <w:rPr>
              <w:rFonts w:asciiTheme="minorHAnsi" w:hAnsiTheme="minorHAnsi"/>
            </w:rPr>
            <w:fldChar w:fldCharType="separate"/>
          </w:r>
          <w:r w:rsidRPr="002010B3">
            <w:rPr>
              <w:rFonts w:asciiTheme="minorHAnsi" w:hAnsiTheme="minorHAnsi"/>
              <w:noProof/>
            </w:rPr>
            <w:t xml:space="preserve"> (Jarvis, 2002)</w:t>
          </w:r>
          <w:r w:rsidR="006E74FE" w:rsidRPr="002010B3">
            <w:rPr>
              <w:rFonts w:asciiTheme="minorHAnsi" w:hAnsiTheme="minorHAnsi"/>
            </w:rPr>
            <w:fldChar w:fldCharType="end"/>
          </w:r>
        </w:sdtContent>
      </w:sdt>
      <w:r w:rsidR="007A5D37" w:rsidRPr="002010B3">
        <w:rPr>
          <w:rFonts w:asciiTheme="minorHAnsi" w:hAnsiTheme="minorHAnsi"/>
        </w:rPr>
        <w:t>. Som baggrundsteori er der anvendt obligatorisk litteratur fra tidl</w:t>
      </w:r>
      <w:r w:rsidR="00EC17E2" w:rsidRPr="002010B3">
        <w:rPr>
          <w:rFonts w:asciiTheme="minorHAnsi" w:hAnsiTheme="minorHAnsi"/>
        </w:rPr>
        <w:t>igere SD moduler og der er</w:t>
      </w:r>
      <w:r w:rsidR="007A5D37" w:rsidRPr="002010B3">
        <w:rPr>
          <w:rFonts w:asciiTheme="minorHAnsi" w:hAnsiTheme="minorHAnsi"/>
        </w:rPr>
        <w:t xml:space="preserve"> søgt systematisk </w:t>
      </w:r>
      <w:sdt>
        <w:sdtPr>
          <w:rPr>
            <w:rFonts w:asciiTheme="minorHAnsi" w:hAnsiTheme="minorHAnsi"/>
          </w:rPr>
          <w:id w:val="1240820"/>
          <w:citation/>
        </w:sdtPr>
        <w:sdtEndPr/>
        <w:sdtContent>
          <w:r w:rsidR="006E74FE" w:rsidRPr="002010B3">
            <w:rPr>
              <w:rFonts w:asciiTheme="minorHAnsi" w:hAnsiTheme="minorHAnsi"/>
            </w:rPr>
            <w:fldChar w:fldCharType="begin"/>
          </w:r>
          <w:r w:rsidR="00A56A56" w:rsidRPr="002010B3">
            <w:rPr>
              <w:rFonts w:asciiTheme="minorHAnsi" w:hAnsiTheme="minorHAnsi"/>
            </w:rPr>
            <w:instrText xml:space="preserve"> CITATION Hør11 \l 1030 </w:instrText>
          </w:r>
          <w:r w:rsidR="006E74FE" w:rsidRPr="002010B3">
            <w:rPr>
              <w:rFonts w:asciiTheme="minorHAnsi" w:hAnsiTheme="minorHAnsi"/>
            </w:rPr>
            <w:fldChar w:fldCharType="separate"/>
          </w:r>
          <w:r w:rsidR="00A56A56" w:rsidRPr="002010B3">
            <w:rPr>
              <w:rFonts w:asciiTheme="minorHAnsi" w:hAnsiTheme="minorHAnsi"/>
              <w:noProof/>
            </w:rPr>
            <w:t>(Hørmann, 2011)</w:t>
          </w:r>
          <w:r w:rsidR="006E74FE" w:rsidRPr="002010B3">
            <w:rPr>
              <w:rFonts w:asciiTheme="minorHAnsi" w:hAnsiTheme="minorHAnsi"/>
            </w:rPr>
            <w:fldChar w:fldCharType="end"/>
          </w:r>
        </w:sdtContent>
      </w:sdt>
      <w:r w:rsidR="00A56A56" w:rsidRPr="002010B3">
        <w:rPr>
          <w:rFonts w:asciiTheme="minorHAnsi" w:hAnsiTheme="minorHAnsi"/>
        </w:rPr>
        <w:t xml:space="preserve"> </w:t>
      </w:r>
      <w:r w:rsidR="007A5D37" w:rsidRPr="002010B3">
        <w:rPr>
          <w:rFonts w:asciiTheme="minorHAnsi" w:hAnsiTheme="minorHAnsi"/>
        </w:rPr>
        <w:t xml:space="preserve">på UCSyddanmark bibliotekets søgemaskine på emnerne; læring, </w:t>
      </w:r>
      <w:r w:rsidR="00626786" w:rsidRPr="002010B3">
        <w:rPr>
          <w:rFonts w:asciiTheme="minorHAnsi" w:hAnsiTheme="minorHAnsi"/>
        </w:rPr>
        <w:t xml:space="preserve">constructive alignment, </w:t>
      </w:r>
      <w:proofErr w:type="spellStart"/>
      <w:r w:rsidR="007A5D37" w:rsidRPr="002010B3">
        <w:rPr>
          <w:rFonts w:asciiTheme="minorHAnsi" w:hAnsiTheme="minorHAnsi"/>
        </w:rPr>
        <w:t>quality</w:t>
      </w:r>
      <w:proofErr w:type="spellEnd"/>
      <w:r w:rsidR="007A5D37" w:rsidRPr="002010B3">
        <w:rPr>
          <w:rFonts w:asciiTheme="minorHAnsi" w:hAnsiTheme="minorHAnsi"/>
        </w:rPr>
        <w:t xml:space="preserve"> teaching, transfer, universitetspædagogik, videnskabsteori og metode. </w:t>
      </w:r>
      <w:r w:rsidR="00541518" w:rsidRPr="002010B3">
        <w:rPr>
          <w:rFonts w:asciiTheme="minorHAnsi" w:hAnsiTheme="minorHAnsi"/>
        </w:rPr>
        <w:t>F</w:t>
      </w:r>
      <w:r w:rsidR="007A5D37" w:rsidRPr="002010B3">
        <w:rPr>
          <w:rFonts w:asciiTheme="minorHAnsi" w:hAnsiTheme="minorHAnsi"/>
        </w:rPr>
        <w:t>ors</w:t>
      </w:r>
      <w:r w:rsidR="007A5D37" w:rsidRPr="002010B3">
        <w:rPr>
          <w:rFonts w:asciiTheme="minorHAnsi" w:hAnsiTheme="minorHAnsi"/>
        </w:rPr>
        <w:t>k</w:t>
      </w:r>
      <w:r w:rsidR="007A5D37" w:rsidRPr="002010B3">
        <w:rPr>
          <w:rFonts w:asciiTheme="minorHAnsi" w:hAnsiTheme="minorHAnsi"/>
        </w:rPr>
        <w:t xml:space="preserve">ningsdatabasen.dk og </w:t>
      </w:r>
      <w:proofErr w:type="spellStart"/>
      <w:r w:rsidR="007A5D37" w:rsidRPr="002010B3">
        <w:rPr>
          <w:rFonts w:asciiTheme="minorHAnsi" w:hAnsiTheme="minorHAnsi"/>
        </w:rPr>
        <w:t>SwePub</w:t>
      </w:r>
      <w:proofErr w:type="spellEnd"/>
      <w:r w:rsidR="007A5D37" w:rsidRPr="002010B3">
        <w:rPr>
          <w:rFonts w:asciiTheme="minorHAnsi" w:hAnsiTheme="minorHAnsi"/>
        </w:rPr>
        <w:t xml:space="preserve"> </w:t>
      </w:r>
      <w:r w:rsidR="00541518" w:rsidRPr="002010B3">
        <w:rPr>
          <w:rFonts w:asciiTheme="minorHAnsi" w:hAnsiTheme="minorHAnsi"/>
        </w:rPr>
        <w:t xml:space="preserve">blev </w:t>
      </w:r>
      <w:r w:rsidR="007A5D37" w:rsidRPr="002010B3">
        <w:rPr>
          <w:rFonts w:asciiTheme="minorHAnsi" w:hAnsiTheme="minorHAnsi"/>
        </w:rPr>
        <w:t>inddra</w:t>
      </w:r>
      <w:r w:rsidR="00A56A56" w:rsidRPr="002010B3">
        <w:rPr>
          <w:rFonts w:asciiTheme="minorHAnsi" w:hAnsiTheme="minorHAnsi"/>
        </w:rPr>
        <w:t>get fordi d</w:t>
      </w:r>
      <w:r w:rsidR="00EC17E2" w:rsidRPr="002010B3">
        <w:rPr>
          <w:rFonts w:asciiTheme="minorHAnsi" w:hAnsiTheme="minorHAnsi"/>
        </w:rPr>
        <w:t>e</w:t>
      </w:r>
      <w:r w:rsidR="00541518" w:rsidRPr="002010B3">
        <w:rPr>
          <w:rFonts w:asciiTheme="minorHAnsi" w:hAnsiTheme="minorHAnsi"/>
        </w:rPr>
        <w:t>t</w:t>
      </w:r>
      <w:r w:rsidR="00EC17E2" w:rsidRPr="002010B3">
        <w:rPr>
          <w:rFonts w:asciiTheme="minorHAnsi" w:hAnsiTheme="minorHAnsi"/>
        </w:rPr>
        <w:t xml:space="preserve"> er centrale forskningsdatabaser som</w:t>
      </w:r>
      <w:r w:rsidR="007A5D37" w:rsidRPr="002010B3">
        <w:rPr>
          <w:rFonts w:asciiTheme="minorHAnsi" w:hAnsiTheme="minorHAnsi"/>
        </w:rPr>
        <w:t xml:space="preserve"> dækker publiceret littera</w:t>
      </w:r>
      <w:r w:rsidR="00626786" w:rsidRPr="002010B3">
        <w:rPr>
          <w:rFonts w:asciiTheme="minorHAnsi" w:hAnsiTheme="minorHAnsi"/>
        </w:rPr>
        <w:t xml:space="preserve">tur, </w:t>
      </w:r>
      <w:r w:rsidR="007A5D37" w:rsidRPr="002010B3">
        <w:rPr>
          <w:rFonts w:asciiTheme="minorHAnsi" w:hAnsiTheme="minorHAnsi"/>
        </w:rPr>
        <w:t xml:space="preserve">hovedsageligt fra universiteter. </w:t>
      </w:r>
      <w:proofErr w:type="spellStart"/>
      <w:r w:rsidR="007A5D37" w:rsidRPr="002010B3">
        <w:rPr>
          <w:rFonts w:asciiTheme="minorHAnsi" w:hAnsiTheme="minorHAnsi"/>
        </w:rPr>
        <w:t>PubMed</w:t>
      </w:r>
      <w:proofErr w:type="spellEnd"/>
      <w:r w:rsidR="007A5D37" w:rsidRPr="002010B3">
        <w:rPr>
          <w:rFonts w:asciiTheme="minorHAnsi" w:hAnsiTheme="minorHAnsi"/>
        </w:rPr>
        <w:t xml:space="preserve">, </w:t>
      </w:r>
      <w:proofErr w:type="spellStart"/>
      <w:r w:rsidR="007A5D37" w:rsidRPr="002010B3">
        <w:rPr>
          <w:rFonts w:asciiTheme="minorHAnsi" w:hAnsiTheme="minorHAnsi"/>
        </w:rPr>
        <w:t>Cinahl</w:t>
      </w:r>
      <w:proofErr w:type="spellEnd"/>
      <w:r w:rsidR="007A5D37" w:rsidRPr="002010B3">
        <w:rPr>
          <w:rFonts w:asciiTheme="minorHAnsi" w:hAnsiTheme="minorHAnsi"/>
        </w:rPr>
        <w:t xml:space="preserve"> og P</w:t>
      </w:r>
      <w:r w:rsidR="007A5D37" w:rsidRPr="002010B3">
        <w:rPr>
          <w:rFonts w:asciiTheme="minorHAnsi" w:hAnsiTheme="minorHAnsi"/>
        </w:rPr>
        <w:t>e</w:t>
      </w:r>
      <w:r w:rsidR="007A5D37" w:rsidRPr="002010B3">
        <w:rPr>
          <w:rFonts w:asciiTheme="minorHAnsi" w:hAnsiTheme="minorHAnsi"/>
        </w:rPr>
        <w:lastRenderedPageBreak/>
        <w:t>dro er fravalgt da de typisk indeholder publikationer af naturvidenskabe</w:t>
      </w:r>
      <w:r w:rsidR="008A2D4D">
        <w:rPr>
          <w:rFonts w:asciiTheme="minorHAnsi" w:hAnsiTheme="minorHAnsi"/>
        </w:rPr>
        <w:t>lig karakter og ikke</w:t>
      </w:r>
      <w:r w:rsidR="007A5D37" w:rsidRPr="002010B3">
        <w:rPr>
          <w:rFonts w:asciiTheme="minorHAnsi" w:hAnsiTheme="minorHAnsi"/>
        </w:rPr>
        <w:t xml:space="preserve"> et pædagogisk sigte. </w:t>
      </w:r>
      <w:r w:rsidR="00F964E2" w:rsidRPr="002010B3">
        <w:rPr>
          <w:rFonts w:asciiTheme="minorHAnsi" w:hAnsiTheme="minorHAnsi"/>
        </w:rPr>
        <w:t xml:space="preserve">Den valgte litteratur er </w:t>
      </w:r>
      <w:r w:rsidR="009200F7" w:rsidRPr="002010B3">
        <w:rPr>
          <w:rFonts w:asciiTheme="minorHAnsi" w:hAnsiTheme="minorHAnsi"/>
        </w:rPr>
        <w:t xml:space="preserve">nyere </w:t>
      </w:r>
      <w:r w:rsidR="00F964E2" w:rsidRPr="002010B3">
        <w:rPr>
          <w:rFonts w:asciiTheme="minorHAnsi" w:hAnsiTheme="minorHAnsi"/>
        </w:rPr>
        <w:t>dansk, for at sikre relevans til pr</w:t>
      </w:r>
      <w:r w:rsidR="00F964E2" w:rsidRPr="002010B3">
        <w:rPr>
          <w:rFonts w:asciiTheme="minorHAnsi" w:hAnsiTheme="minorHAnsi"/>
        </w:rPr>
        <w:t>o</w:t>
      </w:r>
      <w:r w:rsidR="00F964E2" w:rsidRPr="002010B3">
        <w:rPr>
          <w:rFonts w:asciiTheme="minorHAnsi" w:hAnsiTheme="minorHAnsi"/>
        </w:rPr>
        <w:t>blembaggrunden</w:t>
      </w:r>
      <w:r w:rsidR="00CD52F0" w:rsidRPr="002010B3">
        <w:rPr>
          <w:rFonts w:asciiTheme="minorHAnsi" w:hAnsiTheme="minorHAnsi"/>
        </w:rPr>
        <w:t>, skrevet af førende forskere indenfor universitetspæda</w:t>
      </w:r>
      <w:r w:rsidR="00A56A56" w:rsidRPr="002010B3">
        <w:rPr>
          <w:rFonts w:asciiTheme="minorHAnsi" w:hAnsiTheme="minorHAnsi"/>
        </w:rPr>
        <w:t xml:space="preserve">gogik. </w:t>
      </w:r>
      <w:r w:rsidR="003D4F2B" w:rsidRPr="002010B3">
        <w:rPr>
          <w:rFonts w:asciiTheme="minorHAnsi" w:hAnsiTheme="minorHAnsi"/>
        </w:rPr>
        <w:t xml:space="preserve">Der tages udgangspunkt i litteratur af Hanne Leth Andersen prorektor </w:t>
      </w:r>
      <w:r w:rsidR="00162789" w:rsidRPr="002010B3">
        <w:rPr>
          <w:rFonts w:asciiTheme="minorHAnsi" w:hAnsiTheme="minorHAnsi"/>
        </w:rPr>
        <w:t>og forsker i universitetsp</w:t>
      </w:r>
      <w:r w:rsidR="00162789" w:rsidRPr="002010B3">
        <w:rPr>
          <w:rFonts w:asciiTheme="minorHAnsi" w:hAnsiTheme="minorHAnsi"/>
        </w:rPr>
        <w:t>æ</w:t>
      </w:r>
      <w:r w:rsidR="00162789" w:rsidRPr="002010B3">
        <w:rPr>
          <w:rFonts w:asciiTheme="minorHAnsi" w:hAnsiTheme="minorHAnsi"/>
        </w:rPr>
        <w:t xml:space="preserve">dagogik </w:t>
      </w:r>
      <w:r w:rsidR="003D4F2B" w:rsidRPr="002010B3">
        <w:rPr>
          <w:rFonts w:asciiTheme="minorHAnsi" w:hAnsiTheme="minorHAnsi"/>
        </w:rPr>
        <w:t xml:space="preserve">på Roskilde universitet, </w:t>
      </w:r>
      <w:r w:rsidR="00162789" w:rsidRPr="002010B3">
        <w:rPr>
          <w:rFonts w:asciiTheme="minorHAnsi" w:hAnsiTheme="minorHAnsi"/>
        </w:rPr>
        <w:t xml:space="preserve">Torben Jensen, </w:t>
      </w:r>
      <w:r w:rsidR="00162789" w:rsidRPr="002010B3">
        <w:rPr>
          <w:rFonts w:asciiTheme="minorHAnsi" w:hAnsiTheme="minorHAnsi" w:cs="Lucida Sans Unicode"/>
        </w:rPr>
        <w:t>lektor, ph.d. statskundskab</w:t>
      </w:r>
      <w:r w:rsidR="00162789" w:rsidRPr="002010B3">
        <w:rPr>
          <w:rFonts w:asciiTheme="minorHAnsi" w:hAnsiTheme="minorHAnsi"/>
        </w:rPr>
        <w:t xml:space="preserve"> ved Aarhus universitet </w:t>
      </w:r>
      <w:r w:rsidR="003D4F2B" w:rsidRPr="002010B3">
        <w:rPr>
          <w:rFonts w:asciiTheme="minorHAnsi" w:hAnsiTheme="minorHAnsi"/>
        </w:rPr>
        <w:t>samt</w:t>
      </w:r>
      <w:r w:rsidR="00A56A56" w:rsidRPr="002010B3">
        <w:rPr>
          <w:rFonts w:asciiTheme="minorHAnsi" w:hAnsiTheme="minorHAnsi"/>
        </w:rPr>
        <w:t xml:space="preserve"> i</w:t>
      </w:r>
      <w:r w:rsidR="003D4F2B" w:rsidRPr="002010B3">
        <w:rPr>
          <w:rFonts w:asciiTheme="minorHAnsi" w:hAnsiTheme="minorHAnsi"/>
        </w:rPr>
        <w:t xml:space="preserve"> bogen ”Universitetspædagogik" (Rienecker et al, 2013) Bogen er en ny universitetspædagogisk lærebog skrevet af 32 forfattere, udviklere og forskere på tværs af univers</w:t>
      </w:r>
      <w:r w:rsidR="008A2D4D">
        <w:rPr>
          <w:rFonts w:asciiTheme="minorHAnsi" w:hAnsiTheme="minorHAnsi"/>
        </w:rPr>
        <w:t>iteter og fakulteter i Danmark</w:t>
      </w:r>
      <w:r w:rsidR="003D4F2B" w:rsidRPr="002010B3">
        <w:rPr>
          <w:rFonts w:asciiTheme="minorHAnsi" w:hAnsiTheme="minorHAnsi"/>
        </w:rPr>
        <w:t xml:space="preserve">(ibid.). </w:t>
      </w:r>
    </w:p>
    <w:p w:rsidR="007A5D37" w:rsidRPr="002010B3" w:rsidRDefault="007A5D37" w:rsidP="00F2259C">
      <w:pPr>
        <w:pStyle w:val="Overskrift2"/>
        <w:rPr>
          <w:rFonts w:asciiTheme="minorHAnsi" w:hAnsiTheme="minorHAnsi" w:cs="ArialMT"/>
          <w:b w:val="0"/>
          <w:sz w:val="24"/>
          <w:szCs w:val="24"/>
        </w:rPr>
      </w:pPr>
      <w:bookmarkStart w:id="9" w:name="_Toc383767276"/>
      <w:r w:rsidRPr="002010B3">
        <w:rPr>
          <w:rFonts w:asciiTheme="minorHAnsi" w:hAnsiTheme="minorHAnsi" w:cs="ArialMT"/>
          <w:b w:val="0"/>
          <w:sz w:val="24"/>
          <w:szCs w:val="24"/>
        </w:rPr>
        <w:t>Valg af teoretikere</w:t>
      </w:r>
      <w:bookmarkEnd w:id="9"/>
    </w:p>
    <w:p w:rsidR="00397BAA" w:rsidRPr="002010B3" w:rsidRDefault="00147025" w:rsidP="00397BAA">
      <w:pPr>
        <w:spacing w:line="360" w:lineRule="auto"/>
        <w:rPr>
          <w:rFonts w:asciiTheme="minorHAnsi" w:hAnsiTheme="minorHAnsi"/>
        </w:rPr>
      </w:pPr>
      <w:r w:rsidRPr="002010B3">
        <w:rPr>
          <w:rFonts w:asciiTheme="minorHAnsi" w:hAnsiTheme="minorHAnsi"/>
        </w:rPr>
        <w:t>Professor i psykologi ved H</w:t>
      </w:r>
      <w:r w:rsidR="000258E3" w:rsidRPr="002010B3">
        <w:rPr>
          <w:rFonts w:asciiTheme="minorHAnsi" w:hAnsiTheme="minorHAnsi"/>
        </w:rPr>
        <w:t>ongkong universitet John Biggs,</w:t>
      </w:r>
      <w:r w:rsidR="007A5D37" w:rsidRPr="002010B3">
        <w:rPr>
          <w:rFonts w:asciiTheme="minorHAnsi" w:hAnsiTheme="minorHAnsi"/>
        </w:rPr>
        <w:t xml:space="preserve"> introducerede</w:t>
      </w:r>
      <w:r w:rsidRPr="002010B3">
        <w:rPr>
          <w:rFonts w:asciiTheme="minorHAnsi" w:hAnsiTheme="minorHAnsi"/>
        </w:rPr>
        <w:t xml:space="preserve"> i </w:t>
      </w:r>
      <w:r w:rsidR="00C723B9">
        <w:rPr>
          <w:rFonts w:asciiTheme="minorHAnsi" w:hAnsiTheme="minorHAnsi"/>
        </w:rPr>
        <w:t>1999</w:t>
      </w:r>
      <w:r w:rsidR="007A5D37" w:rsidRPr="002010B3">
        <w:rPr>
          <w:rFonts w:asciiTheme="minorHAnsi" w:hAnsiTheme="minorHAnsi"/>
        </w:rPr>
        <w:t xml:space="preserve"> constru</w:t>
      </w:r>
      <w:r w:rsidR="007A5D37" w:rsidRPr="002010B3">
        <w:rPr>
          <w:rFonts w:asciiTheme="minorHAnsi" w:hAnsiTheme="minorHAnsi"/>
        </w:rPr>
        <w:t>c</w:t>
      </w:r>
      <w:r w:rsidR="007A5D37" w:rsidRPr="002010B3">
        <w:rPr>
          <w:rFonts w:asciiTheme="minorHAnsi" w:hAnsiTheme="minorHAnsi"/>
        </w:rPr>
        <w:t xml:space="preserve">tive alignment </w:t>
      </w:r>
      <w:sdt>
        <w:sdtPr>
          <w:rPr>
            <w:rFonts w:asciiTheme="minorHAnsi" w:hAnsiTheme="minorHAnsi"/>
          </w:rPr>
          <w:id w:val="559062915"/>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Pr="002010B3">
            <w:rPr>
              <w:rFonts w:asciiTheme="minorHAnsi" w:hAnsiTheme="minorHAnsi"/>
              <w:noProof/>
            </w:rPr>
            <w:t>(Biggs &amp; Tang, 2007)</w:t>
          </w:r>
          <w:r w:rsidR="006E74FE" w:rsidRPr="002010B3">
            <w:rPr>
              <w:rFonts w:asciiTheme="minorHAnsi" w:hAnsiTheme="minorHAnsi"/>
            </w:rPr>
            <w:fldChar w:fldCharType="end"/>
          </w:r>
        </w:sdtContent>
      </w:sdt>
      <w:r w:rsidRPr="002010B3">
        <w:rPr>
          <w:rFonts w:asciiTheme="minorHAnsi" w:hAnsiTheme="minorHAnsi"/>
        </w:rPr>
        <w:t xml:space="preserve"> </w:t>
      </w:r>
      <w:r w:rsidR="007A5D37" w:rsidRPr="002010B3">
        <w:rPr>
          <w:rFonts w:asciiTheme="minorHAnsi" w:hAnsiTheme="minorHAnsi"/>
        </w:rPr>
        <w:t xml:space="preserve">som siden har </w:t>
      </w:r>
      <w:r w:rsidR="00C723B9">
        <w:rPr>
          <w:rFonts w:asciiTheme="minorHAnsi" w:hAnsiTheme="minorHAnsi"/>
        </w:rPr>
        <w:t xml:space="preserve">haft stor </w:t>
      </w:r>
      <w:r w:rsidR="00F45FF1" w:rsidRPr="002010B3">
        <w:rPr>
          <w:rFonts w:asciiTheme="minorHAnsi" w:hAnsiTheme="minorHAnsi"/>
        </w:rPr>
        <w:t>indflydelse på universitet</w:t>
      </w:r>
      <w:r w:rsidR="00F45FF1" w:rsidRPr="002010B3">
        <w:rPr>
          <w:rFonts w:asciiTheme="minorHAnsi" w:hAnsiTheme="minorHAnsi"/>
        </w:rPr>
        <w:t>s</w:t>
      </w:r>
      <w:r w:rsidR="00F45FF1" w:rsidRPr="002010B3">
        <w:rPr>
          <w:rFonts w:asciiTheme="minorHAnsi" w:hAnsiTheme="minorHAnsi"/>
        </w:rPr>
        <w:t>pædagogik</w:t>
      </w:r>
      <w:r w:rsidR="007A5D37" w:rsidRPr="002010B3">
        <w:rPr>
          <w:rFonts w:asciiTheme="minorHAnsi" w:hAnsiTheme="minorHAnsi"/>
        </w:rPr>
        <w:t>, i udland så</w:t>
      </w:r>
      <w:r w:rsidR="00F45FF1" w:rsidRPr="002010B3">
        <w:rPr>
          <w:rFonts w:asciiTheme="minorHAnsi" w:hAnsiTheme="minorHAnsi"/>
        </w:rPr>
        <w:t>vel som i Danmark (Rienecker et al, 201</w:t>
      </w:r>
      <w:r w:rsidR="00F4379A" w:rsidRPr="002010B3">
        <w:rPr>
          <w:rFonts w:asciiTheme="minorHAnsi" w:hAnsiTheme="minorHAnsi"/>
        </w:rPr>
        <w:t>3).</w:t>
      </w:r>
      <w:r w:rsidR="0047638B" w:rsidRPr="002010B3">
        <w:rPr>
          <w:rFonts w:asciiTheme="minorHAnsi" w:hAnsiTheme="minorHAnsi"/>
        </w:rPr>
        <w:t xml:space="preserve"> Biggs</w:t>
      </w:r>
      <w:sdt>
        <w:sdtPr>
          <w:rPr>
            <w:rFonts w:asciiTheme="minorHAnsi" w:hAnsiTheme="minorHAnsi"/>
          </w:rPr>
          <w:id w:val="833499079"/>
          <w:citation/>
        </w:sdtPr>
        <w:sdtEndPr/>
        <w:sdtContent>
          <w:r w:rsidR="006E74FE" w:rsidRPr="002010B3">
            <w:rPr>
              <w:rFonts w:asciiTheme="minorHAnsi" w:hAnsiTheme="minorHAnsi"/>
            </w:rPr>
            <w:fldChar w:fldCharType="begin"/>
          </w:r>
          <w:r w:rsidR="00F45FF1"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F45FF1" w:rsidRPr="002010B3">
            <w:rPr>
              <w:rFonts w:asciiTheme="minorHAnsi" w:hAnsiTheme="minorHAnsi"/>
              <w:noProof/>
            </w:rPr>
            <w:t xml:space="preserve"> (2007)</w:t>
          </w:r>
          <w:r w:rsidR="006E74FE" w:rsidRPr="002010B3">
            <w:rPr>
              <w:rFonts w:asciiTheme="minorHAnsi" w:hAnsiTheme="minorHAnsi"/>
            </w:rPr>
            <w:fldChar w:fldCharType="end"/>
          </w:r>
        </w:sdtContent>
      </w:sdt>
      <w:r w:rsidR="0047638B" w:rsidRPr="002010B3">
        <w:rPr>
          <w:rFonts w:asciiTheme="minorHAnsi" w:hAnsiTheme="minorHAnsi"/>
        </w:rPr>
        <w:t xml:space="preserve"> </w:t>
      </w:r>
      <w:r w:rsidR="00F45FF1" w:rsidRPr="002010B3">
        <w:rPr>
          <w:rFonts w:asciiTheme="minorHAnsi" w:hAnsiTheme="minorHAnsi"/>
        </w:rPr>
        <w:t xml:space="preserve">beskriver </w:t>
      </w:r>
      <w:r w:rsidR="0047638B" w:rsidRPr="002010B3">
        <w:rPr>
          <w:rFonts w:asciiTheme="minorHAnsi" w:hAnsiTheme="minorHAnsi"/>
        </w:rPr>
        <w:t>sig som konstr</w:t>
      </w:r>
      <w:r w:rsidR="0027534C" w:rsidRPr="002010B3">
        <w:rPr>
          <w:rFonts w:asciiTheme="minorHAnsi" w:hAnsiTheme="minorHAnsi"/>
        </w:rPr>
        <w:t xml:space="preserve">uktivist </w:t>
      </w:r>
      <w:sdt>
        <w:sdtPr>
          <w:rPr>
            <w:rFonts w:asciiTheme="minorHAnsi" w:hAnsiTheme="minorHAnsi"/>
          </w:rPr>
          <w:id w:val="-249974865"/>
          <w:citation/>
        </w:sdtPr>
        <w:sdtEndPr/>
        <w:sdtContent>
          <w:r w:rsidR="006E74FE" w:rsidRPr="002010B3">
            <w:rPr>
              <w:rFonts w:asciiTheme="minorHAnsi" w:hAnsiTheme="minorHAnsi"/>
            </w:rPr>
            <w:fldChar w:fldCharType="begin"/>
          </w:r>
          <w:r w:rsidR="00F45FF1" w:rsidRPr="002010B3">
            <w:rPr>
              <w:rFonts w:asciiTheme="minorHAnsi" w:hAnsiTheme="minorHAnsi"/>
            </w:rPr>
            <w:instrText xml:space="preserve"> CITATION JPi50 \l 1030 </w:instrText>
          </w:r>
          <w:r w:rsidR="006E74FE" w:rsidRPr="002010B3">
            <w:rPr>
              <w:rFonts w:asciiTheme="minorHAnsi" w:hAnsiTheme="minorHAnsi"/>
            </w:rPr>
            <w:fldChar w:fldCharType="separate"/>
          </w:r>
          <w:r w:rsidR="00F45FF1" w:rsidRPr="002010B3">
            <w:rPr>
              <w:rFonts w:asciiTheme="minorHAnsi" w:hAnsiTheme="minorHAnsi"/>
              <w:noProof/>
            </w:rPr>
            <w:t>(Piaget, 1950)</w:t>
          </w:r>
          <w:r w:rsidR="006E74FE" w:rsidRPr="002010B3">
            <w:rPr>
              <w:rFonts w:asciiTheme="minorHAnsi" w:hAnsiTheme="minorHAnsi"/>
            </w:rPr>
            <w:fldChar w:fldCharType="end"/>
          </w:r>
        </w:sdtContent>
      </w:sdt>
      <w:r w:rsidR="00F45FF1" w:rsidRPr="002010B3">
        <w:rPr>
          <w:rFonts w:asciiTheme="minorHAnsi" w:hAnsiTheme="minorHAnsi"/>
        </w:rPr>
        <w:t xml:space="preserve"> </w:t>
      </w:r>
      <w:r w:rsidR="0027534C" w:rsidRPr="002010B3">
        <w:rPr>
          <w:rFonts w:asciiTheme="minorHAnsi" w:hAnsiTheme="minorHAnsi"/>
        </w:rPr>
        <w:t xml:space="preserve">med rødder </w:t>
      </w:r>
      <w:r w:rsidR="00391CA3" w:rsidRPr="002010B3">
        <w:rPr>
          <w:rFonts w:asciiTheme="minorHAnsi" w:hAnsiTheme="minorHAnsi"/>
        </w:rPr>
        <w:t>i fænomenografi</w:t>
      </w:r>
      <w:r w:rsidR="00F45FF1" w:rsidRPr="002010B3">
        <w:rPr>
          <w:rFonts w:asciiTheme="minorHAnsi" w:hAnsiTheme="minorHAnsi"/>
        </w:rPr>
        <w:t>en</w:t>
      </w:r>
      <w:sdt>
        <w:sdtPr>
          <w:rPr>
            <w:rFonts w:asciiTheme="minorHAnsi" w:hAnsiTheme="minorHAnsi"/>
          </w:rPr>
          <w:id w:val="-512607079"/>
          <w:citation/>
        </w:sdtPr>
        <w:sdtEndPr/>
        <w:sdtContent>
          <w:r w:rsidR="006E74FE" w:rsidRPr="002010B3">
            <w:rPr>
              <w:rFonts w:asciiTheme="minorHAnsi" w:hAnsiTheme="minorHAnsi"/>
            </w:rPr>
            <w:fldChar w:fldCharType="begin"/>
          </w:r>
          <w:r w:rsidR="0027534C" w:rsidRPr="002010B3">
            <w:rPr>
              <w:rFonts w:asciiTheme="minorHAnsi" w:hAnsiTheme="minorHAnsi"/>
            </w:rPr>
            <w:instrText xml:space="preserve"> CITATION USo54 \l 1030 </w:instrText>
          </w:r>
          <w:r w:rsidR="006E74FE" w:rsidRPr="002010B3">
            <w:rPr>
              <w:rFonts w:asciiTheme="minorHAnsi" w:hAnsiTheme="minorHAnsi"/>
            </w:rPr>
            <w:fldChar w:fldCharType="separate"/>
          </w:r>
          <w:r w:rsidR="00CA23E8" w:rsidRPr="002010B3">
            <w:rPr>
              <w:rFonts w:asciiTheme="minorHAnsi" w:hAnsiTheme="minorHAnsi"/>
              <w:noProof/>
            </w:rPr>
            <w:t xml:space="preserve"> (Sonnemann, 1954)</w:t>
          </w:r>
          <w:r w:rsidR="006E74FE" w:rsidRPr="002010B3">
            <w:rPr>
              <w:rFonts w:asciiTheme="minorHAnsi" w:hAnsiTheme="minorHAnsi"/>
            </w:rPr>
            <w:fldChar w:fldCharType="end"/>
          </w:r>
        </w:sdtContent>
      </w:sdt>
      <w:r w:rsidR="0027534C" w:rsidRPr="002010B3">
        <w:rPr>
          <w:rFonts w:asciiTheme="minorHAnsi" w:hAnsiTheme="minorHAnsi"/>
        </w:rPr>
        <w:t xml:space="preserve"> indenfor feltet kognitiv psykologi.</w:t>
      </w:r>
      <w:r w:rsidR="007A5D37" w:rsidRPr="002010B3">
        <w:rPr>
          <w:rFonts w:asciiTheme="minorHAnsi" w:hAnsiTheme="minorHAnsi"/>
        </w:rPr>
        <w:t xml:space="preserve"> </w:t>
      </w:r>
      <w:r w:rsidR="00F45FF1" w:rsidRPr="002010B3">
        <w:rPr>
          <w:rFonts w:asciiTheme="minorHAnsi" w:hAnsiTheme="minorHAnsi"/>
        </w:rPr>
        <w:t xml:space="preserve">På et </w:t>
      </w:r>
      <w:r w:rsidR="007A5D37" w:rsidRPr="002010B3">
        <w:rPr>
          <w:rFonts w:asciiTheme="minorHAnsi" w:hAnsiTheme="minorHAnsi"/>
        </w:rPr>
        <w:t>seminar for kliniske, -og campusundervisere i f</w:t>
      </w:r>
      <w:r w:rsidR="007A5D37" w:rsidRPr="002010B3">
        <w:rPr>
          <w:rFonts w:asciiTheme="minorHAnsi" w:hAnsiTheme="minorHAnsi"/>
        </w:rPr>
        <w:t>y</w:t>
      </w:r>
      <w:r w:rsidR="007A5D37" w:rsidRPr="002010B3">
        <w:rPr>
          <w:rFonts w:asciiTheme="minorHAnsi" w:hAnsiTheme="minorHAnsi"/>
        </w:rPr>
        <w:t>sioterapi, november 2013, blev SOLO taksonomien</w:t>
      </w:r>
      <w:r w:rsidR="006429C9" w:rsidRPr="002010B3">
        <w:rPr>
          <w:rFonts w:asciiTheme="minorHAnsi" w:hAnsiTheme="minorHAnsi"/>
        </w:rPr>
        <w:t xml:space="preserve"> (Structure of the </w:t>
      </w:r>
      <w:r w:rsidR="006429C9" w:rsidRPr="002010B3">
        <w:rPr>
          <w:rFonts w:asciiTheme="minorHAnsi" w:hAnsiTheme="minorHAnsi"/>
          <w:u w:val="single"/>
        </w:rPr>
        <w:t>O</w:t>
      </w:r>
      <w:r w:rsidR="006429C9" w:rsidRPr="002010B3">
        <w:rPr>
          <w:rFonts w:asciiTheme="minorHAnsi" w:hAnsiTheme="minorHAnsi"/>
        </w:rPr>
        <w:t xml:space="preserve">bserved </w:t>
      </w:r>
      <w:r w:rsidR="006429C9" w:rsidRPr="002010B3">
        <w:rPr>
          <w:rFonts w:asciiTheme="minorHAnsi" w:hAnsiTheme="minorHAnsi"/>
          <w:u w:val="single"/>
        </w:rPr>
        <w:t>L</w:t>
      </w:r>
      <w:r w:rsidR="006429C9" w:rsidRPr="002010B3">
        <w:rPr>
          <w:rFonts w:asciiTheme="minorHAnsi" w:hAnsiTheme="minorHAnsi"/>
        </w:rPr>
        <w:t xml:space="preserve">earning </w:t>
      </w:r>
      <w:r w:rsidR="006429C9" w:rsidRPr="002010B3">
        <w:rPr>
          <w:rFonts w:asciiTheme="minorHAnsi" w:hAnsiTheme="minorHAnsi"/>
          <w:u w:val="single"/>
        </w:rPr>
        <w:t>O</w:t>
      </w:r>
      <w:r w:rsidR="006429C9" w:rsidRPr="002010B3">
        <w:rPr>
          <w:rFonts w:asciiTheme="minorHAnsi" w:hAnsiTheme="minorHAnsi"/>
        </w:rPr>
        <w:t>utcome</w:t>
      </w:r>
      <w:r w:rsidR="006429C9" w:rsidRPr="00CA328D">
        <w:rPr>
          <w:rFonts w:asciiTheme="minorHAnsi" w:hAnsiTheme="minorHAnsi"/>
        </w:rPr>
        <w:t xml:space="preserve">) </w:t>
      </w:r>
      <w:r w:rsidR="00F45FF1" w:rsidRPr="00CA328D">
        <w:rPr>
          <w:rFonts w:asciiTheme="minorHAnsi" w:hAnsiTheme="minorHAnsi"/>
        </w:rPr>
        <w:t xml:space="preserve">(bilag </w:t>
      </w:r>
      <w:r w:rsidR="00382224" w:rsidRPr="00CA328D">
        <w:rPr>
          <w:rFonts w:asciiTheme="minorHAnsi" w:hAnsiTheme="minorHAnsi"/>
        </w:rPr>
        <w:t>3)</w:t>
      </w:r>
      <w:r w:rsidR="00F45FF1" w:rsidRPr="00CA328D">
        <w:rPr>
          <w:rFonts w:asciiTheme="minorHAnsi" w:hAnsiTheme="minorHAnsi"/>
        </w:rPr>
        <w:t xml:space="preserve">, </w:t>
      </w:r>
      <w:r w:rsidR="007A5D37" w:rsidRPr="00CA328D">
        <w:rPr>
          <w:rFonts w:asciiTheme="minorHAnsi" w:hAnsiTheme="minorHAnsi"/>
        </w:rPr>
        <w:t>en</w:t>
      </w:r>
      <w:r w:rsidR="007A5D37" w:rsidRPr="002010B3">
        <w:rPr>
          <w:rFonts w:asciiTheme="minorHAnsi" w:hAnsiTheme="minorHAnsi"/>
        </w:rPr>
        <w:t xml:space="preserve"> del af constructive alignment</w:t>
      </w:r>
      <w:sdt>
        <w:sdtPr>
          <w:rPr>
            <w:rFonts w:asciiTheme="minorHAnsi" w:hAnsiTheme="minorHAnsi"/>
          </w:rPr>
          <w:id w:val="-863821700"/>
          <w:citation/>
        </w:sdtPr>
        <w:sdtEndPr/>
        <w:sdtContent>
          <w:r w:rsidR="006E74FE" w:rsidRPr="002010B3">
            <w:rPr>
              <w:rFonts w:asciiTheme="minorHAnsi" w:hAnsiTheme="minorHAnsi"/>
            </w:rPr>
            <w:fldChar w:fldCharType="begin"/>
          </w:r>
          <w:r w:rsidR="00963966"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7A5D37" w:rsidRPr="002010B3">
        <w:rPr>
          <w:rFonts w:asciiTheme="minorHAnsi" w:hAnsiTheme="minorHAnsi"/>
        </w:rPr>
        <w:t>, præsenteret</w:t>
      </w:r>
      <w:r w:rsidR="00F4379A" w:rsidRPr="002010B3">
        <w:rPr>
          <w:rFonts w:asciiTheme="minorHAnsi" w:hAnsiTheme="minorHAnsi"/>
        </w:rPr>
        <w:t>.</w:t>
      </w:r>
      <w:r w:rsidR="003C18EF">
        <w:rPr>
          <w:rFonts w:asciiTheme="minorHAnsi" w:hAnsiTheme="minorHAnsi"/>
        </w:rPr>
        <w:t xml:space="preserve"> Jeg har</w:t>
      </w:r>
      <w:r w:rsidR="007A5D37" w:rsidRPr="002010B3">
        <w:rPr>
          <w:rFonts w:asciiTheme="minorHAnsi" w:hAnsiTheme="minorHAnsi"/>
        </w:rPr>
        <w:t xml:space="preserve"> savnet et instrument til at få indblik i de studerendes forståelsesniveau tidligt i praktikfo</w:t>
      </w:r>
      <w:r w:rsidR="00B704EB" w:rsidRPr="002010B3">
        <w:rPr>
          <w:rFonts w:asciiTheme="minorHAnsi" w:hAnsiTheme="minorHAnsi"/>
        </w:rPr>
        <w:t xml:space="preserve">rløbende og </w:t>
      </w:r>
      <w:r w:rsidR="007A5D37" w:rsidRPr="002010B3">
        <w:rPr>
          <w:rFonts w:asciiTheme="minorHAnsi" w:hAnsiTheme="minorHAnsi"/>
        </w:rPr>
        <w:t>SOLO</w:t>
      </w:r>
      <w:r w:rsidR="00F4379A" w:rsidRPr="002010B3">
        <w:rPr>
          <w:rFonts w:asciiTheme="minorHAnsi" w:hAnsiTheme="minorHAnsi"/>
        </w:rPr>
        <w:t xml:space="preserve"> </w:t>
      </w:r>
      <w:r w:rsidR="00626489" w:rsidRPr="002010B3">
        <w:rPr>
          <w:rFonts w:asciiTheme="minorHAnsi" w:hAnsiTheme="minorHAnsi"/>
        </w:rPr>
        <w:t>(ibid.)</w:t>
      </w:r>
      <w:r w:rsidR="007A5D37" w:rsidRPr="002010B3">
        <w:rPr>
          <w:rFonts w:asciiTheme="minorHAnsi" w:hAnsiTheme="minorHAnsi"/>
        </w:rPr>
        <w:t xml:space="preserve"> er inte</w:t>
      </w:r>
      <w:r w:rsidRPr="002010B3">
        <w:rPr>
          <w:rFonts w:asciiTheme="minorHAnsi" w:hAnsiTheme="minorHAnsi"/>
        </w:rPr>
        <w:t>ressant i den</w:t>
      </w:r>
      <w:r w:rsidR="007A5D37" w:rsidRPr="002010B3">
        <w:rPr>
          <w:rFonts w:asciiTheme="minorHAnsi" w:hAnsiTheme="minorHAnsi"/>
        </w:rPr>
        <w:t xml:space="preserve"> sammen</w:t>
      </w:r>
      <w:r w:rsidR="00B704EB" w:rsidRPr="002010B3">
        <w:rPr>
          <w:rFonts w:asciiTheme="minorHAnsi" w:hAnsiTheme="minorHAnsi"/>
        </w:rPr>
        <w:t>hæng. D</w:t>
      </w:r>
      <w:r w:rsidR="007A5D37" w:rsidRPr="002010B3">
        <w:rPr>
          <w:rFonts w:asciiTheme="minorHAnsi" w:hAnsiTheme="minorHAnsi"/>
        </w:rPr>
        <w:t>a constructive al</w:t>
      </w:r>
      <w:r w:rsidR="007A5D37" w:rsidRPr="002010B3">
        <w:rPr>
          <w:rFonts w:asciiTheme="minorHAnsi" w:hAnsiTheme="minorHAnsi"/>
        </w:rPr>
        <w:t>i</w:t>
      </w:r>
      <w:r w:rsidR="007A5D37" w:rsidRPr="002010B3">
        <w:rPr>
          <w:rFonts w:asciiTheme="minorHAnsi" w:hAnsiTheme="minorHAnsi"/>
        </w:rPr>
        <w:t>gnment</w:t>
      </w:r>
      <w:r w:rsidR="00626489" w:rsidRPr="002010B3">
        <w:rPr>
          <w:rFonts w:asciiTheme="minorHAnsi" w:hAnsiTheme="minorHAnsi"/>
        </w:rPr>
        <w:t xml:space="preserve"> (ibid.)</w:t>
      </w:r>
      <w:r w:rsidR="003C18EF">
        <w:rPr>
          <w:rFonts w:asciiTheme="minorHAnsi" w:hAnsiTheme="minorHAnsi"/>
        </w:rPr>
        <w:t xml:space="preserve"> </w:t>
      </w:r>
      <w:r w:rsidR="007A5D37" w:rsidRPr="002010B3">
        <w:rPr>
          <w:rFonts w:asciiTheme="minorHAnsi" w:hAnsiTheme="minorHAnsi"/>
        </w:rPr>
        <w:t>er implementeret i rammerne for klinisk undervisning</w:t>
      </w:r>
      <w:r w:rsidR="00B704EB" w:rsidRPr="002010B3">
        <w:rPr>
          <w:rFonts w:asciiTheme="minorHAnsi" w:hAnsiTheme="minorHAnsi"/>
        </w:rPr>
        <w:t xml:space="preserve"> i fysioterapi</w:t>
      </w:r>
      <w:r w:rsidR="007A5D37" w:rsidRPr="002010B3">
        <w:rPr>
          <w:rFonts w:asciiTheme="minorHAnsi" w:hAnsiTheme="minorHAnsi"/>
        </w:rPr>
        <w:t>, giver det mening at undersøge teori</w:t>
      </w:r>
      <w:r w:rsidR="00F45FF1" w:rsidRPr="002010B3">
        <w:rPr>
          <w:rFonts w:asciiTheme="minorHAnsi" w:hAnsiTheme="minorHAnsi"/>
        </w:rPr>
        <w:t xml:space="preserve">en nærmere. </w:t>
      </w:r>
      <w:r w:rsidR="007A5D37" w:rsidRPr="002010B3">
        <w:rPr>
          <w:rFonts w:asciiTheme="minorHAnsi" w:hAnsiTheme="minorHAnsi"/>
        </w:rPr>
        <w:t xml:space="preserve">Det seneste år har jeg </w:t>
      </w:r>
      <w:r w:rsidR="00B704EB" w:rsidRPr="002010B3">
        <w:rPr>
          <w:rFonts w:asciiTheme="minorHAnsi" w:hAnsiTheme="minorHAnsi"/>
        </w:rPr>
        <w:t>implementere</w:t>
      </w:r>
      <w:r w:rsidR="003C18EF">
        <w:rPr>
          <w:rFonts w:asciiTheme="minorHAnsi" w:hAnsiTheme="minorHAnsi"/>
        </w:rPr>
        <w:t>t</w:t>
      </w:r>
      <w:r w:rsidR="007A5D37" w:rsidRPr="002010B3">
        <w:rPr>
          <w:rFonts w:asciiTheme="minorHAnsi" w:hAnsiTheme="minorHAnsi"/>
        </w:rPr>
        <w:t xml:space="preserve"> viden om transfer i den kliniske undervisning, </w:t>
      </w:r>
      <w:r w:rsidR="00B704EB" w:rsidRPr="002010B3">
        <w:rPr>
          <w:rFonts w:asciiTheme="minorHAnsi" w:hAnsiTheme="minorHAnsi"/>
        </w:rPr>
        <w:t>for</w:t>
      </w:r>
      <w:r w:rsidR="007A5D37" w:rsidRPr="002010B3">
        <w:rPr>
          <w:rFonts w:asciiTheme="minorHAnsi" w:hAnsiTheme="minorHAnsi"/>
        </w:rPr>
        <w:t xml:space="preserve"> at skabe bedre sammenhæng ml. teori og praksis, </w:t>
      </w:r>
      <w:r w:rsidR="000258E3" w:rsidRPr="002010B3">
        <w:rPr>
          <w:rFonts w:asciiTheme="minorHAnsi" w:hAnsiTheme="minorHAnsi"/>
        </w:rPr>
        <w:t xml:space="preserve">og </w:t>
      </w:r>
      <w:r w:rsidR="007A5D37" w:rsidRPr="002010B3">
        <w:rPr>
          <w:rFonts w:asciiTheme="minorHAnsi" w:hAnsiTheme="minorHAnsi"/>
        </w:rPr>
        <w:t xml:space="preserve">for </w:t>
      </w:r>
      <w:r w:rsidR="000258E3" w:rsidRPr="002010B3">
        <w:rPr>
          <w:rFonts w:asciiTheme="minorHAnsi" w:hAnsiTheme="minorHAnsi"/>
        </w:rPr>
        <w:t xml:space="preserve">et </w:t>
      </w:r>
      <w:r w:rsidR="00B704EB" w:rsidRPr="002010B3">
        <w:rPr>
          <w:rFonts w:asciiTheme="minorHAnsi" w:hAnsiTheme="minorHAnsi"/>
        </w:rPr>
        <w:t xml:space="preserve">øget læringsudbytte </w:t>
      </w:r>
      <w:r w:rsidR="007A5D37" w:rsidRPr="002010B3">
        <w:rPr>
          <w:rFonts w:asciiTheme="minorHAnsi" w:hAnsiTheme="minorHAnsi"/>
        </w:rPr>
        <w:t>hos de studerendes i praksis. Bjarne Wahlgren, pr</w:t>
      </w:r>
      <w:r w:rsidR="007A5D37" w:rsidRPr="002010B3">
        <w:rPr>
          <w:rFonts w:asciiTheme="minorHAnsi" w:hAnsiTheme="minorHAnsi"/>
        </w:rPr>
        <w:t>o</w:t>
      </w:r>
      <w:r w:rsidR="007A5D37" w:rsidRPr="002010B3">
        <w:rPr>
          <w:rFonts w:asciiTheme="minorHAnsi" w:hAnsiTheme="minorHAnsi"/>
        </w:rPr>
        <w:t>fessor i voksenpædagogik ved Aarhus universitet(AU) har arbejdet med transfer indenfor professionsuddannelsessam</w:t>
      </w:r>
      <w:r w:rsidR="00B704EB" w:rsidRPr="002010B3">
        <w:rPr>
          <w:rFonts w:asciiTheme="minorHAnsi" w:hAnsiTheme="minorHAnsi"/>
        </w:rPr>
        <w:t>menhænge og</w:t>
      </w:r>
      <w:r w:rsidR="007A5D37" w:rsidRPr="002010B3">
        <w:rPr>
          <w:rFonts w:asciiTheme="minorHAnsi" w:hAnsiTheme="minorHAnsi"/>
        </w:rPr>
        <w:t xml:space="preserve"> sammen med Vibe Aa</w:t>
      </w:r>
      <w:r w:rsidR="00B704EB" w:rsidRPr="002010B3">
        <w:rPr>
          <w:rFonts w:asciiTheme="minorHAnsi" w:hAnsiTheme="minorHAnsi"/>
        </w:rPr>
        <w:t>r</w:t>
      </w:r>
      <w:r w:rsidR="007A5D37" w:rsidRPr="002010B3">
        <w:rPr>
          <w:rFonts w:asciiTheme="minorHAnsi" w:hAnsiTheme="minorHAnsi"/>
        </w:rPr>
        <w:t>krog, lektor i erhverv</w:t>
      </w:r>
      <w:r w:rsidR="007A5D37" w:rsidRPr="002010B3">
        <w:rPr>
          <w:rFonts w:asciiTheme="minorHAnsi" w:hAnsiTheme="minorHAnsi"/>
        </w:rPr>
        <w:t>s</w:t>
      </w:r>
      <w:r w:rsidR="007A5D37" w:rsidRPr="002010B3">
        <w:rPr>
          <w:rFonts w:asciiTheme="minorHAnsi" w:hAnsiTheme="minorHAnsi"/>
        </w:rPr>
        <w:t>pædagogik ved AU, forfattet bogen ”Transfer – kompetence i en professionel samme</w:t>
      </w:r>
      <w:r w:rsidR="007A5D37" w:rsidRPr="002010B3">
        <w:rPr>
          <w:rFonts w:asciiTheme="minorHAnsi" w:hAnsiTheme="minorHAnsi"/>
        </w:rPr>
        <w:t>n</w:t>
      </w:r>
      <w:r w:rsidR="007A5D37" w:rsidRPr="002010B3">
        <w:rPr>
          <w:rFonts w:asciiTheme="minorHAnsi" w:hAnsiTheme="minorHAnsi"/>
        </w:rPr>
        <w:t>hæng”</w:t>
      </w:r>
      <w:sdt>
        <w:sdtPr>
          <w:rPr>
            <w:rFonts w:asciiTheme="minorHAnsi" w:hAnsiTheme="minorHAnsi"/>
          </w:rPr>
          <w:id w:val="308222862"/>
          <w:citation/>
        </w:sdtPr>
        <w:sdtEndPr/>
        <w:sdtContent>
          <w:r w:rsidR="006E74FE" w:rsidRPr="002010B3">
            <w:rPr>
              <w:rFonts w:asciiTheme="minorHAnsi" w:hAnsiTheme="minorHAnsi"/>
            </w:rPr>
            <w:fldChar w:fldCharType="begin"/>
          </w:r>
          <w:r w:rsidR="00B704EB"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B704EB" w:rsidRPr="002010B3">
            <w:rPr>
              <w:rFonts w:asciiTheme="minorHAnsi" w:hAnsiTheme="minorHAnsi"/>
              <w:noProof/>
            </w:rPr>
            <w:t xml:space="preserve"> (2012)</w:t>
          </w:r>
          <w:r w:rsidR="006E74FE" w:rsidRPr="002010B3">
            <w:rPr>
              <w:rFonts w:asciiTheme="minorHAnsi" w:hAnsiTheme="minorHAnsi"/>
            </w:rPr>
            <w:fldChar w:fldCharType="end"/>
          </w:r>
        </w:sdtContent>
      </w:sdt>
      <w:r w:rsidR="007A5D37" w:rsidRPr="002010B3">
        <w:rPr>
          <w:rFonts w:asciiTheme="minorHAnsi" w:hAnsiTheme="minorHAnsi"/>
        </w:rPr>
        <w:t xml:space="preserve">. Wahlgren og Aarkrog </w:t>
      </w:r>
      <w:sdt>
        <w:sdtPr>
          <w:rPr>
            <w:rFonts w:asciiTheme="minorHAnsi" w:hAnsiTheme="minorHAnsi"/>
          </w:rPr>
          <w:id w:val="9879829"/>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(2012)</w:t>
          </w:r>
          <w:r w:rsidR="006E74FE" w:rsidRPr="002010B3">
            <w:rPr>
              <w:rFonts w:asciiTheme="minorHAnsi" w:hAnsiTheme="minorHAnsi"/>
            </w:rPr>
            <w:fldChar w:fldCharType="end"/>
          </w:r>
        </w:sdtContent>
      </w:sdt>
      <w:r w:rsidR="007A5D37" w:rsidRPr="002010B3">
        <w:rPr>
          <w:rFonts w:asciiTheme="minorHAnsi" w:hAnsiTheme="minorHAnsi"/>
        </w:rPr>
        <w:t xml:space="preserve"> har professionsuddannelserne som deres sp</w:t>
      </w:r>
      <w:r w:rsidR="007A5D37" w:rsidRPr="002010B3">
        <w:rPr>
          <w:rFonts w:asciiTheme="minorHAnsi" w:hAnsiTheme="minorHAnsi"/>
        </w:rPr>
        <w:t>e</w:t>
      </w:r>
      <w:r w:rsidR="007A5D37" w:rsidRPr="002010B3">
        <w:rPr>
          <w:rFonts w:asciiTheme="minorHAnsi" w:hAnsiTheme="minorHAnsi"/>
        </w:rPr>
        <w:t xml:space="preserve">cifikke målgruppe. </w:t>
      </w:r>
    </w:p>
    <w:p w:rsidR="00397BAA" w:rsidRPr="002010B3" w:rsidRDefault="00397BAA" w:rsidP="00397BAA">
      <w:pPr>
        <w:pStyle w:val="Overskrift1"/>
        <w:rPr>
          <w:rFonts w:asciiTheme="minorHAnsi" w:hAnsiTheme="minorHAnsi"/>
          <w:b w:val="0"/>
          <w:sz w:val="26"/>
          <w:szCs w:val="26"/>
        </w:rPr>
      </w:pPr>
      <w:bookmarkStart w:id="10" w:name="_Toc383767277"/>
      <w:r w:rsidRPr="002010B3">
        <w:rPr>
          <w:rFonts w:asciiTheme="minorHAnsi" w:hAnsiTheme="minorHAnsi"/>
          <w:b w:val="0"/>
          <w:sz w:val="26"/>
          <w:szCs w:val="26"/>
        </w:rPr>
        <w:t>Teori</w:t>
      </w:r>
      <w:bookmarkEnd w:id="10"/>
    </w:p>
    <w:p w:rsidR="007A5D37" w:rsidRPr="002010B3" w:rsidRDefault="00893C2B" w:rsidP="00397BAA">
      <w:pPr>
        <w:spacing w:line="360" w:lineRule="auto"/>
        <w:rPr>
          <w:rFonts w:asciiTheme="minorHAnsi" w:hAnsiTheme="minorHAnsi"/>
        </w:rPr>
      </w:pPr>
      <w:r>
        <w:rPr>
          <w:rFonts w:asciiTheme="minorHAnsi" w:hAnsiTheme="minorHAnsi"/>
        </w:rPr>
        <w:t>C</w:t>
      </w:r>
      <w:r w:rsidR="00617E09" w:rsidRPr="002010B3">
        <w:rPr>
          <w:rFonts w:asciiTheme="minorHAnsi" w:hAnsiTheme="minorHAnsi"/>
        </w:rPr>
        <w:t>onstructive alignment</w:t>
      </w:r>
      <w:sdt>
        <w:sdtPr>
          <w:rPr>
            <w:rFonts w:asciiTheme="minorHAnsi" w:hAnsiTheme="minorHAnsi"/>
          </w:rPr>
          <w:id w:val="727879446"/>
          <w:citation/>
        </w:sdtPr>
        <w:sdtEndPr/>
        <w:sdtContent>
          <w:r w:rsidR="006E74FE">
            <w:rPr>
              <w:rFonts w:asciiTheme="minorHAnsi" w:hAnsiTheme="minorHAnsi"/>
            </w:rPr>
            <w:fldChar w:fldCharType="begin"/>
          </w:r>
          <w:r w:rsidR="003C18EF">
            <w:rPr>
              <w:rFonts w:asciiTheme="minorHAnsi" w:hAnsiTheme="minorHAnsi"/>
            </w:rPr>
            <w:instrText xml:space="preserve"> CITATION Joh07 \l 1030 </w:instrText>
          </w:r>
          <w:r w:rsidR="006E74FE">
            <w:rPr>
              <w:rFonts w:asciiTheme="minorHAnsi" w:hAnsiTheme="minorHAnsi"/>
            </w:rPr>
            <w:fldChar w:fldCharType="separate"/>
          </w:r>
          <w:r w:rsidR="003C18EF">
            <w:rPr>
              <w:rFonts w:asciiTheme="minorHAnsi" w:hAnsiTheme="minorHAnsi"/>
              <w:noProof/>
            </w:rPr>
            <w:t xml:space="preserve"> </w:t>
          </w:r>
          <w:r w:rsidR="003C18EF" w:rsidRPr="003C18EF">
            <w:rPr>
              <w:rFonts w:asciiTheme="minorHAnsi" w:hAnsiTheme="minorHAnsi"/>
              <w:noProof/>
            </w:rPr>
            <w:t>(Biggs &amp; Tang, 2007)</w:t>
          </w:r>
          <w:r w:rsidR="006E74FE">
            <w:rPr>
              <w:rFonts w:asciiTheme="minorHAnsi" w:hAnsiTheme="minorHAnsi"/>
            </w:rPr>
            <w:fldChar w:fldCharType="end"/>
          </w:r>
        </w:sdtContent>
      </w:sdt>
      <w:r w:rsidR="00617E09" w:rsidRPr="002010B3">
        <w:rPr>
          <w:rFonts w:asciiTheme="minorHAnsi" w:hAnsiTheme="minorHAnsi"/>
        </w:rPr>
        <w:t>, transfer</w:t>
      </w:r>
      <w:sdt>
        <w:sdtPr>
          <w:rPr>
            <w:rFonts w:asciiTheme="minorHAnsi" w:hAnsiTheme="minorHAnsi"/>
          </w:rPr>
          <w:id w:val="-372927396"/>
          <w:citation/>
        </w:sdtPr>
        <w:sdtEndPr/>
        <w:sdtContent>
          <w:r w:rsidR="006E74FE">
            <w:rPr>
              <w:rFonts w:asciiTheme="minorHAnsi" w:hAnsiTheme="minorHAnsi"/>
            </w:rPr>
            <w:fldChar w:fldCharType="begin"/>
          </w:r>
          <w:r w:rsidR="003C18EF">
            <w:rPr>
              <w:rFonts w:asciiTheme="minorHAnsi" w:hAnsiTheme="minorHAnsi"/>
            </w:rPr>
            <w:instrText xml:space="preserve"> CITATION Bja12 \l 1030 </w:instrText>
          </w:r>
          <w:r w:rsidR="006E74FE">
            <w:rPr>
              <w:rFonts w:asciiTheme="minorHAnsi" w:hAnsiTheme="minorHAnsi"/>
            </w:rPr>
            <w:fldChar w:fldCharType="separate"/>
          </w:r>
          <w:r w:rsidR="003C18EF">
            <w:rPr>
              <w:rFonts w:asciiTheme="minorHAnsi" w:hAnsiTheme="minorHAnsi"/>
              <w:noProof/>
            </w:rPr>
            <w:t xml:space="preserve"> </w:t>
          </w:r>
          <w:r w:rsidR="003C18EF" w:rsidRPr="003C18EF">
            <w:rPr>
              <w:rFonts w:asciiTheme="minorHAnsi" w:hAnsiTheme="minorHAnsi"/>
              <w:noProof/>
            </w:rPr>
            <w:t>(Wahlgren &amp; Aarkrog, 2012)</w:t>
          </w:r>
          <w:r w:rsidR="006E74FE">
            <w:rPr>
              <w:rFonts w:asciiTheme="minorHAnsi" w:hAnsiTheme="minorHAnsi"/>
            </w:rPr>
            <w:fldChar w:fldCharType="end"/>
          </w:r>
        </w:sdtContent>
      </w:sdt>
      <w:r w:rsidR="00617E09" w:rsidRPr="002010B3">
        <w:rPr>
          <w:rFonts w:asciiTheme="minorHAnsi" w:hAnsiTheme="minorHAnsi"/>
        </w:rPr>
        <w:t xml:space="preserve"> og </w:t>
      </w:r>
      <w:r w:rsidR="00A52AF5" w:rsidRPr="002010B3">
        <w:rPr>
          <w:rFonts w:asciiTheme="minorHAnsi" w:hAnsiTheme="minorHAnsi"/>
        </w:rPr>
        <w:t>hvordan transfer</w:t>
      </w:r>
      <w:r>
        <w:rPr>
          <w:rFonts w:asciiTheme="minorHAnsi" w:hAnsiTheme="minorHAnsi"/>
        </w:rPr>
        <w:t xml:space="preserve"> (</w:t>
      </w:r>
      <w:r w:rsidR="003C18EF">
        <w:rPr>
          <w:rFonts w:asciiTheme="minorHAnsi" w:hAnsiTheme="minorHAnsi"/>
        </w:rPr>
        <w:t xml:space="preserve">ibid.) </w:t>
      </w:r>
      <w:r w:rsidR="00A52AF5" w:rsidRPr="002010B3">
        <w:rPr>
          <w:rFonts w:asciiTheme="minorHAnsi" w:hAnsiTheme="minorHAnsi"/>
        </w:rPr>
        <w:t>er anvendt i</w:t>
      </w:r>
      <w:r w:rsidR="00617E09" w:rsidRPr="002010B3">
        <w:rPr>
          <w:rFonts w:asciiTheme="minorHAnsi" w:hAnsiTheme="minorHAnsi"/>
        </w:rPr>
        <w:t xml:space="preserve"> empiri</w:t>
      </w:r>
      <w:r w:rsidR="00A52AF5" w:rsidRPr="002010B3">
        <w:rPr>
          <w:rFonts w:asciiTheme="minorHAnsi" w:hAnsiTheme="minorHAnsi"/>
        </w:rPr>
        <w:t>sk</w:t>
      </w:r>
      <w:r w:rsidR="00617E09" w:rsidRPr="002010B3">
        <w:rPr>
          <w:rFonts w:asciiTheme="minorHAnsi" w:hAnsiTheme="minorHAnsi"/>
        </w:rPr>
        <w:t xml:space="preserve"> da</w:t>
      </w:r>
      <w:r w:rsidR="003C18EF">
        <w:rPr>
          <w:rFonts w:asciiTheme="minorHAnsi" w:hAnsiTheme="minorHAnsi"/>
        </w:rPr>
        <w:t>ta</w:t>
      </w:r>
      <w:r>
        <w:rPr>
          <w:rFonts w:asciiTheme="minorHAnsi" w:hAnsiTheme="minorHAnsi"/>
        </w:rPr>
        <w:t>,</w:t>
      </w:r>
      <w:r w:rsidR="003C18EF">
        <w:rPr>
          <w:rFonts w:asciiTheme="minorHAnsi" w:hAnsiTheme="minorHAnsi"/>
        </w:rPr>
        <w:t xml:space="preserve"> </w:t>
      </w:r>
      <w:r w:rsidR="003C18EF" w:rsidRPr="002010B3">
        <w:rPr>
          <w:rFonts w:asciiTheme="minorHAnsi" w:hAnsiTheme="minorHAnsi"/>
        </w:rPr>
        <w:t>præsenteres</w:t>
      </w:r>
      <w:r w:rsidR="003C18EF">
        <w:rPr>
          <w:rFonts w:asciiTheme="minorHAnsi" w:hAnsiTheme="minorHAnsi"/>
        </w:rPr>
        <w:t>.</w:t>
      </w:r>
      <w:r w:rsidR="003C18EF" w:rsidRPr="002010B3">
        <w:rPr>
          <w:rFonts w:asciiTheme="minorHAnsi" w:hAnsiTheme="minorHAnsi"/>
        </w:rPr>
        <w:t xml:space="preserve"> </w:t>
      </w:r>
    </w:p>
    <w:p w:rsidR="007A5D37" w:rsidRPr="002010B3" w:rsidRDefault="007A5D37" w:rsidP="00B704EB">
      <w:pPr>
        <w:pStyle w:val="Overskrift2"/>
        <w:rPr>
          <w:rFonts w:asciiTheme="minorHAnsi" w:hAnsiTheme="minorHAnsi"/>
          <w:b w:val="0"/>
          <w:sz w:val="24"/>
          <w:szCs w:val="24"/>
        </w:rPr>
      </w:pPr>
      <w:bookmarkStart w:id="11" w:name="_Toc381107361"/>
      <w:bookmarkStart w:id="12" w:name="_Toc383767278"/>
      <w:r w:rsidRPr="002010B3">
        <w:rPr>
          <w:rFonts w:asciiTheme="minorHAnsi" w:hAnsiTheme="minorHAnsi"/>
          <w:b w:val="0"/>
          <w:sz w:val="24"/>
          <w:szCs w:val="24"/>
        </w:rPr>
        <w:lastRenderedPageBreak/>
        <w:t>Constructive alignment</w:t>
      </w:r>
      <w:bookmarkEnd w:id="11"/>
      <w:bookmarkEnd w:id="12"/>
    </w:p>
    <w:p w:rsidR="007A5D37" w:rsidRPr="002010B3" w:rsidRDefault="00914511" w:rsidP="00A27D2C">
      <w:pPr>
        <w:spacing w:line="360" w:lineRule="auto"/>
        <w:rPr>
          <w:rFonts w:asciiTheme="minorHAnsi" w:hAnsiTheme="minorHAnsi"/>
        </w:rPr>
      </w:pPr>
      <w:r w:rsidRPr="002010B3">
        <w:rPr>
          <w:rFonts w:asciiTheme="minorHAnsi" w:hAnsiTheme="minorHAnsi"/>
        </w:rPr>
        <w:t>På baggrund af</w:t>
      </w:r>
      <w:r w:rsidR="007A5D37" w:rsidRPr="002010B3">
        <w:rPr>
          <w:rFonts w:asciiTheme="minorHAnsi" w:hAnsiTheme="minorHAnsi"/>
        </w:rPr>
        <w:t xml:space="preserve"> den danske kvalifikationsramme</w:t>
      </w:r>
      <w:sdt>
        <w:sdtPr>
          <w:rPr>
            <w:rFonts w:asciiTheme="minorHAnsi" w:hAnsiTheme="minorHAnsi" w:cs="Arial"/>
          </w:rPr>
          <w:id w:val="-1050373881"/>
          <w:citation/>
        </w:sdtPr>
        <w:sdtEndPr/>
        <w:sdtContent>
          <w:r w:rsidR="006E74FE" w:rsidRPr="002010B3">
            <w:rPr>
              <w:rFonts w:asciiTheme="minorHAnsi" w:hAnsiTheme="minorHAnsi" w:cs="Arial"/>
            </w:rPr>
            <w:fldChar w:fldCharType="begin"/>
          </w:r>
          <w:r w:rsidR="007A5D37" w:rsidRPr="002010B3">
            <w:rPr>
              <w:rFonts w:asciiTheme="minorHAnsi" w:hAnsiTheme="minorHAnsi" w:cs="Arial"/>
            </w:rPr>
            <w:instrText xml:space="preserve">CITATION Ref13 \n  \t  \l 1030 </w:instrText>
          </w:r>
          <w:r w:rsidR="006E74FE" w:rsidRPr="002010B3">
            <w:rPr>
              <w:rFonts w:asciiTheme="minorHAnsi" w:hAnsiTheme="minorHAnsi" w:cs="Arial"/>
            </w:rPr>
            <w:fldChar w:fldCharType="separate"/>
          </w:r>
          <w:r w:rsidR="00CA23E8" w:rsidRPr="002010B3">
            <w:rPr>
              <w:rFonts w:asciiTheme="minorHAnsi" w:hAnsiTheme="minorHAnsi" w:cs="Arial"/>
              <w:noProof/>
            </w:rPr>
            <w:t xml:space="preserve"> (2007)</w:t>
          </w:r>
          <w:r w:rsidR="006E74FE" w:rsidRPr="002010B3">
            <w:rPr>
              <w:rFonts w:asciiTheme="minorHAnsi" w:hAnsiTheme="minorHAnsi" w:cs="Arial"/>
            </w:rPr>
            <w:fldChar w:fldCharType="end"/>
          </w:r>
        </w:sdtContent>
      </w:sdt>
      <w:r w:rsidR="005B573E" w:rsidRPr="002010B3">
        <w:rPr>
          <w:rFonts w:asciiTheme="minorHAnsi" w:hAnsiTheme="minorHAnsi"/>
        </w:rPr>
        <w:t xml:space="preserve"> og </w:t>
      </w:r>
      <w:r w:rsidR="007A5D37" w:rsidRPr="002010B3">
        <w:rPr>
          <w:rFonts w:asciiTheme="minorHAnsi" w:hAnsiTheme="minorHAnsi"/>
        </w:rPr>
        <w:t>karakterbekendtgørelse</w:t>
      </w:r>
      <w:r w:rsidR="005B573E" w:rsidRPr="002010B3">
        <w:rPr>
          <w:rFonts w:asciiTheme="minorHAnsi" w:hAnsiTheme="minorHAnsi"/>
        </w:rPr>
        <w:t>n</w:t>
      </w:r>
      <w:r w:rsidR="007A5D37" w:rsidRPr="002010B3">
        <w:rPr>
          <w:rFonts w:asciiTheme="minorHAnsi" w:hAnsiTheme="minorHAnsi"/>
        </w:rPr>
        <w:t xml:space="preserve"> </w:t>
      </w:r>
      <w:sdt>
        <w:sdtPr>
          <w:rPr>
            <w:rFonts w:asciiTheme="minorHAnsi" w:hAnsiTheme="minorHAnsi"/>
          </w:rPr>
          <w:id w:val="224348247"/>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CITATION Min07 \n  \t  \l 1030 </w:instrText>
          </w:r>
          <w:r w:rsidR="006E74FE" w:rsidRPr="002010B3">
            <w:rPr>
              <w:rFonts w:asciiTheme="minorHAnsi" w:hAnsiTheme="minorHAnsi"/>
            </w:rPr>
            <w:fldChar w:fldCharType="separate"/>
          </w:r>
          <w:r w:rsidR="00CA23E8" w:rsidRPr="002010B3">
            <w:rPr>
              <w:rFonts w:asciiTheme="minorHAnsi" w:hAnsiTheme="minorHAnsi"/>
              <w:noProof/>
            </w:rPr>
            <w:t>(2007)</w:t>
          </w:r>
          <w:r w:rsidR="006E74FE" w:rsidRPr="002010B3">
            <w:rPr>
              <w:rFonts w:asciiTheme="minorHAnsi" w:hAnsiTheme="minorHAnsi"/>
            </w:rPr>
            <w:fldChar w:fldCharType="end"/>
          </w:r>
        </w:sdtContent>
      </w:sdt>
      <w:r w:rsidR="005B573E" w:rsidRPr="002010B3">
        <w:rPr>
          <w:rFonts w:asciiTheme="minorHAnsi" w:hAnsiTheme="minorHAnsi"/>
        </w:rPr>
        <w:t xml:space="preserve"> </w:t>
      </w:r>
      <w:r w:rsidR="007A5D37" w:rsidRPr="002010B3">
        <w:rPr>
          <w:rFonts w:asciiTheme="minorHAnsi" w:hAnsiTheme="minorHAnsi"/>
        </w:rPr>
        <w:t>danner constructive a</w:t>
      </w:r>
      <w:r w:rsidRPr="002010B3">
        <w:rPr>
          <w:rFonts w:asciiTheme="minorHAnsi" w:hAnsiTheme="minorHAnsi"/>
        </w:rPr>
        <w:t>lignment</w:t>
      </w:r>
      <w:sdt>
        <w:sdtPr>
          <w:rPr>
            <w:rFonts w:asciiTheme="minorHAnsi" w:hAnsiTheme="minorHAnsi"/>
          </w:rPr>
          <w:id w:val="626975909"/>
          <w:citation/>
        </w:sdtPr>
        <w:sdtEndPr/>
        <w:sdtContent>
          <w:r w:rsidR="006E74FE">
            <w:rPr>
              <w:rFonts w:asciiTheme="minorHAnsi" w:hAnsiTheme="minorHAnsi"/>
            </w:rPr>
            <w:fldChar w:fldCharType="begin"/>
          </w:r>
          <w:r w:rsidR="006A491D">
            <w:rPr>
              <w:rFonts w:asciiTheme="minorHAnsi" w:hAnsiTheme="minorHAnsi"/>
            </w:rPr>
            <w:instrText xml:space="preserve"> CITATION Joh07 \l 1030 </w:instrText>
          </w:r>
          <w:r w:rsidR="006E74FE">
            <w:rPr>
              <w:rFonts w:asciiTheme="minorHAnsi" w:hAnsiTheme="minorHAnsi"/>
            </w:rPr>
            <w:fldChar w:fldCharType="separate"/>
          </w:r>
          <w:r w:rsidR="006A491D">
            <w:rPr>
              <w:rFonts w:asciiTheme="minorHAnsi" w:hAnsiTheme="minorHAnsi"/>
              <w:noProof/>
            </w:rPr>
            <w:t xml:space="preserve"> </w:t>
          </w:r>
          <w:r w:rsidR="006A491D" w:rsidRPr="006A491D">
            <w:rPr>
              <w:rFonts w:asciiTheme="minorHAnsi" w:hAnsiTheme="minorHAnsi"/>
              <w:noProof/>
            </w:rPr>
            <w:t>(Biggs &amp; Tang, 2007)</w:t>
          </w:r>
          <w:r w:rsidR="006E74FE">
            <w:rPr>
              <w:rFonts w:asciiTheme="minorHAnsi" w:hAnsiTheme="minorHAnsi"/>
            </w:rPr>
            <w:fldChar w:fldCharType="end"/>
          </w:r>
        </w:sdtContent>
      </w:sdt>
      <w:r w:rsidRPr="002010B3">
        <w:rPr>
          <w:rFonts w:asciiTheme="minorHAnsi" w:hAnsiTheme="minorHAnsi"/>
        </w:rPr>
        <w:t xml:space="preserve"> teoretisk ramme for</w:t>
      </w:r>
      <w:r w:rsidR="00A166C6">
        <w:rPr>
          <w:rFonts w:asciiTheme="minorHAnsi" w:hAnsiTheme="minorHAnsi"/>
        </w:rPr>
        <w:t xml:space="preserve"> klinisk</w:t>
      </w:r>
      <w:r w:rsidR="007A5D37" w:rsidRPr="002010B3">
        <w:rPr>
          <w:rFonts w:asciiTheme="minorHAnsi" w:hAnsiTheme="minorHAnsi"/>
        </w:rPr>
        <w:t xml:space="preserve"> undervisning på fysioterapeutuddannelsen</w:t>
      </w:r>
      <w:sdt>
        <w:sdtPr>
          <w:rPr>
            <w:rFonts w:asciiTheme="minorHAnsi" w:hAnsiTheme="minorHAnsi"/>
          </w:rPr>
          <w:id w:val="-1817256269"/>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Min08 \n  \t  \l 1030 </w:instrText>
          </w:r>
          <w:r w:rsidR="006E74FE" w:rsidRPr="002010B3">
            <w:rPr>
              <w:rFonts w:asciiTheme="minorHAnsi" w:hAnsiTheme="minorHAnsi"/>
            </w:rPr>
            <w:fldChar w:fldCharType="separate"/>
          </w:r>
          <w:r w:rsidRPr="002010B3">
            <w:rPr>
              <w:rFonts w:asciiTheme="minorHAnsi" w:hAnsiTheme="minorHAnsi"/>
              <w:noProof/>
            </w:rPr>
            <w:t xml:space="preserve"> (2008)</w:t>
          </w:r>
          <w:r w:rsidR="006E74FE" w:rsidRPr="002010B3">
            <w:rPr>
              <w:rFonts w:asciiTheme="minorHAnsi" w:hAnsiTheme="minorHAnsi"/>
            </w:rPr>
            <w:fldChar w:fldCharType="end"/>
          </w:r>
        </w:sdtContent>
      </w:sdt>
      <w:r w:rsidR="007A5D37" w:rsidRPr="002010B3">
        <w:rPr>
          <w:rFonts w:asciiTheme="minorHAnsi" w:hAnsiTheme="minorHAnsi"/>
        </w:rPr>
        <w:t xml:space="preserve">. 7- </w:t>
      </w:r>
      <w:r w:rsidR="00334619" w:rsidRPr="002010B3">
        <w:rPr>
          <w:rFonts w:asciiTheme="minorHAnsi" w:hAnsiTheme="minorHAnsi"/>
        </w:rPr>
        <w:t>trinsskalaen</w:t>
      </w:r>
      <w:r w:rsidR="00334619">
        <w:rPr>
          <w:rFonts w:asciiTheme="minorHAnsi" w:hAnsiTheme="minorHAnsi"/>
        </w:rPr>
        <w:t>s</w:t>
      </w:r>
      <w:r w:rsidR="007A5D37" w:rsidRPr="002010B3">
        <w:rPr>
          <w:rFonts w:asciiTheme="minorHAnsi" w:hAnsiTheme="minorHAnsi"/>
        </w:rPr>
        <w:t xml:space="preserve"> karakterer, </w:t>
      </w:r>
      <w:r w:rsidRPr="002010B3">
        <w:rPr>
          <w:rFonts w:asciiTheme="minorHAnsi" w:hAnsiTheme="minorHAnsi"/>
        </w:rPr>
        <w:t>skal</w:t>
      </w:r>
      <w:r w:rsidR="007A5D37" w:rsidRPr="002010B3">
        <w:rPr>
          <w:rFonts w:asciiTheme="minorHAnsi" w:hAnsiTheme="minorHAnsi"/>
        </w:rPr>
        <w:t xml:space="preserve"> forstås i relation til fagets læ</w:t>
      </w:r>
      <w:r w:rsidRPr="002010B3">
        <w:rPr>
          <w:rFonts w:asciiTheme="minorHAnsi" w:hAnsiTheme="minorHAnsi"/>
        </w:rPr>
        <w:t xml:space="preserve">ringsmål, </w:t>
      </w:r>
      <w:r w:rsidR="007A5D37" w:rsidRPr="002010B3">
        <w:rPr>
          <w:rFonts w:asciiTheme="minorHAnsi" w:hAnsiTheme="minorHAnsi"/>
        </w:rPr>
        <w:t>karaktergivningen</w:t>
      </w:r>
      <w:r w:rsidRPr="002010B3">
        <w:rPr>
          <w:rFonts w:asciiTheme="minorHAnsi" w:hAnsiTheme="minorHAnsi"/>
        </w:rPr>
        <w:t xml:space="preserve"> skal</w:t>
      </w:r>
      <w:r w:rsidR="007A5D37" w:rsidRPr="002010B3">
        <w:rPr>
          <w:rFonts w:asciiTheme="minorHAnsi" w:hAnsiTheme="minorHAnsi"/>
        </w:rPr>
        <w:t xml:space="preserve"> defineres som udtryk for graden af målopfyldelse og studieordningen skal indeholde præcise målbeskrivelser og kriterier for vurdering af målopfyldelsen</w:t>
      </w:r>
      <w:r w:rsidRPr="002010B3">
        <w:rPr>
          <w:rFonts w:asciiTheme="minorHAnsi" w:hAnsiTheme="minorHAnsi"/>
        </w:rPr>
        <w:t xml:space="preserve"> </w:t>
      </w:r>
      <w:sdt>
        <w:sdtPr>
          <w:rPr>
            <w:rFonts w:asciiTheme="minorHAnsi" w:hAnsiTheme="minorHAnsi"/>
          </w:rPr>
          <w:id w:val="-200227162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Tor07 \t  \l 1030 </w:instrText>
          </w:r>
          <w:r w:rsidR="006E74FE" w:rsidRPr="002010B3">
            <w:rPr>
              <w:rFonts w:asciiTheme="minorHAnsi" w:hAnsiTheme="minorHAnsi"/>
            </w:rPr>
            <w:fldChar w:fldCharType="separate"/>
          </w:r>
          <w:r w:rsidRPr="002010B3">
            <w:rPr>
              <w:rFonts w:asciiTheme="minorHAnsi" w:hAnsiTheme="minorHAnsi"/>
              <w:noProof/>
            </w:rPr>
            <w:t>(Jensen, 2007)</w:t>
          </w:r>
          <w:r w:rsidR="006E74FE" w:rsidRPr="002010B3">
            <w:rPr>
              <w:rFonts w:asciiTheme="minorHAnsi" w:hAnsiTheme="minorHAnsi"/>
            </w:rPr>
            <w:fldChar w:fldCharType="end"/>
          </w:r>
        </w:sdtContent>
      </w:sdt>
      <w:r w:rsidR="00B47874">
        <w:rPr>
          <w:rFonts w:asciiTheme="minorHAnsi" w:hAnsiTheme="minorHAnsi"/>
        </w:rPr>
        <w:t>. D</w:t>
      </w:r>
      <w:r w:rsidR="007A5D37" w:rsidRPr="002010B3">
        <w:rPr>
          <w:rFonts w:asciiTheme="minorHAnsi" w:hAnsiTheme="minorHAnsi"/>
        </w:rPr>
        <w:t xml:space="preserve">et </w:t>
      </w:r>
      <w:r w:rsidR="00B47874">
        <w:rPr>
          <w:rFonts w:asciiTheme="minorHAnsi" w:hAnsiTheme="minorHAnsi"/>
        </w:rPr>
        <w:t xml:space="preserve">er altså </w:t>
      </w:r>
      <w:r w:rsidR="007A5D37" w:rsidRPr="002010B3">
        <w:rPr>
          <w:rFonts w:asciiTheme="minorHAnsi" w:hAnsiTheme="minorHAnsi"/>
        </w:rPr>
        <w:t>nødvendigt at have præcise l</w:t>
      </w:r>
      <w:r w:rsidR="007A5D37" w:rsidRPr="002010B3">
        <w:rPr>
          <w:rFonts w:asciiTheme="minorHAnsi" w:hAnsiTheme="minorHAnsi"/>
        </w:rPr>
        <w:t>æ</w:t>
      </w:r>
      <w:r w:rsidR="007A5D37" w:rsidRPr="002010B3">
        <w:rPr>
          <w:rFonts w:asciiTheme="minorHAnsi" w:hAnsiTheme="minorHAnsi"/>
        </w:rPr>
        <w:t>ringsmål, for at kunne tilrettelægge hensigtsmæssige læringsaktiviteter og for at kunne bedømme den studerendes niveau af forståelse</w:t>
      </w:r>
      <w:sdt>
        <w:sdtPr>
          <w:rPr>
            <w:rFonts w:asciiTheme="minorHAnsi" w:hAnsiTheme="minorHAnsi"/>
          </w:rPr>
          <w:id w:val="1011187555"/>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7A5D37" w:rsidRPr="002010B3">
        <w:rPr>
          <w:rFonts w:asciiTheme="minorHAnsi" w:hAnsiTheme="minorHAnsi"/>
        </w:rPr>
        <w:t xml:space="preserve">. </w:t>
      </w:r>
      <w:r w:rsidR="006429C9" w:rsidRPr="002010B3">
        <w:rPr>
          <w:rFonts w:asciiTheme="minorHAnsi" w:hAnsiTheme="minorHAnsi"/>
        </w:rPr>
        <w:t>Kvalifikationsra</w:t>
      </w:r>
      <w:r w:rsidR="006429C9" w:rsidRPr="002010B3">
        <w:rPr>
          <w:rFonts w:asciiTheme="minorHAnsi" w:hAnsiTheme="minorHAnsi"/>
        </w:rPr>
        <w:t>m</w:t>
      </w:r>
      <w:r w:rsidR="006429C9" w:rsidRPr="002010B3">
        <w:rPr>
          <w:rFonts w:asciiTheme="minorHAnsi" w:hAnsiTheme="minorHAnsi"/>
        </w:rPr>
        <w:t>men</w:t>
      </w:r>
      <w:sdt>
        <w:sdtPr>
          <w:rPr>
            <w:rFonts w:asciiTheme="minorHAnsi" w:hAnsiTheme="minorHAnsi"/>
          </w:rPr>
          <w:id w:val="142707435"/>
          <w:citation/>
        </w:sdtPr>
        <w:sdtEndPr/>
        <w:sdtContent>
          <w:r w:rsidR="006E74FE" w:rsidRPr="002010B3">
            <w:rPr>
              <w:rFonts w:asciiTheme="minorHAnsi" w:hAnsiTheme="minorHAnsi"/>
            </w:rPr>
            <w:fldChar w:fldCharType="begin"/>
          </w:r>
          <w:r w:rsidR="006429C9" w:rsidRPr="002010B3">
            <w:rPr>
              <w:rFonts w:asciiTheme="minorHAnsi" w:hAnsiTheme="minorHAnsi"/>
            </w:rPr>
            <w:instrText xml:space="preserve">CITATION Ref13 \n  \t  \l 1030 </w:instrText>
          </w:r>
          <w:r w:rsidR="006E74FE" w:rsidRPr="002010B3">
            <w:rPr>
              <w:rFonts w:asciiTheme="minorHAnsi" w:hAnsiTheme="minorHAnsi"/>
            </w:rPr>
            <w:fldChar w:fldCharType="separate"/>
          </w:r>
          <w:r w:rsidR="006429C9" w:rsidRPr="002010B3">
            <w:rPr>
              <w:rFonts w:asciiTheme="minorHAnsi" w:hAnsiTheme="minorHAnsi"/>
              <w:noProof/>
            </w:rPr>
            <w:t xml:space="preserve"> (2007)</w:t>
          </w:r>
          <w:r w:rsidR="006E74FE" w:rsidRPr="002010B3">
            <w:rPr>
              <w:rFonts w:asciiTheme="minorHAnsi" w:hAnsiTheme="minorHAnsi"/>
            </w:rPr>
            <w:fldChar w:fldCharType="end"/>
          </w:r>
        </w:sdtContent>
      </w:sdt>
      <w:r w:rsidR="006429C9" w:rsidRPr="002010B3">
        <w:rPr>
          <w:rFonts w:asciiTheme="minorHAnsi" w:hAnsiTheme="minorHAnsi"/>
        </w:rPr>
        <w:t xml:space="preserve"> refererer til</w:t>
      </w:r>
      <w:r w:rsidR="007A5D37" w:rsidRPr="002010B3">
        <w:rPr>
          <w:rFonts w:asciiTheme="minorHAnsi" w:hAnsiTheme="minorHAnsi"/>
        </w:rPr>
        <w:t xml:space="preserve"> SOLO taxonomien</w:t>
      </w:r>
      <w:r w:rsidR="00382224" w:rsidRPr="002010B3">
        <w:rPr>
          <w:rFonts w:asciiTheme="minorHAnsi" w:hAnsiTheme="minorHAnsi"/>
        </w:rPr>
        <w:t xml:space="preserve"> </w:t>
      </w:r>
      <w:r w:rsidR="007A5D37" w:rsidRPr="002010B3">
        <w:rPr>
          <w:rFonts w:asciiTheme="minorHAnsi" w:hAnsiTheme="minorHAnsi"/>
        </w:rPr>
        <w:t>af Biggs og Tang</w:t>
      </w:r>
      <w:sdt>
        <w:sdtPr>
          <w:rPr>
            <w:rFonts w:asciiTheme="minorHAnsi" w:hAnsiTheme="minorHAnsi"/>
          </w:rPr>
          <w:id w:val="-226070608"/>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(2007)</w:t>
          </w:r>
          <w:r w:rsidR="006E74FE" w:rsidRPr="002010B3">
            <w:rPr>
              <w:rFonts w:asciiTheme="minorHAnsi" w:hAnsiTheme="minorHAnsi"/>
            </w:rPr>
            <w:fldChar w:fldCharType="end"/>
          </w:r>
        </w:sdtContent>
      </w:sdt>
      <w:r w:rsidR="007A5D37" w:rsidRPr="002010B3">
        <w:rPr>
          <w:rFonts w:asciiTheme="minorHAnsi" w:hAnsiTheme="minorHAnsi"/>
        </w:rPr>
        <w:t xml:space="preserve"> som udgangspunkt for formulering af læringsmål, med det argument at man derved specificerer hvad den stud</w:t>
      </w:r>
      <w:r w:rsidR="007A5D37" w:rsidRPr="002010B3">
        <w:rPr>
          <w:rFonts w:asciiTheme="minorHAnsi" w:hAnsiTheme="minorHAnsi"/>
        </w:rPr>
        <w:t>e</w:t>
      </w:r>
      <w:r w:rsidR="007A5D37" w:rsidRPr="002010B3">
        <w:rPr>
          <w:rFonts w:asciiTheme="minorHAnsi" w:hAnsiTheme="minorHAnsi"/>
        </w:rPr>
        <w:t>rende skal kunne gøre med</w:t>
      </w:r>
      <w:r w:rsidR="006429C9" w:rsidRPr="002010B3">
        <w:rPr>
          <w:rFonts w:asciiTheme="minorHAnsi" w:hAnsiTheme="minorHAnsi"/>
        </w:rPr>
        <w:t xml:space="preserve"> sin viden. </w:t>
      </w:r>
      <w:r w:rsidR="007A5D37" w:rsidRPr="002010B3">
        <w:rPr>
          <w:rFonts w:asciiTheme="minorHAnsi" w:hAnsiTheme="minorHAnsi"/>
        </w:rPr>
        <w:t>SOLO er en hierarkisk opbygget skala der beskriver progression i læring og</w:t>
      </w:r>
      <w:r w:rsidR="006A491D">
        <w:rPr>
          <w:rFonts w:asciiTheme="minorHAnsi" w:hAnsiTheme="minorHAnsi"/>
        </w:rPr>
        <w:t xml:space="preserve"> forståelse, til identifikation af</w:t>
      </w:r>
      <w:r w:rsidR="007A5D37" w:rsidRPr="002010B3">
        <w:rPr>
          <w:rFonts w:asciiTheme="minorHAnsi" w:hAnsiTheme="minorHAnsi"/>
        </w:rPr>
        <w:t xml:space="preserve"> hvilket deklarativt vidensniveau st</w:t>
      </w:r>
      <w:r w:rsidR="007A5D37" w:rsidRPr="002010B3">
        <w:rPr>
          <w:rFonts w:asciiTheme="minorHAnsi" w:hAnsiTheme="minorHAnsi"/>
        </w:rPr>
        <w:t>u</w:t>
      </w:r>
      <w:r w:rsidR="007A5D37" w:rsidRPr="002010B3">
        <w:rPr>
          <w:rFonts w:asciiTheme="minorHAnsi" w:hAnsiTheme="minorHAnsi"/>
        </w:rPr>
        <w:t>d</w:t>
      </w:r>
      <w:r w:rsidR="006429C9" w:rsidRPr="002010B3">
        <w:rPr>
          <w:rFonts w:asciiTheme="minorHAnsi" w:hAnsiTheme="minorHAnsi"/>
        </w:rPr>
        <w:t>erende behersker et stof</w:t>
      </w:r>
      <w:r w:rsidR="007A5D37" w:rsidRPr="002010B3">
        <w:rPr>
          <w:rFonts w:asciiTheme="minorHAnsi" w:hAnsiTheme="minorHAnsi"/>
        </w:rPr>
        <w:t xml:space="preserve">. </w:t>
      </w:r>
      <w:r w:rsidR="006A491D">
        <w:rPr>
          <w:rFonts w:asciiTheme="minorHAnsi" w:hAnsiTheme="minorHAnsi"/>
        </w:rPr>
        <w:t>Der er fem grader af forståelse</w:t>
      </w:r>
      <w:r w:rsidR="00D9103A">
        <w:rPr>
          <w:rFonts w:asciiTheme="minorHAnsi" w:hAnsiTheme="minorHAnsi"/>
        </w:rPr>
        <w:t xml:space="preserve"> med reference til</w:t>
      </w:r>
      <w:r w:rsidR="00D9103A" w:rsidRPr="002010B3">
        <w:rPr>
          <w:rFonts w:asciiTheme="minorHAnsi" w:hAnsiTheme="minorHAnsi"/>
        </w:rPr>
        <w:t xml:space="preserve"> Marton og Säljös</w:t>
      </w:r>
      <w:sdt>
        <w:sdtPr>
          <w:rPr>
            <w:rFonts w:asciiTheme="minorHAnsi" w:hAnsiTheme="minorHAnsi"/>
          </w:rPr>
          <w:id w:val="-2087454168"/>
          <w:citation/>
        </w:sdtPr>
        <w:sdtEndPr/>
        <w:sdtContent>
          <w:r w:rsidR="006E74FE" w:rsidRPr="002010B3">
            <w:rPr>
              <w:rFonts w:asciiTheme="minorHAnsi" w:hAnsiTheme="minorHAnsi"/>
            </w:rPr>
            <w:fldChar w:fldCharType="begin"/>
          </w:r>
          <w:r w:rsidR="00D9103A" w:rsidRPr="002010B3">
            <w:rPr>
              <w:rFonts w:asciiTheme="minorHAnsi" w:hAnsiTheme="minorHAnsi"/>
            </w:rPr>
            <w:instrText xml:space="preserve">CITATION Mar76 \n  \t  \l 1030 </w:instrText>
          </w:r>
          <w:r w:rsidR="006E74FE" w:rsidRPr="002010B3">
            <w:rPr>
              <w:rFonts w:asciiTheme="minorHAnsi" w:hAnsiTheme="minorHAnsi"/>
            </w:rPr>
            <w:fldChar w:fldCharType="separate"/>
          </w:r>
          <w:r w:rsidR="00D9103A" w:rsidRPr="002010B3">
            <w:rPr>
              <w:rFonts w:asciiTheme="minorHAnsi" w:hAnsiTheme="minorHAnsi"/>
              <w:noProof/>
            </w:rPr>
            <w:t xml:space="preserve"> (1976)</w:t>
          </w:r>
          <w:r w:rsidR="006E74FE" w:rsidRPr="002010B3">
            <w:rPr>
              <w:rFonts w:asciiTheme="minorHAnsi" w:hAnsiTheme="minorHAnsi"/>
            </w:rPr>
            <w:fldChar w:fldCharType="end"/>
          </w:r>
        </w:sdtContent>
      </w:sdt>
      <w:r w:rsidR="00D9103A" w:rsidRPr="002010B3">
        <w:rPr>
          <w:rFonts w:asciiTheme="minorHAnsi" w:hAnsiTheme="minorHAnsi"/>
        </w:rPr>
        <w:t xml:space="preserve"> definition af dybde og overfladelæring.</w:t>
      </w:r>
      <w:r w:rsidR="006A491D">
        <w:rPr>
          <w:rFonts w:asciiTheme="minorHAnsi" w:hAnsiTheme="minorHAnsi"/>
        </w:rPr>
        <w:t xml:space="preserve"> </w:t>
      </w:r>
      <w:r w:rsidR="007519FC" w:rsidRPr="002010B3">
        <w:rPr>
          <w:rFonts w:asciiTheme="minorHAnsi" w:hAnsiTheme="minorHAnsi"/>
        </w:rPr>
        <w:t xml:space="preserve">Læring på det lave </w:t>
      </w:r>
      <w:r w:rsidR="007A5D37" w:rsidRPr="002010B3">
        <w:rPr>
          <w:rFonts w:asciiTheme="minorHAnsi" w:hAnsiTheme="minorHAnsi"/>
        </w:rPr>
        <w:t>overfladiske n</w:t>
      </w:r>
      <w:r w:rsidR="007A5D37" w:rsidRPr="002010B3">
        <w:rPr>
          <w:rFonts w:asciiTheme="minorHAnsi" w:hAnsiTheme="minorHAnsi"/>
        </w:rPr>
        <w:t>i</w:t>
      </w:r>
      <w:r w:rsidR="007A5D37" w:rsidRPr="002010B3">
        <w:rPr>
          <w:rFonts w:asciiTheme="minorHAnsi" w:hAnsiTheme="minorHAnsi"/>
        </w:rPr>
        <w:t xml:space="preserve">veau, </w:t>
      </w:r>
      <w:r w:rsidR="006A491D">
        <w:rPr>
          <w:rFonts w:asciiTheme="minorHAnsi" w:hAnsiTheme="minorHAnsi"/>
        </w:rPr>
        <w:t>er</w:t>
      </w:r>
      <w:r w:rsidR="007A5D37" w:rsidRPr="002010B3">
        <w:rPr>
          <w:rFonts w:asciiTheme="minorHAnsi" w:hAnsiTheme="minorHAnsi"/>
        </w:rPr>
        <w:t xml:space="preserve"> evnen til at referere, identificere og lærer udenad, hvor</w:t>
      </w:r>
      <w:r w:rsidR="006A491D">
        <w:rPr>
          <w:rFonts w:asciiTheme="minorHAnsi" w:hAnsiTheme="minorHAnsi"/>
        </w:rPr>
        <w:t xml:space="preserve"> </w:t>
      </w:r>
      <w:r w:rsidR="007519FC" w:rsidRPr="002010B3">
        <w:rPr>
          <w:rFonts w:asciiTheme="minorHAnsi" w:hAnsiTheme="minorHAnsi"/>
        </w:rPr>
        <w:t>det høje</w:t>
      </w:r>
      <w:r w:rsidR="007A5D37" w:rsidRPr="002010B3">
        <w:rPr>
          <w:rFonts w:asciiTheme="minorHAnsi" w:hAnsiTheme="minorHAnsi"/>
        </w:rPr>
        <w:t xml:space="preserve"> </w:t>
      </w:r>
      <w:r w:rsidR="007519FC" w:rsidRPr="002010B3">
        <w:rPr>
          <w:rFonts w:asciiTheme="minorHAnsi" w:hAnsiTheme="minorHAnsi"/>
        </w:rPr>
        <w:t>dybe niveau</w:t>
      </w:r>
      <w:r w:rsidR="007A5D37" w:rsidRPr="002010B3">
        <w:rPr>
          <w:rFonts w:asciiTheme="minorHAnsi" w:hAnsiTheme="minorHAnsi"/>
        </w:rPr>
        <w:t xml:space="preserve"> er når man er i stand til at argumentere, diskutere og </w:t>
      </w:r>
      <w:r w:rsidR="007519FC" w:rsidRPr="002010B3">
        <w:rPr>
          <w:rFonts w:asciiTheme="minorHAnsi" w:hAnsiTheme="minorHAnsi"/>
        </w:rPr>
        <w:t>vurdere</w:t>
      </w:r>
      <w:r w:rsidR="007A5D37" w:rsidRPr="002010B3">
        <w:rPr>
          <w:rFonts w:asciiTheme="minorHAnsi" w:hAnsiTheme="minorHAnsi"/>
        </w:rPr>
        <w:t xml:space="preserve"> på abstrakt niveau</w:t>
      </w:r>
      <w:r w:rsidR="007519FC" w:rsidRPr="002010B3">
        <w:rPr>
          <w:rFonts w:asciiTheme="minorHAnsi" w:hAnsiTheme="minorHAnsi"/>
        </w:rPr>
        <w:t>. Dybde</w:t>
      </w:r>
      <w:r w:rsidR="007A5D37" w:rsidRPr="002010B3">
        <w:rPr>
          <w:rFonts w:asciiTheme="minorHAnsi" w:hAnsiTheme="minorHAnsi"/>
        </w:rPr>
        <w:t>l</w:t>
      </w:r>
      <w:r w:rsidR="007A5D37" w:rsidRPr="002010B3">
        <w:rPr>
          <w:rFonts w:asciiTheme="minorHAnsi" w:hAnsiTheme="minorHAnsi"/>
        </w:rPr>
        <w:t>æ</w:t>
      </w:r>
      <w:r w:rsidR="007A5D37" w:rsidRPr="002010B3">
        <w:rPr>
          <w:rFonts w:asciiTheme="minorHAnsi" w:hAnsiTheme="minorHAnsi"/>
        </w:rPr>
        <w:t>ring forudsætter at den studerende forholder sig nysgerrigt og målrettet til stoffet, tile</w:t>
      </w:r>
      <w:r w:rsidR="007A5D37" w:rsidRPr="002010B3">
        <w:rPr>
          <w:rFonts w:asciiTheme="minorHAnsi" w:hAnsiTheme="minorHAnsi"/>
        </w:rPr>
        <w:t>g</w:t>
      </w:r>
      <w:r w:rsidR="007A5D37" w:rsidRPr="002010B3">
        <w:rPr>
          <w:rFonts w:asciiTheme="minorHAnsi" w:hAnsiTheme="minorHAnsi"/>
        </w:rPr>
        <w:t>ner sig tilstrækkelig baggrundsviden, og er i stand til at se sammen</w:t>
      </w:r>
      <w:r w:rsidR="007519FC" w:rsidRPr="002010B3">
        <w:rPr>
          <w:rFonts w:asciiTheme="minorHAnsi" w:hAnsiTheme="minorHAnsi"/>
        </w:rPr>
        <w:t>hæng</w:t>
      </w:r>
      <w:r w:rsidR="007A5D37" w:rsidRPr="002010B3">
        <w:rPr>
          <w:rFonts w:asciiTheme="minorHAnsi" w:hAnsiTheme="minorHAnsi"/>
        </w:rPr>
        <w:t xml:space="preserve"> </w:t>
      </w:r>
      <w:r w:rsidR="00646ECA" w:rsidRPr="002010B3">
        <w:rPr>
          <w:rFonts w:asciiTheme="minorHAnsi" w:hAnsiTheme="minorHAnsi"/>
        </w:rPr>
        <w:t>(ibid.)</w:t>
      </w:r>
      <w:r w:rsidR="007A5D37" w:rsidRPr="002010B3">
        <w:rPr>
          <w:rFonts w:asciiTheme="minorHAnsi" w:hAnsiTheme="minorHAnsi"/>
        </w:rPr>
        <w:t>.</w:t>
      </w:r>
      <w:r w:rsidR="00606A62" w:rsidRPr="002010B3">
        <w:rPr>
          <w:rFonts w:asciiTheme="minorHAnsi" w:hAnsiTheme="minorHAnsi"/>
        </w:rPr>
        <w:t xml:space="preserve"> </w:t>
      </w:r>
      <w:r w:rsidR="007A5D37" w:rsidRPr="002010B3">
        <w:rPr>
          <w:rFonts w:asciiTheme="minorHAnsi" w:hAnsiTheme="minorHAnsi"/>
        </w:rPr>
        <w:t>Det lave</w:t>
      </w:r>
      <w:r w:rsidR="007519FC" w:rsidRPr="002010B3">
        <w:rPr>
          <w:rFonts w:asciiTheme="minorHAnsi" w:hAnsiTheme="minorHAnsi"/>
        </w:rPr>
        <w:t xml:space="preserve"> overfladiske</w:t>
      </w:r>
      <w:r w:rsidR="007A5D37" w:rsidRPr="002010B3">
        <w:rPr>
          <w:rFonts w:asciiTheme="minorHAnsi" w:hAnsiTheme="minorHAnsi"/>
        </w:rPr>
        <w:t xml:space="preserve"> niveau beskrives som kvantitativt fordi studerendes respons bliver tilsvare</w:t>
      </w:r>
      <w:r w:rsidR="007A5D37" w:rsidRPr="002010B3">
        <w:rPr>
          <w:rFonts w:asciiTheme="minorHAnsi" w:hAnsiTheme="minorHAnsi"/>
        </w:rPr>
        <w:t>n</w:t>
      </w:r>
      <w:r w:rsidR="007A5D37" w:rsidRPr="002010B3">
        <w:rPr>
          <w:rFonts w:asciiTheme="minorHAnsi" w:hAnsiTheme="minorHAnsi"/>
        </w:rPr>
        <w:t>de detaljeret, i takt med deres strukturelle kompleksitet i forståelsen øges</w:t>
      </w:r>
      <w:sdt>
        <w:sdtPr>
          <w:rPr>
            <w:rFonts w:asciiTheme="minorHAnsi" w:hAnsiTheme="minorHAnsi"/>
          </w:rPr>
          <w:id w:val="-2049208441"/>
          <w:citation/>
        </w:sdtPr>
        <w:sdtEndPr/>
        <w:sdtContent>
          <w:r w:rsidR="006E74FE" w:rsidRPr="002010B3">
            <w:rPr>
              <w:rFonts w:asciiTheme="minorHAnsi" w:hAnsiTheme="minorHAnsi"/>
            </w:rPr>
            <w:fldChar w:fldCharType="begin"/>
          </w:r>
          <w:r w:rsidR="00D850E2"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7519FC" w:rsidRPr="002010B3">
        <w:rPr>
          <w:rFonts w:asciiTheme="minorHAnsi" w:hAnsiTheme="minorHAnsi"/>
        </w:rPr>
        <w:t>, dvs. d</w:t>
      </w:r>
      <w:r w:rsidR="007A5D37" w:rsidRPr="002010B3">
        <w:rPr>
          <w:rFonts w:asciiTheme="minorHAnsi" w:hAnsiTheme="minorHAnsi"/>
        </w:rPr>
        <w:t>er skal mange ord til at for</w:t>
      </w:r>
      <w:r w:rsidR="00D850E2" w:rsidRPr="002010B3">
        <w:rPr>
          <w:rFonts w:asciiTheme="minorHAnsi" w:hAnsiTheme="minorHAnsi"/>
        </w:rPr>
        <w:t>klare det der er svært</w:t>
      </w:r>
      <w:r w:rsidR="007A5D37" w:rsidRPr="002010B3">
        <w:rPr>
          <w:rFonts w:asciiTheme="minorHAnsi" w:hAnsiTheme="minorHAnsi"/>
        </w:rPr>
        <w:t xml:space="preserve"> at forstå. Det kvalitative niveau bygger ovenpå og opstår i takt med at detaljerne bliver integreret i et struktureret mønster</w:t>
      </w:r>
      <w:sdt>
        <w:sdtPr>
          <w:rPr>
            <w:rFonts w:asciiTheme="minorHAnsi" w:hAnsiTheme="minorHAnsi"/>
          </w:rPr>
          <w:id w:val="-1122688531"/>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 CITATION Jam13 \l 1030 </w:instrText>
          </w:r>
          <w:r w:rsidR="006E74FE" w:rsidRPr="002010B3">
            <w:rPr>
              <w:rFonts w:asciiTheme="minorHAnsi" w:hAnsiTheme="minorHAnsi"/>
            </w:rPr>
            <w:fldChar w:fldCharType="separate"/>
          </w:r>
          <w:r w:rsidR="00CA23E8" w:rsidRPr="002010B3">
            <w:rPr>
              <w:rFonts w:asciiTheme="minorHAnsi" w:hAnsiTheme="minorHAnsi"/>
              <w:noProof/>
            </w:rPr>
            <w:t xml:space="preserve"> (Authorton, 2013)</w:t>
          </w:r>
          <w:r w:rsidR="006E74FE" w:rsidRPr="002010B3">
            <w:rPr>
              <w:rFonts w:asciiTheme="minorHAnsi" w:hAnsiTheme="minorHAnsi"/>
            </w:rPr>
            <w:fldChar w:fldCharType="end"/>
          </w:r>
        </w:sdtContent>
      </w:sdt>
      <w:sdt>
        <w:sdtPr>
          <w:rPr>
            <w:rFonts w:asciiTheme="minorHAnsi" w:hAnsiTheme="minorHAnsi"/>
          </w:rPr>
          <w:id w:val="-535662379"/>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7519FC" w:rsidRPr="002010B3">
        <w:rPr>
          <w:rFonts w:asciiTheme="minorHAnsi" w:hAnsiTheme="minorHAnsi"/>
        </w:rPr>
        <w:t xml:space="preserve">. </w:t>
      </w:r>
      <w:r w:rsidR="007A5D37" w:rsidRPr="002010B3">
        <w:rPr>
          <w:rFonts w:asciiTheme="minorHAnsi" w:hAnsiTheme="minorHAnsi"/>
        </w:rPr>
        <w:t>Constructive alignment</w:t>
      </w:r>
      <w:r w:rsidR="007D72AE" w:rsidRPr="002010B3">
        <w:rPr>
          <w:rFonts w:asciiTheme="minorHAnsi" w:hAnsiTheme="minorHAnsi"/>
        </w:rPr>
        <w:t xml:space="preserve"> (ibid.) lægger</w:t>
      </w:r>
      <w:r w:rsidR="007A5D37" w:rsidRPr="002010B3">
        <w:rPr>
          <w:rFonts w:asciiTheme="minorHAnsi" w:hAnsiTheme="minorHAnsi"/>
        </w:rPr>
        <w:t xml:space="preserve"> vægt på at forståelse ikke skabes gennem information, men gennem kendskab til ra</w:t>
      </w:r>
      <w:r w:rsidR="007A5D37" w:rsidRPr="002010B3">
        <w:rPr>
          <w:rFonts w:asciiTheme="minorHAnsi" w:hAnsiTheme="minorHAnsi"/>
        </w:rPr>
        <w:t>m</w:t>
      </w:r>
      <w:r w:rsidR="007A5D37" w:rsidRPr="002010B3">
        <w:rPr>
          <w:rFonts w:asciiTheme="minorHAnsi" w:hAnsiTheme="minorHAnsi"/>
        </w:rPr>
        <w:t>merne for de krav der stilles og</w:t>
      </w:r>
      <w:r w:rsidR="00D9103A">
        <w:rPr>
          <w:rFonts w:asciiTheme="minorHAnsi" w:hAnsiTheme="minorHAnsi"/>
        </w:rPr>
        <w:t xml:space="preserve"> de</w:t>
      </w:r>
      <w:r w:rsidR="007A5D37" w:rsidRPr="002010B3">
        <w:rPr>
          <w:rFonts w:asciiTheme="minorHAnsi" w:hAnsiTheme="minorHAnsi"/>
        </w:rPr>
        <w:t xml:space="preserve"> læringsaktiviteter der tilsigter læringsmålene. Unde</w:t>
      </w:r>
      <w:r w:rsidR="007A5D37" w:rsidRPr="002010B3">
        <w:rPr>
          <w:rFonts w:asciiTheme="minorHAnsi" w:hAnsiTheme="minorHAnsi"/>
        </w:rPr>
        <w:t>r</w:t>
      </w:r>
      <w:r w:rsidR="007A5D37" w:rsidRPr="002010B3">
        <w:rPr>
          <w:rFonts w:asciiTheme="minorHAnsi" w:hAnsiTheme="minorHAnsi"/>
        </w:rPr>
        <w:t>visningen skal bygge ovenpå det de studerende allerede ved, og give plads til at begå fejl, så der kan drages erfaring fra dem. Der skal være fokus på dybde fremfor bredde i emnet og struktur fremfor selvstændige fakta</w:t>
      </w:r>
      <w:r w:rsidR="007D72AE" w:rsidRPr="002010B3">
        <w:rPr>
          <w:rFonts w:asciiTheme="minorHAnsi" w:hAnsiTheme="minorHAnsi"/>
        </w:rPr>
        <w:t xml:space="preserve"> (ibid.). </w:t>
      </w:r>
      <w:r w:rsidR="007A5D37" w:rsidRPr="002010B3">
        <w:rPr>
          <w:rFonts w:asciiTheme="minorHAnsi" w:hAnsiTheme="minorHAnsi"/>
        </w:rPr>
        <w:t>Biggs &amp; Tang</w:t>
      </w:r>
      <w:sdt>
        <w:sdtPr>
          <w:rPr>
            <w:rFonts w:asciiTheme="minorHAnsi" w:hAnsiTheme="minorHAnsi"/>
          </w:rPr>
          <w:id w:val="-897135586"/>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(2007)</w:t>
          </w:r>
          <w:r w:rsidR="006E74FE" w:rsidRPr="002010B3">
            <w:rPr>
              <w:rFonts w:asciiTheme="minorHAnsi" w:hAnsiTheme="minorHAnsi"/>
            </w:rPr>
            <w:fldChar w:fldCharType="end"/>
          </w:r>
        </w:sdtContent>
      </w:sdt>
      <w:r w:rsidR="007A5D37" w:rsidRPr="002010B3">
        <w:rPr>
          <w:rFonts w:asciiTheme="minorHAnsi" w:hAnsiTheme="minorHAnsi"/>
        </w:rPr>
        <w:t xml:space="preserve"> opererer med to typer viden. Deklarativ (</w:t>
      </w:r>
      <w:r w:rsidR="007A5D37" w:rsidRPr="002010B3">
        <w:rPr>
          <w:rFonts w:asciiTheme="minorHAnsi" w:hAnsiTheme="minorHAnsi"/>
          <w:i/>
        </w:rPr>
        <w:t>declarative</w:t>
      </w:r>
      <w:r w:rsidR="007D72AE" w:rsidRPr="002010B3">
        <w:rPr>
          <w:rFonts w:asciiTheme="minorHAnsi" w:hAnsiTheme="minorHAnsi"/>
        </w:rPr>
        <w:t>) og færdigheds</w:t>
      </w:r>
      <w:r w:rsidR="007A5D37" w:rsidRPr="002010B3">
        <w:rPr>
          <w:rFonts w:asciiTheme="minorHAnsi" w:hAnsiTheme="minorHAnsi"/>
        </w:rPr>
        <w:t xml:space="preserve"> (</w:t>
      </w:r>
      <w:r w:rsidR="007A5D37" w:rsidRPr="002010B3">
        <w:rPr>
          <w:rFonts w:asciiTheme="minorHAnsi" w:hAnsiTheme="minorHAnsi"/>
          <w:i/>
        </w:rPr>
        <w:t>functioning</w:t>
      </w:r>
      <w:r w:rsidR="007A5D37" w:rsidRPr="002010B3">
        <w:rPr>
          <w:rFonts w:asciiTheme="minorHAnsi" w:hAnsiTheme="minorHAnsi"/>
        </w:rPr>
        <w:t>) viden. Den deklarative viden kan beskrives</w:t>
      </w:r>
      <w:r w:rsidR="00192F7E">
        <w:rPr>
          <w:rFonts w:asciiTheme="minorHAnsi" w:hAnsiTheme="minorHAnsi"/>
        </w:rPr>
        <w:t xml:space="preserve"> og forklares – dvs. viden om</w:t>
      </w:r>
      <w:r w:rsidR="007A5D37" w:rsidRPr="002010B3">
        <w:rPr>
          <w:rFonts w:asciiTheme="minorHAnsi" w:hAnsiTheme="minorHAnsi"/>
        </w:rPr>
        <w:t xml:space="preserve"> fænomener, teorier og faglige områder. Dekl</w:t>
      </w:r>
      <w:r w:rsidR="007A5D37" w:rsidRPr="002010B3">
        <w:rPr>
          <w:rFonts w:asciiTheme="minorHAnsi" w:hAnsiTheme="minorHAnsi"/>
        </w:rPr>
        <w:t>a</w:t>
      </w:r>
      <w:r w:rsidR="007A5D37" w:rsidRPr="002010B3">
        <w:rPr>
          <w:rFonts w:asciiTheme="minorHAnsi" w:hAnsiTheme="minorHAnsi"/>
        </w:rPr>
        <w:t>rativ viden forbindes med skolastisk viden og færdighedsviden, med professionel viden</w:t>
      </w:r>
      <w:r w:rsidR="007D72AE" w:rsidRPr="002010B3">
        <w:rPr>
          <w:rFonts w:asciiTheme="minorHAnsi" w:hAnsiTheme="minorHAnsi"/>
        </w:rPr>
        <w:t xml:space="preserve"> </w:t>
      </w:r>
      <w:r w:rsidR="007D72AE" w:rsidRPr="002010B3">
        <w:rPr>
          <w:rFonts w:asciiTheme="minorHAnsi" w:hAnsiTheme="minorHAnsi"/>
        </w:rPr>
        <w:lastRenderedPageBreak/>
        <w:t>(ibid.) Færdighedsviden</w:t>
      </w:r>
      <w:r w:rsidR="007A5D37" w:rsidRPr="002010B3">
        <w:rPr>
          <w:rFonts w:asciiTheme="minorHAnsi" w:hAnsiTheme="minorHAnsi"/>
        </w:rPr>
        <w:t xml:space="preserve"> </w:t>
      </w:r>
      <w:r w:rsidR="007D72AE" w:rsidRPr="002010B3">
        <w:rPr>
          <w:rFonts w:asciiTheme="minorHAnsi" w:hAnsiTheme="minorHAnsi"/>
        </w:rPr>
        <w:t>bygger ovenpå deklarativ viden, er erfaringsbaseret og proble</w:t>
      </w:r>
      <w:r w:rsidR="007D72AE" w:rsidRPr="002010B3">
        <w:rPr>
          <w:rFonts w:asciiTheme="minorHAnsi" w:hAnsiTheme="minorHAnsi"/>
        </w:rPr>
        <w:t>m</w:t>
      </w:r>
      <w:r w:rsidR="007D72AE" w:rsidRPr="002010B3">
        <w:rPr>
          <w:rFonts w:asciiTheme="minorHAnsi" w:hAnsiTheme="minorHAnsi"/>
        </w:rPr>
        <w:t>løsnende så færdighedsviden er et udtryk for</w:t>
      </w:r>
      <w:r w:rsidR="007A5D37" w:rsidRPr="002010B3">
        <w:rPr>
          <w:rFonts w:asciiTheme="minorHAnsi" w:hAnsiTheme="minorHAnsi"/>
        </w:rPr>
        <w:t xml:space="preserve"> </w:t>
      </w:r>
      <w:r w:rsidR="00192F7E">
        <w:rPr>
          <w:rFonts w:asciiTheme="minorHAnsi" w:hAnsiTheme="minorHAnsi"/>
        </w:rPr>
        <w:t xml:space="preserve">hvordan </w:t>
      </w:r>
      <w:r w:rsidR="007A5D37" w:rsidRPr="002010B3">
        <w:rPr>
          <w:rFonts w:asciiTheme="minorHAnsi" w:hAnsiTheme="minorHAnsi"/>
        </w:rPr>
        <w:t>den forståelse der er på området</w:t>
      </w:r>
      <w:r w:rsidR="00192F7E">
        <w:rPr>
          <w:rFonts w:asciiTheme="minorHAnsi" w:hAnsiTheme="minorHAnsi"/>
        </w:rPr>
        <w:t xml:space="preserve"> anvendes </w:t>
      </w:r>
      <w:r w:rsidR="008C718C" w:rsidRPr="002010B3">
        <w:rPr>
          <w:rFonts w:asciiTheme="minorHAnsi" w:hAnsiTheme="minorHAnsi"/>
        </w:rPr>
        <w:t>(</w:t>
      </w:r>
      <w:proofErr w:type="spellStart"/>
      <w:r w:rsidR="008C718C" w:rsidRPr="002010B3">
        <w:rPr>
          <w:rFonts w:asciiTheme="minorHAnsi" w:hAnsiTheme="minorHAnsi"/>
        </w:rPr>
        <w:t>ibid</w:t>
      </w:r>
      <w:proofErr w:type="spellEnd"/>
      <w:r w:rsidR="00FA4F5C" w:rsidRPr="002010B3">
        <w:rPr>
          <w:rFonts w:asciiTheme="minorHAnsi" w:hAnsiTheme="minorHAnsi"/>
        </w:rPr>
        <w:t>). A</w:t>
      </w:r>
      <w:r w:rsidR="007A5D37" w:rsidRPr="002010B3">
        <w:rPr>
          <w:rFonts w:asciiTheme="minorHAnsi" w:hAnsiTheme="minorHAnsi"/>
        </w:rPr>
        <w:t>rbejds</w:t>
      </w:r>
      <w:r w:rsidR="00192F7E">
        <w:rPr>
          <w:rFonts w:asciiTheme="minorHAnsi" w:hAnsiTheme="minorHAnsi"/>
        </w:rPr>
        <w:t>pladslæring</w:t>
      </w:r>
      <w:r w:rsidR="00192F7E" w:rsidRPr="00192F7E">
        <w:rPr>
          <w:rFonts w:asciiTheme="minorHAnsi" w:hAnsiTheme="minorHAnsi"/>
        </w:rPr>
        <w:t xml:space="preserve"> </w:t>
      </w:r>
      <w:r w:rsidR="00192F7E">
        <w:rPr>
          <w:rFonts w:asciiTheme="minorHAnsi" w:hAnsiTheme="minorHAnsi"/>
        </w:rPr>
        <w:t>(ibid.)</w:t>
      </w:r>
      <w:r w:rsidR="00FA4F5C" w:rsidRPr="002010B3">
        <w:rPr>
          <w:rFonts w:asciiTheme="minorHAnsi" w:hAnsiTheme="minorHAnsi"/>
        </w:rPr>
        <w:t xml:space="preserve"> </w:t>
      </w:r>
      <w:r w:rsidR="00192F7E">
        <w:rPr>
          <w:rFonts w:asciiTheme="minorHAnsi" w:hAnsiTheme="minorHAnsi"/>
        </w:rPr>
        <w:t>eller</w:t>
      </w:r>
      <w:r w:rsidR="00FA4F5C" w:rsidRPr="002010B3">
        <w:rPr>
          <w:rFonts w:asciiTheme="minorHAnsi" w:hAnsiTheme="minorHAnsi"/>
        </w:rPr>
        <w:t xml:space="preserve"> praktik, </w:t>
      </w:r>
      <w:r w:rsidR="008C718C" w:rsidRPr="002010B3">
        <w:rPr>
          <w:rFonts w:asciiTheme="minorHAnsi" w:hAnsiTheme="minorHAnsi"/>
        </w:rPr>
        <w:t>er central</w:t>
      </w:r>
      <w:r w:rsidR="007A5D37" w:rsidRPr="002010B3">
        <w:rPr>
          <w:rFonts w:asciiTheme="minorHAnsi" w:hAnsiTheme="minorHAnsi"/>
        </w:rPr>
        <w:t xml:space="preserve"> i professionsuddanne</w:t>
      </w:r>
      <w:r w:rsidR="007A5D37" w:rsidRPr="002010B3">
        <w:rPr>
          <w:rFonts w:asciiTheme="minorHAnsi" w:hAnsiTheme="minorHAnsi"/>
        </w:rPr>
        <w:t>l</w:t>
      </w:r>
      <w:r w:rsidR="007A5D37" w:rsidRPr="002010B3">
        <w:rPr>
          <w:rFonts w:asciiTheme="minorHAnsi" w:hAnsiTheme="minorHAnsi"/>
        </w:rPr>
        <w:t>se. D</w:t>
      </w:r>
      <w:r w:rsidR="00FA4F5C" w:rsidRPr="002010B3">
        <w:rPr>
          <w:rFonts w:asciiTheme="minorHAnsi" w:hAnsiTheme="minorHAnsi"/>
        </w:rPr>
        <w:t>e generelle mål for praktik er typisk</w:t>
      </w:r>
      <w:r w:rsidR="007A5D37" w:rsidRPr="002010B3">
        <w:rPr>
          <w:rFonts w:asciiTheme="minorHAnsi" w:hAnsiTheme="minorHAnsi"/>
        </w:rPr>
        <w:t>, at de studerende bliver i stand til at overføre deres viden og færdigheder fra campusundervisningen til virkelige arbejdssituatio</w:t>
      </w:r>
      <w:r w:rsidR="00192F7E">
        <w:rPr>
          <w:rFonts w:asciiTheme="minorHAnsi" w:hAnsiTheme="minorHAnsi"/>
        </w:rPr>
        <w:t xml:space="preserve">ner, </w:t>
      </w:r>
      <w:r w:rsidR="007A5D37" w:rsidRPr="002010B3">
        <w:rPr>
          <w:rFonts w:asciiTheme="minorHAnsi" w:hAnsiTheme="minorHAnsi"/>
        </w:rPr>
        <w:t>at samarbejde på tværs af fag og arbejdsrelaterede rammer, samt vise professionel tilgang indenfor de sociale og etiske rammer defineret i professionen</w:t>
      </w:r>
      <w:r w:rsidR="00FA4F5C" w:rsidRPr="002010B3">
        <w:rPr>
          <w:rFonts w:asciiTheme="minorHAnsi" w:hAnsiTheme="minorHAnsi"/>
        </w:rPr>
        <w:t xml:space="preserve"> (ibid.). De studerendes fo</w:t>
      </w:r>
      <w:r w:rsidR="00FA4F5C" w:rsidRPr="002010B3">
        <w:rPr>
          <w:rFonts w:asciiTheme="minorHAnsi" w:hAnsiTheme="minorHAnsi"/>
        </w:rPr>
        <w:t>r</w:t>
      </w:r>
      <w:r w:rsidR="00FA4F5C" w:rsidRPr="002010B3">
        <w:rPr>
          <w:rFonts w:asciiTheme="minorHAnsi" w:hAnsiTheme="minorHAnsi"/>
        </w:rPr>
        <w:t>ståelsesni</w:t>
      </w:r>
      <w:r w:rsidR="00192F7E">
        <w:rPr>
          <w:rFonts w:asciiTheme="minorHAnsi" w:hAnsiTheme="minorHAnsi"/>
        </w:rPr>
        <w:t>veau</w:t>
      </w:r>
      <w:r w:rsidR="007A5D37" w:rsidRPr="002010B3">
        <w:rPr>
          <w:rFonts w:asciiTheme="minorHAnsi" w:hAnsiTheme="minorHAnsi"/>
        </w:rPr>
        <w:t xml:space="preserve"> kan måles ved at lade den studerende beskrive med egne ord og komme med sit eget eksem</w:t>
      </w:r>
      <w:r w:rsidR="00FA4F5C" w:rsidRPr="002010B3">
        <w:rPr>
          <w:rFonts w:asciiTheme="minorHAnsi" w:hAnsiTheme="minorHAnsi"/>
        </w:rPr>
        <w:t xml:space="preserve">pel (ibid.). </w:t>
      </w:r>
      <w:r w:rsidR="009A147D">
        <w:rPr>
          <w:rFonts w:asciiTheme="minorHAnsi" w:hAnsiTheme="minorHAnsi"/>
        </w:rPr>
        <w:t>D</w:t>
      </w:r>
      <w:r w:rsidR="009A147D" w:rsidRPr="002010B3">
        <w:rPr>
          <w:rFonts w:asciiTheme="minorHAnsi" w:hAnsiTheme="minorHAnsi"/>
        </w:rPr>
        <w:t>en studerende</w:t>
      </w:r>
      <w:r w:rsidR="009A147D">
        <w:rPr>
          <w:rFonts w:asciiTheme="minorHAnsi" w:hAnsiTheme="minorHAnsi"/>
        </w:rPr>
        <w:t>s</w:t>
      </w:r>
      <w:r w:rsidR="00FA4F5C" w:rsidRPr="002010B3">
        <w:rPr>
          <w:rFonts w:asciiTheme="minorHAnsi" w:hAnsiTheme="minorHAnsi"/>
        </w:rPr>
        <w:t xml:space="preserve"> p</w:t>
      </w:r>
      <w:r w:rsidR="007A5D37" w:rsidRPr="002010B3">
        <w:rPr>
          <w:rFonts w:asciiTheme="minorHAnsi" w:hAnsiTheme="minorHAnsi"/>
        </w:rPr>
        <w:t>ers</w:t>
      </w:r>
      <w:r w:rsidR="009A147D">
        <w:rPr>
          <w:rFonts w:asciiTheme="minorHAnsi" w:hAnsiTheme="minorHAnsi"/>
        </w:rPr>
        <w:t>onlige mål for</w:t>
      </w:r>
      <w:r w:rsidR="007A5D37" w:rsidRPr="002010B3">
        <w:rPr>
          <w:rFonts w:asciiTheme="minorHAnsi" w:hAnsiTheme="minorHAnsi"/>
        </w:rPr>
        <w:t xml:space="preserve"> praktikken </w:t>
      </w:r>
      <w:r w:rsidR="00FA4F5C" w:rsidRPr="002010B3">
        <w:rPr>
          <w:rFonts w:asciiTheme="minorHAnsi" w:hAnsiTheme="minorHAnsi"/>
        </w:rPr>
        <w:t xml:space="preserve">skal </w:t>
      </w:r>
      <w:r w:rsidR="007A5D37" w:rsidRPr="002010B3">
        <w:rPr>
          <w:rFonts w:asciiTheme="minorHAnsi" w:hAnsiTheme="minorHAnsi"/>
        </w:rPr>
        <w:t>baseres på færdighedsviden. Klinisk underviser kan få indsigt i den studerendes evne til refleksion og egen-evaluering dels gennem en læringskontrakt mellem klinisk underviser og den studerende, dels gennem den studerendes journalføring, hvor der reflekteres over l</w:t>
      </w:r>
      <w:r w:rsidR="007A5D37" w:rsidRPr="002010B3">
        <w:rPr>
          <w:rFonts w:asciiTheme="minorHAnsi" w:hAnsiTheme="minorHAnsi"/>
        </w:rPr>
        <w:t>æ</w:t>
      </w:r>
      <w:r w:rsidR="007A5D37" w:rsidRPr="002010B3">
        <w:rPr>
          <w:rFonts w:asciiTheme="minorHAnsi" w:hAnsiTheme="minorHAnsi"/>
        </w:rPr>
        <w:t xml:space="preserve">ringserfaringer </w:t>
      </w:r>
      <w:proofErr w:type="spellStart"/>
      <w:r w:rsidR="007A5D37" w:rsidRPr="002010B3">
        <w:rPr>
          <w:rFonts w:asciiTheme="minorHAnsi" w:hAnsiTheme="minorHAnsi"/>
        </w:rPr>
        <w:t>ift</w:t>
      </w:r>
      <w:proofErr w:type="spellEnd"/>
      <w:r w:rsidR="00FA4F5C" w:rsidRPr="002010B3">
        <w:rPr>
          <w:rFonts w:asciiTheme="minorHAnsi" w:hAnsiTheme="minorHAnsi"/>
        </w:rPr>
        <w:t xml:space="preserve"> </w:t>
      </w:r>
      <w:r w:rsidR="007A5D37" w:rsidRPr="002010B3">
        <w:rPr>
          <w:rFonts w:asciiTheme="minorHAnsi" w:hAnsiTheme="minorHAnsi"/>
        </w:rPr>
        <w:t>personlige mål</w:t>
      </w:r>
      <w:r w:rsidR="009A147D">
        <w:rPr>
          <w:rFonts w:asciiTheme="minorHAnsi" w:hAnsiTheme="minorHAnsi"/>
        </w:rPr>
        <w:t xml:space="preserve"> (ibid.)</w:t>
      </w:r>
      <w:r w:rsidR="007A5D37" w:rsidRPr="002010B3">
        <w:rPr>
          <w:rFonts w:asciiTheme="minorHAnsi" w:hAnsiTheme="minorHAnsi"/>
        </w:rPr>
        <w:t>.</w:t>
      </w:r>
      <w:r w:rsidR="00A02FC2" w:rsidRPr="002010B3">
        <w:rPr>
          <w:rFonts w:asciiTheme="minorHAnsi" w:hAnsiTheme="minorHAnsi"/>
        </w:rPr>
        <w:t xml:space="preserve"> I definitionen af refleksion, refereres til</w:t>
      </w:r>
      <w:r w:rsidR="007A5D37" w:rsidRPr="002010B3">
        <w:rPr>
          <w:rFonts w:asciiTheme="minorHAnsi" w:hAnsiTheme="minorHAnsi"/>
        </w:rPr>
        <w:t xml:space="preserve"> </w:t>
      </w:r>
      <w:r w:rsidR="00A02FC2" w:rsidRPr="002010B3">
        <w:rPr>
          <w:rFonts w:asciiTheme="minorHAnsi" w:hAnsiTheme="minorHAnsi"/>
        </w:rPr>
        <w:t xml:space="preserve">Schöns forståelse af den reflekterende praktiker </w:t>
      </w:r>
      <w:sdt>
        <w:sdtPr>
          <w:rPr>
            <w:rFonts w:asciiTheme="minorHAnsi" w:hAnsiTheme="minorHAnsi"/>
          </w:rPr>
          <w:id w:val="862403662"/>
          <w:citation/>
        </w:sdtPr>
        <w:sdtEndPr/>
        <w:sdtContent>
          <w:r w:rsidR="006E74FE" w:rsidRPr="002010B3">
            <w:rPr>
              <w:rFonts w:asciiTheme="minorHAnsi" w:hAnsiTheme="minorHAnsi"/>
            </w:rPr>
            <w:fldChar w:fldCharType="begin"/>
          </w:r>
          <w:r w:rsidR="00A02FC2" w:rsidRPr="002010B3">
            <w:rPr>
              <w:rFonts w:asciiTheme="minorHAnsi" w:hAnsiTheme="minorHAnsi"/>
            </w:rPr>
            <w:instrText xml:space="preserve"> CITATION DAS87 \l 1030 </w:instrText>
          </w:r>
          <w:r w:rsidR="006E74FE" w:rsidRPr="002010B3">
            <w:rPr>
              <w:rFonts w:asciiTheme="minorHAnsi" w:hAnsiTheme="minorHAnsi"/>
            </w:rPr>
            <w:fldChar w:fldCharType="separate"/>
          </w:r>
          <w:r w:rsidR="00CA23E8" w:rsidRPr="002010B3">
            <w:rPr>
              <w:rFonts w:asciiTheme="minorHAnsi" w:hAnsiTheme="minorHAnsi"/>
              <w:noProof/>
            </w:rPr>
            <w:t>(Schön, 1987)</w:t>
          </w:r>
          <w:r w:rsidR="006E74FE" w:rsidRPr="002010B3">
            <w:rPr>
              <w:rFonts w:asciiTheme="minorHAnsi" w:hAnsiTheme="minorHAnsi"/>
            </w:rPr>
            <w:fldChar w:fldCharType="end"/>
          </w:r>
        </w:sdtContent>
      </w:sdt>
      <w:r w:rsidR="00A02FC2" w:rsidRPr="002010B3">
        <w:rPr>
          <w:rFonts w:asciiTheme="minorHAnsi" w:hAnsiTheme="minorHAnsi"/>
        </w:rPr>
        <w:t xml:space="preserve">. </w:t>
      </w:r>
      <w:r w:rsidR="007A5D37" w:rsidRPr="002010B3">
        <w:rPr>
          <w:rFonts w:asciiTheme="minorHAnsi" w:hAnsiTheme="minorHAnsi"/>
        </w:rPr>
        <w:t>Forfatterne anbefaler anvendelse af portfolio til den studerende, men også til underviser. Med en undervisnings</w:t>
      </w:r>
      <w:r w:rsidR="00FA4F5C" w:rsidRPr="002010B3">
        <w:rPr>
          <w:rFonts w:asciiTheme="minorHAnsi" w:hAnsiTheme="minorHAnsi"/>
        </w:rPr>
        <w:t>-</w:t>
      </w:r>
      <w:r w:rsidR="007A5D37" w:rsidRPr="002010B3">
        <w:rPr>
          <w:rFonts w:asciiTheme="minorHAnsi" w:hAnsiTheme="minorHAnsi"/>
        </w:rPr>
        <w:t>portfolio kan der føres journal ov</w:t>
      </w:r>
      <w:r w:rsidR="00771838" w:rsidRPr="002010B3">
        <w:rPr>
          <w:rFonts w:asciiTheme="minorHAnsi" w:hAnsiTheme="minorHAnsi"/>
        </w:rPr>
        <w:t xml:space="preserve">er undervisningspraksis, </w:t>
      </w:r>
      <w:r w:rsidR="007A5D37" w:rsidRPr="002010B3">
        <w:rPr>
          <w:rFonts w:asciiTheme="minorHAnsi" w:hAnsiTheme="minorHAnsi"/>
        </w:rPr>
        <w:t>reflekteres</w:t>
      </w:r>
      <w:r w:rsidR="00A07185" w:rsidRPr="002010B3">
        <w:rPr>
          <w:rFonts w:asciiTheme="minorHAnsi" w:hAnsiTheme="minorHAnsi"/>
        </w:rPr>
        <w:t xml:space="preserve"> over læringsteori og praksis. D</w:t>
      </w:r>
      <w:r w:rsidR="007A5D37" w:rsidRPr="002010B3">
        <w:rPr>
          <w:rFonts w:asciiTheme="minorHAnsi" w:hAnsiTheme="minorHAnsi"/>
        </w:rPr>
        <w:t xml:space="preserve">et danner overblik over styrker og svagheder som underviser og muliggør professionel kompetenceudvikling af undervisningen </w:t>
      </w:r>
      <w:sdt>
        <w:sdtPr>
          <w:rPr>
            <w:rFonts w:asciiTheme="minorHAnsi" w:hAnsiTheme="minorHAnsi"/>
          </w:rPr>
          <w:id w:val="-1552532246"/>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r w:rsidR="007A5D37" w:rsidRPr="002010B3">
        <w:rPr>
          <w:rFonts w:asciiTheme="minorHAnsi" w:hAnsiTheme="minorHAnsi"/>
        </w:rPr>
        <w:t xml:space="preserve">. </w:t>
      </w:r>
    </w:p>
    <w:p w:rsidR="007A5D37" w:rsidRPr="002010B3" w:rsidRDefault="007A5D37" w:rsidP="00A07185">
      <w:pPr>
        <w:pStyle w:val="Overskrift2"/>
        <w:rPr>
          <w:rFonts w:asciiTheme="minorHAnsi" w:hAnsiTheme="minorHAnsi"/>
        </w:rPr>
      </w:pPr>
      <w:bookmarkStart w:id="13" w:name="_Toc381107362"/>
      <w:bookmarkStart w:id="14" w:name="_Toc383767279"/>
      <w:r w:rsidRPr="002010B3">
        <w:rPr>
          <w:rFonts w:asciiTheme="minorHAnsi" w:hAnsiTheme="minorHAnsi"/>
          <w:b w:val="0"/>
          <w:sz w:val="24"/>
          <w:szCs w:val="24"/>
        </w:rPr>
        <w:t>Transfer</w:t>
      </w:r>
      <w:bookmarkEnd w:id="13"/>
      <w:bookmarkEnd w:id="14"/>
    </w:p>
    <w:p w:rsidR="007A5D37" w:rsidRPr="002010B3" w:rsidRDefault="007A5D37" w:rsidP="00A27D2C">
      <w:pPr>
        <w:spacing w:line="360" w:lineRule="auto"/>
        <w:rPr>
          <w:rFonts w:asciiTheme="minorHAnsi" w:hAnsiTheme="minorHAnsi"/>
        </w:rPr>
      </w:pPr>
      <w:r w:rsidRPr="002010B3">
        <w:rPr>
          <w:rFonts w:asciiTheme="minorHAnsi" w:hAnsiTheme="minorHAnsi"/>
        </w:rPr>
        <w:t xml:space="preserve"> Wahlgren og Aarkrog</w:t>
      </w:r>
      <w:sdt>
        <w:sdtPr>
          <w:rPr>
            <w:rFonts w:asciiTheme="minorHAnsi" w:hAnsiTheme="minorHAnsi"/>
          </w:rPr>
          <w:id w:val="931705064"/>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interesserer sig for hvordan</w:t>
      </w:r>
      <w:r w:rsidR="003A4FAE" w:rsidRPr="002010B3">
        <w:rPr>
          <w:rFonts w:asciiTheme="minorHAnsi" w:hAnsiTheme="minorHAnsi"/>
        </w:rPr>
        <w:t xml:space="preserve"> deklarativ</w:t>
      </w:r>
      <w:r w:rsidR="008C689C" w:rsidRPr="002010B3">
        <w:rPr>
          <w:rFonts w:asciiTheme="minorHAnsi" w:hAnsiTheme="minorHAnsi"/>
        </w:rPr>
        <w:t xml:space="preserve"> viden</w:t>
      </w:r>
      <w:r w:rsidR="003A4FAE" w:rsidRPr="002010B3">
        <w:rPr>
          <w:rFonts w:asciiTheme="minorHAnsi" w:hAnsiTheme="minorHAnsi"/>
        </w:rPr>
        <w:t xml:space="preserve"> og færdighed</w:t>
      </w:r>
      <w:r w:rsidR="003A4FAE" w:rsidRPr="002010B3">
        <w:rPr>
          <w:rFonts w:asciiTheme="minorHAnsi" w:hAnsiTheme="minorHAnsi"/>
        </w:rPr>
        <w:t>s</w:t>
      </w:r>
      <w:r w:rsidR="003A4FAE" w:rsidRPr="002010B3">
        <w:rPr>
          <w:rFonts w:asciiTheme="minorHAnsi" w:hAnsiTheme="minorHAnsi"/>
        </w:rPr>
        <w:t>viden</w:t>
      </w:r>
      <w:r w:rsidRPr="002010B3">
        <w:rPr>
          <w:rFonts w:asciiTheme="minorHAnsi" w:hAnsiTheme="minorHAnsi"/>
        </w:rPr>
        <w:t>, kan omsættes til professionel kompetence. Man bliver først professionel når man kan omsætte det lærte</w:t>
      </w:r>
      <w:r w:rsidR="00AA1AB7" w:rsidRPr="002010B3">
        <w:rPr>
          <w:rFonts w:asciiTheme="minorHAnsi" w:hAnsiTheme="minorHAnsi"/>
        </w:rPr>
        <w:t xml:space="preserve"> (viden) på</w:t>
      </w:r>
      <w:r w:rsidRPr="002010B3">
        <w:rPr>
          <w:rFonts w:asciiTheme="minorHAnsi" w:hAnsiTheme="minorHAnsi"/>
        </w:rPr>
        <w:t xml:space="preserve"> uddannelsen</w:t>
      </w:r>
      <w:r w:rsidR="003A4FAE" w:rsidRPr="002010B3">
        <w:rPr>
          <w:rFonts w:asciiTheme="minorHAnsi" w:hAnsiTheme="minorHAnsi"/>
        </w:rPr>
        <w:t xml:space="preserve"> </w:t>
      </w:r>
      <w:r w:rsidRPr="002010B3">
        <w:rPr>
          <w:rFonts w:asciiTheme="minorHAnsi" w:hAnsiTheme="minorHAnsi"/>
        </w:rPr>
        <w:t>til praksis</w:t>
      </w:r>
      <w:r w:rsidR="00AA1AB7" w:rsidRPr="002010B3">
        <w:rPr>
          <w:rFonts w:asciiTheme="minorHAnsi" w:hAnsiTheme="minorHAnsi"/>
        </w:rPr>
        <w:t xml:space="preserve"> (kunnen) i det virkelige arbejd</w:t>
      </w:r>
      <w:r w:rsidR="00AA1AB7" w:rsidRPr="002010B3">
        <w:rPr>
          <w:rFonts w:asciiTheme="minorHAnsi" w:hAnsiTheme="minorHAnsi"/>
        </w:rPr>
        <w:t>s</w:t>
      </w:r>
      <w:r w:rsidR="00AA1AB7" w:rsidRPr="002010B3">
        <w:rPr>
          <w:rFonts w:asciiTheme="minorHAnsi" w:hAnsiTheme="minorHAnsi"/>
        </w:rPr>
        <w:t>liv</w:t>
      </w:r>
      <w:r w:rsidR="00A53AB0">
        <w:rPr>
          <w:rFonts w:asciiTheme="minorHAnsi" w:hAnsiTheme="minorHAnsi"/>
        </w:rPr>
        <w:t>. Denne proces kaldes transfer(ibid.).</w:t>
      </w:r>
      <w:r w:rsidRPr="002010B3">
        <w:rPr>
          <w:rFonts w:asciiTheme="minorHAnsi" w:hAnsiTheme="minorHAnsi"/>
        </w:rPr>
        <w:t xml:space="preserve"> Undervi</w:t>
      </w:r>
      <w:r w:rsidR="00DC40C4" w:rsidRPr="002010B3">
        <w:rPr>
          <w:rFonts w:asciiTheme="minorHAnsi" w:hAnsiTheme="minorHAnsi"/>
        </w:rPr>
        <w:t>sers største udfordring er</w:t>
      </w:r>
      <w:r w:rsidRPr="002010B3">
        <w:rPr>
          <w:rFonts w:asciiTheme="minorHAnsi" w:hAnsiTheme="minorHAnsi"/>
        </w:rPr>
        <w:t>, om det der l</w:t>
      </w:r>
      <w:r w:rsidRPr="002010B3">
        <w:rPr>
          <w:rFonts w:asciiTheme="minorHAnsi" w:hAnsiTheme="minorHAnsi"/>
        </w:rPr>
        <w:t>æ</w:t>
      </w:r>
      <w:r w:rsidRPr="002010B3">
        <w:rPr>
          <w:rFonts w:asciiTheme="minorHAnsi" w:hAnsiTheme="minorHAnsi"/>
        </w:rPr>
        <w:t>res kan anvende</w:t>
      </w:r>
      <w:r w:rsidR="00DC40C4" w:rsidRPr="002010B3">
        <w:rPr>
          <w:rFonts w:asciiTheme="minorHAnsi" w:hAnsiTheme="minorHAnsi"/>
        </w:rPr>
        <w:t>s og bliver anvendt</w:t>
      </w:r>
      <w:r w:rsidRPr="002010B3">
        <w:rPr>
          <w:rFonts w:asciiTheme="minorHAnsi" w:hAnsiTheme="minorHAnsi"/>
        </w:rPr>
        <w:t xml:space="preserve"> i den sammenhæng som undervisningen sigter i mod. Denne udfordring mener Wahlgren og Aarkrog</w:t>
      </w:r>
      <w:sdt>
        <w:sdtPr>
          <w:rPr>
            <w:rFonts w:asciiTheme="minorHAnsi" w:hAnsiTheme="minorHAnsi"/>
          </w:rPr>
          <w:id w:val="-756277302"/>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hænger sammen med personlige kompe</w:t>
      </w:r>
      <w:r w:rsidR="00DC40C4" w:rsidRPr="002010B3">
        <w:rPr>
          <w:rFonts w:asciiTheme="minorHAnsi" w:hAnsiTheme="minorHAnsi"/>
        </w:rPr>
        <w:t>tencer som fx evne</w:t>
      </w:r>
      <w:r w:rsidRPr="002010B3">
        <w:rPr>
          <w:rFonts w:asciiTheme="minorHAnsi" w:hAnsiTheme="minorHAnsi"/>
        </w:rPr>
        <w:t xml:space="preserve"> til at overskue og afgrænse en kompleks problemstil</w:t>
      </w:r>
      <w:r w:rsidR="00DC40C4" w:rsidRPr="002010B3">
        <w:rPr>
          <w:rFonts w:asciiTheme="minorHAnsi" w:hAnsiTheme="minorHAnsi"/>
        </w:rPr>
        <w:t>ling og evne</w:t>
      </w:r>
      <w:r w:rsidRPr="002010B3">
        <w:rPr>
          <w:rFonts w:asciiTheme="minorHAnsi" w:hAnsiTheme="minorHAnsi"/>
        </w:rPr>
        <w:t xml:space="preserve"> til at arbejde selvstændigt, mere end ni</w:t>
      </w:r>
      <w:r w:rsidR="00075031" w:rsidRPr="002010B3">
        <w:rPr>
          <w:rFonts w:asciiTheme="minorHAnsi" w:hAnsiTheme="minorHAnsi"/>
        </w:rPr>
        <w:t xml:space="preserve">veauet af viden og kunnen. </w:t>
      </w:r>
      <w:r w:rsidR="00E213B4" w:rsidRPr="002010B3">
        <w:rPr>
          <w:rFonts w:asciiTheme="minorHAnsi" w:hAnsiTheme="minorHAnsi"/>
        </w:rPr>
        <w:t>P</w:t>
      </w:r>
      <w:r w:rsidRPr="002010B3">
        <w:rPr>
          <w:rFonts w:asciiTheme="minorHAnsi" w:hAnsiTheme="minorHAnsi"/>
        </w:rPr>
        <w:t xml:space="preserve">raksislæring </w:t>
      </w:r>
      <w:r w:rsidR="00E213B4" w:rsidRPr="002010B3">
        <w:rPr>
          <w:rFonts w:asciiTheme="minorHAnsi" w:hAnsiTheme="minorHAnsi"/>
        </w:rPr>
        <w:t>tillægges</w:t>
      </w:r>
      <w:r w:rsidRPr="002010B3">
        <w:rPr>
          <w:rFonts w:asciiTheme="minorHAnsi" w:hAnsiTheme="minorHAnsi"/>
        </w:rPr>
        <w:t xml:space="preserve"> stor betydning</w:t>
      </w:r>
      <w:r w:rsidR="00A53AB0">
        <w:rPr>
          <w:rFonts w:asciiTheme="minorHAnsi" w:hAnsiTheme="minorHAnsi"/>
        </w:rPr>
        <w:t xml:space="preserve"> fordi færdighedsviden</w:t>
      </w:r>
      <w:r w:rsidRPr="002010B3">
        <w:rPr>
          <w:rFonts w:asciiTheme="minorHAnsi" w:hAnsiTheme="minorHAnsi"/>
        </w:rPr>
        <w:t xml:space="preserve"> opnås i samspillet med kolleger. Derfor skal læring på praktikstederne, spille en større rolle</w:t>
      </w:r>
      <w:sdt>
        <w:sdtPr>
          <w:rPr>
            <w:rFonts w:asciiTheme="minorHAnsi" w:hAnsiTheme="minorHAnsi"/>
          </w:rPr>
          <w:id w:val="-1049753749"/>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(Wahlgren &amp; Aarkrog, 2012)</w:t>
          </w:r>
          <w:r w:rsidR="006E74FE" w:rsidRPr="002010B3">
            <w:rPr>
              <w:rFonts w:asciiTheme="minorHAnsi" w:hAnsiTheme="minorHAnsi"/>
            </w:rPr>
            <w:fldChar w:fldCharType="end"/>
          </w:r>
        </w:sdtContent>
      </w:sdt>
      <w:r w:rsidRPr="002010B3">
        <w:rPr>
          <w:rFonts w:asciiTheme="minorHAnsi" w:hAnsiTheme="minorHAnsi"/>
        </w:rPr>
        <w:t>.</w:t>
      </w:r>
      <w:r w:rsidR="00F41290" w:rsidRPr="002010B3">
        <w:rPr>
          <w:rFonts w:asciiTheme="minorHAnsi" w:hAnsiTheme="minorHAnsi"/>
        </w:rPr>
        <w:t xml:space="preserve"> </w:t>
      </w:r>
      <w:r w:rsidRPr="002010B3">
        <w:rPr>
          <w:rFonts w:asciiTheme="minorHAnsi" w:hAnsiTheme="minorHAnsi"/>
        </w:rPr>
        <w:t>Viden og kunnen kan for</w:t>
      </w:r>
      <w:r w:rsidR="003F7327">
        <w:rPr>
          <w:rFonts w:asciiTheme="minorHAnsi" w:hAnsiTheme="minorHAnsi"/>
        </w:rPr>
        <w:t>stås</w:t>
      </w:r>
      <w:r w:rsidRPr="002010B3">
        <w:rPr>
          <w:rFonts w:asciiTheme="minorHAnsi" w:hAnsiTheme="minorHAnsi"/>
        </w:rPr>
        <w:t xml:space="preserve"> generel</w:t>
      </w:r>
      <w:r w:rsidR="003F7327">
        <w:rPr>
          <w:rFonts w:asciiTheme="minorHAnsi" w:hAnsiTheme="minorHAnsi"/>
        </w:rPr>
        <w:t>t</w:t>
      </w:r>
      <w:r w:rsidRPr="002010B3">
        <w:rPr>
          <w:rFonts w:asciiTheme="minorHAnsi" w:hAnsiTheme="minorHAnsi"/>
        </w:rPr>
        <w:t xml:space="preserve"> og specifik</w:t>
      </w:r>
      <w:r w:rsidR="003F7327">
        <w:rPr>
          <w:rFonts w:asciiTheme="minorHAnsi" w:hAnsiTheme="minorHAnsi"/>
        </w:rPr>
        <w:t>t</w:t>
      </w:r>
      <w:r w:rsidRPr="002010B3">
        <w:rPr>
          <w:rFonts w:asciiTheme="minorHAnsi" w:hAnsiTheme="minorHAnsi"/>
        </w:rPr>
        <w:t xml:space="preserve">. Generel viden og kunnen er ofte deklarativ og uddannelsesbaseret. </w:t>
      </w:r>
      <w:r w:rsidR="003F7327" w:rsidRPr="002010B3">
        <w:rPr>
          <w:rFonts w:asciiTheme="minorHAnsi" w:hAnsiTheme="minorHAnsi"/>
        </w:rPr>
        <w:t xml:space="preserve">Der er tale om generel transfer, hvor generel teori skal omsættes til en generel handling. </w:t>
      </w:r>
      <w:r w:rsidR="003F7327">
        <w:rPr>
          <w:rFonts w:asciiTheme="minorHAnsi" w:hAnsiTheme="minorHAnsi"/>
        </w:rPr>
        <w:t>L</w:t>
      </w:r>
      <w:r w:rsidRPr="002010B3">
        <w:rPr>
          <w:rFonts w:asciiTheme="minorHAnsi" w:hAnsiTheme="minorHAnsi"/>
        </w:rPr>
        <w:t xml:space="preserve">æring der skal kunne anvendes i mange sammenhænge er ofte </w:t>
      </w:r>
      <w:r w:rsidRPr="002010B3">
        <w:rPr>
          <w:rFonts w:asciiTheme="minorHAnsi" w:hAnsiTheme="minorHAnsi"/>
        </w:rPr>
        <w:lastRenderedPageBreak/>
        <w:t>sv</w:t>
      </w:r>
      <w:r w:rsidR="006C0B42" w:rsidRPr="002010B3">
        <w:rPr>
          <w:rFonts w:asciiTheme="minorHAnsi" w:hAnsiTheme="minorHAnsi"/>
        </w:rPr>
        <w:t>ærere at overføre til praksis</w:t>
      </w:r>
      <w:r w:rsidR="003F7327">
        <w:rPr>
          <w:rFonts w:asciiTheme="minorHAnsi" w:hAnsiTheme="minorHAnsi"/>
        </w:rPr>
        <w:t xml:space="preserve">. </w:t>
      </w:r>
      <w:r w:rsidRPr="002010B3">
        <w:rPr>
          <w:rFonts w:asciiTheme="minorHAnsi" w:hAnsiTheme="minorHAnsi"/>
        </w:rPr>
        <w:t>Specifik viden og kunnen er professionsret</w:t>
      </w:r>
      <w:r w:rsidR="006C0B42" w:rsidRPr="002010B3">
        <w:rPr>
          <w:rFonts w:asciiTheme="minorHAnsi" w:hAnsiTheme="minorHAnsi"/>
        </w:rPr>
        <w:t>tet</w:t>
      </w:r>
      <w:r w:rsidR="003F7327">
        <w:rPr>
          <w:rFonts w:asciiTheme="minorHAnsi" w:hAnsiTheme="minorHAnsi"/>
        </w:rPr>
        <w:t xml:space="preserve"> og</w:t>
      </w:r>
      <w:r w:rsidR="006C0B42" w:rsidRPr="002010B3">
        <w:rPr>
          <w:rFonts w:asciiTheme="minorHAnsi" w:hAnsiTheme="minorHAnsi"/>
        </w:rPr>
        <w:t xml:space="preserve"> </w:t>
      </w:r>
      <w:r w:rsidRPr="002010B3">
        <w:rPr>
          <w:rFonts w:asciiTheme="minorHAnsi" w:hAnsiTheme="minorHAnsi"/>
        </w:rPr>
        <w:t xml:space="preserve">knyttet til </w:t>
      </w:r>
      <w:r w:rsidR="006C0B42" w:rsidRPr="002010B3">
        <w:rPr>
          <w:rFonts w:asciiTheme="minorHAnsi" w:hAnsiTheme="minorHAnsi"/>
        </w:rPr>
        <w:t>fær</w:t>
      </w:r>
      <w:r w:rsidR="003F7327">
        <w:rPr>
          <w:rFonts w:asciiTheme="minorHAnsi" w:hAnsiTheme="minorHAnsi"/>
        </w:rPr>
        <w:t>dighedsviden. S</w:t>
      </w:r>
      <w:r w:rsidRPr="002010B3">
        <w:rPr>
          <w:rFonts w:asciiTheme="minorHAnsi" w:hAnsiTheme="minorHAnsi"/>
        </w:rPr>
        <w:t>pecifik transfer</w:t>
      </w:r>
      <w:r w:rsidR="003F7327">
        <w:rPr>
          <w:rFonts w:asciiTheme="minorHAnsi" w:hAnsiTheme="minorHAnsi"/>
        </w:rPr>
        <w:t xml:space="preserve"> ses når </w:t>
      </w:r>
      <w:r w:rsidRPr="002010B3">
        <w:rPr>
          <w:rFonts w:asciiTheme="minorHAnsi" w:hAnsiTheme="minorHAnsi"/>
        </w:rPr>
        <w:t xml:space="preserve">man kan demonstrere anvendelse af specifikke færdigheder og teknikker i </w:t>
      </w:r>
      <w:r w:rsidR="003F7327">
        <w:rPr>
          <w:rFonts w:asciiTheme="minorHAnsi" w:hAnsiTheme="minorHAnsi"/>
        </w:rPr>
        <w:t>en</w:t>
      </w:r>
      <w:r w:rsidRPr="002010B3">
        <w:rPr>
          <w:rFonts w:asciiTheme="minorHAnsi" w:hAnsiTheme="minorHAnsi"/>
        </w:rPr>
        <w:t xml:space="preserve"> fag</w:t>
      </w:r>
      <w:r w:rsidR="003F7327">
        <w:rPr>
          <w:rFonts w:asciiTheme="minorHAnsi" w:hAnsiTheme="minorHAnsi"/>
        </w:rPr>
        <w:t>lig</w:t>
      </w:r>
      <w:r w:rsidRPr="002010B3">
        <w:rPr>
          <w:rFonts w:asciiTheme="minorHAnsi" w:hAnsiTheme="minorHAnsi"/>
        </w:rPr>
        <w:t xml:space="preserve"> kon</w:t>
      </w:r>
      <w:r w:rsidR="006C0B42" w:rsidRPr="002010B3">
        <w:rPr>
          <w:rFonts w:asciiTheme="minorHAnsi" w:hAnsiTheme="minorHAnsi"/>
        </w:rPr>
        <w:t>tek</w:t>
      </w:r>
      <w:r w:rsidR="003F7327">
        <w:rPr>
          <w:rFonts w:asciiTheme="minorHAnsi" w:hAnsiTheme="minorHAnsi"/>
        </w:rPr>
        <w:t>st</w:t>
      </w:r>
      <w:r w:rsidR="006C0B42" w:rsidRPr="002010B3">
        <w:rPr>
          <w:rFonts w:asciiTheme="minorHAnsi" w:hAnsiTheme="minorHAnsi"/>
        </w:rPr>
        <w:t xml:space="preserve"> (ibid.). G</w:t>
      </w:r>
      <w:r w:rsidRPr="002010B3">
        <w:rPr>
          <w:rFonts w:asciiTheme="minorHAnsi" w:hAnsiTheme="minorHAnsi"/>
        </w:rPr>
        <w:t xml:space="preserve">enerel transfer </w:t>
      </w:r>
      <w:r w:rsidR="006C0B42" w:rsidRPr="002010B3">
        <w:rPr>
          <w:rFonts w:asciiTheme="minorHAnsi" w:hAnsiTheme="minorHAnsi"/>
        </w:rPr>
        <w:t xml:space="preserve">ses i </w:t>
      </w:r>
      <w:r w:rsidRPr="002010B3">
        <w:rPr>
          <w:rFonts w:asciiTheme="minorHAnsi" w:hAnsiTheme="minorHAnsi"/>
        </w:rPr>
        <w:t>at kunne in</w:t>
      </w:r>
      <w:r w:rsidRPr="002010B3">
        <w:rPr>
          <w:rFonts w:asciiTheme="minorHAnsi" w:hAnsiTheme="minorHAnsi"/>
        </w:rPr>
        <w:t>d</w:t>
      </w:r>
      <w:r w:rsidRPr="002010B3">
        <w:rPr>
          <w:rFonts w:asciiTheme="minorHAnsi" w:hAnsiTheme="minorHAnsi"/>
        </w:rPr>
        <w:t xml:space="preserve">drage </w:t>
      </w:r>
      <w:r w:rsidR="006C0B42" w:rsidRPr="002010B3">
        <w:rPr>
          <w:rFonts w:asciiTheme="minorHAnsi" w:hAnsiTheme="minorHAnsi"/>
        </w:rPr>
        <w:t>deklarativ</w:t>
      </w:r>
      <w:r w:rsidRPr="002010B3">
        <w:rPr>
          <w:rFonts w:asciiTheme="minorHAnsi" w:hAnsiTheme="minorHAnsi"/>
        </w:rPr>
        <w:t xml:space="preserve"> viden om dynamisk styrketræning adækvat i planlægningen af et b</w:t>
      </w:r>
      <w:r w:rsidRPr="002010B3">
        <w:rPr>
          <w:rFonts w:asciiTheme="minorHAnsi" w:hAnsiTheme="minorHAnsi"/>
        </w:rPr>
        <w:t>e</w:t>
      </w:r>
      <w:r w:rsidRPr="002010B3">
        <w:rPr>
          <w:rFonts w:asciiTheme="minorHAnsi" w:hAnsiTheme="minorHAnsi"/>
        </w:rPr>
        <w:t xml:space="preserve">handlingsoplæg, og specifik transfer når </w:t>
      </w:r>
      <w:r w:rsidR="006C0B42" w:rsidRPr="002010B3">
        <w:rPr>
          <w:rFonts w:asciiTheme="minorHAnsi" w:hAnsiTheme="minorHAnsi"/>
        </w:rPr>
        <w:t>færdigheds</w:t>
      </w:r>
      <w:r w:rsidRPr="002010B3">
        <w:rPr>
          <w:rFonts w:asciiTheme="minorHAnsi" w:hAnsiTheme="minorHAnsi"/>
        </w:rPr>
        <w:t xml:space="preserve">viden anvendes i valget af en øvelse der er dynamisk styrkende som intervention. Wahlgren og Aarkrog </w:t>
      </w:r>
      <w:sdt>
        <w:sdtPr>
          <w:rPr>
            <w:rFonts w:asciiTheme="minorHAnsi" w:hAnsiTheme="minorHAnsi"/>
          </w:rPr>
          <w:id w:val="-1528252713"/>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(2012)</w:t>
          </w:r>
          <w:r w:rsidR="006E74FE" w:rsidRPr="002010B3">
            <w:rPr>
              <w:rFonts w:asciiTheme="minorHAnsi" w:hAnsiTheme="minorHAnsi"/>
            </w:rPr>
            <w:fldChar w:fldCharType="end"/>
          </w:r>
        </w:sdtContent>
      </w:sdt>
      <w:r w:rsidRPr="002010B3">
        <w:rPr>
          <w:rFonts w:asciiTheme="minorHAnsi" w:hAnsiTheme="minorHAnsi"/>
        </w:rPr>
        <w:t xml:space="preserve"> henviser til Jarvis’</w:t>
      </w:r>
      <w:sdt>
        <w:sdtPr>
          <w:rPr>
            <w:rFonts w:asciiTheme="minorHAnsi" w:hAnsiTheme="minorHAnsi"/>
          </w:rPr>
          <w:id w:val="-144168524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Pet05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(2005)</w:t>
          </w:r>
          <w:r w:rsidR="006E74FE" w:rsidRPr="002010B3">
            <w:rPr>
              <w:rFonts w:asciiTheme="minorHAnsi" w:hAnsiTheme="minorHAnsi"/>
            </w:rPr>
            <w:fldChar w:fldCharType="end"/>
          </w:r>
        </w:sdtContent>
      </w:sdt>
      <w:r w:rsidRPr="002010B3">
        <w:rPr>
          <w:rFonts w:asciiTheme="minorHAnsi" w:hAnsiTheme="minorHAnsi"/>
        </w:rPr>
        <w:t xml:space="preserve"> </w:t>
      </w:r>
      <w:r w:rsidR="003F7327">
        <w:rPr>
          <w:rFonts w:asciiTheme="minorHAnsi" w:hAnsiTheme="minorHAnsi"/>
        </w:rPr>
        <w:t xml:space="preserve">teori om læring </w:t>
      </w:r>
      <w:r w:rsidRPr="002010B3">
        <w:rPr>
          <w:rFonts w:asciiTheme="minorHAnsi" w:hAnsiTheme="minorHAnsi"/>
        </w:rPr>
        <w:t xml:space="preserve">og Dreyfusbrødrenes </w:t>
      </w:r>
      <w:sdt>
        <w:sdtPr>
          <w:rPr>
            <w:rFonts w:asciiTheme="minorHAnsi" w:hAnsiTheme="minorHAnsi"/>
          </w:rPr>
          <w:id w:val="-855580259"/>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Dre02 \n  \t  \l 1030  </w:instrText>
          </w:r>
          <w:r w:rsidR="006E74FE" w:rsidRPr="002010B3">
            <w:rPr>
              <w:rFonts w:asciiTheme="minorHAnsi" w:hAnsiTheme="minorHAnsi"/>
            </w:rPr>
            <w:fldChar w:fldCharType="separate"/>
          </w:r>
          <w:r w:rsidR="00CA23E8" w:rsidRPr="002010B3">
            <w:rPr>
              <w:rFonts w:asciiTheme="minorHAnsi" w:hAnsiTheme="minorHAnsi"/>
              <w:noProof/>
            </w:rPr>
            <w:t>(2002)</w:t>
          </w:r>
          <w:r w:rsidR="006E74FE" w:rsidRPr="002010B3">
            <w:rPr>
              <w:rFonts w:asciiTheme="minorHAnsi" w:hAnsiTheme="minorHAnsi"/>
            </w:rPr>
            <w:fldChar w:fldCharType="end"/>
          </w:r>
        </w:sdtContent>
      </w:sdt>
      <w:r w:rsidRPr="002010B3">
        <w:rPr>
          <w:rFonts w:asciiTheme="minorHAnsi" w:hAnsiTheme="minorHAnsi"/>
        </w:rPr>
        <w:t xml:space="preserve"> taksonomi ”fra novice til e</w:t>
      </w:r>
      <w:r w:rsidRPr="002010B3">
        <w:rPr>
          <w:rFonts w:asciiTheme="minorHAnsi" w:hAnsiTheme="minorHAnsi"/>
        </w:rPr>
        <w:t>k</w:t>
      </w:r>
      <w:r w:rsidRPr="002010B3">
        <w:rPr>
          <w:rFonts w:asciiTheme="minorHAnsi" w:hAnsiTheme="minorHAnsi"/>
        </w:rPr>
        <w:t>spert” til vurd</w:t>
      </w:r>
      <w:r w:rsidR="003F7327">
        <w:rPr>
          <w:rFonts w:asciiTheme="minorHAnsi" w:hAnsiTheme="minorHAnsi"/>
        </w:rPr>
        <w:t>ering af</w:t>
      </w:r>
      <w:r w:rsidRPr="002010B3">
        <w:rPr>
          <w:rFonts w:asciiTheme="minorHAnsi" w:hAnsiTheme="minorHAnsi"/>
        </w:rPr>
        <w:t xml:space="preserve"> professionel</w:t>
      </w:r>
      <w:r w:rsidR="003F7327">
        <w:rPr>
          <w:rFonts w:asciiTheme="minorHAnsi" w:hAnsiTheme="minorHAnsi"/>
        </w:rPr>
        <w:t xml:space="preserve"> </w:t>
      </w:r>
      <w:r w:rsidR="003F7327" w:rsidRPr="00CA328D">
        <w:rPr>
          <w:rFonts w:asciiTheme="minorHAnsi" w:hAnsiTheme="minorHAnsi"/>
        </w:rPr>
        <w:t>kompetence</w:t>
      </w:r>
      <w:r w:rsidR="003302E8" w:rsidRPr="00CA328D">
        <w:rPr>
          <w:rFonts w:asciiTheme="minorHAnsi" w:hAnsiTheme="minorHAnsi"/>
        </w:rPr>
        <w:t xml:space="preserve"> </w:t>
      </w:r>
      <w:r w:rsidR="00BC1D1C" w:rsidRPr="00CA328D">
        <w:rPr>
          <w:rFonts w:asciiTheme="minorHAnsi" w:hAnsiTheme="minorHAnsi"/>
        </w:rPr>
        <w:t xml:space="preserve">(bilag </w:t>
      </w:r>
      <w:r w:rsidR="003302E8" w:rsidRPr="00CA328D">
        <w:rPr>
          <w:rFonts w:asciiTheme="minorHAnsi" w:hAnsiTheme="minorHAnsi"/>
        </w:rPr>
        <w:t>4)</w:t>
      </w:r>
      <w:r w:rsidRPr="00CA328D">
        <w:rPr>
          <w:rFonts w:asciiTheme="minorHAnsi" w:hAnsiTheme="minorHAnsi"/>
        </w:rPr>
        <w:t>,</w:t>
      </w:r>
      <w:r w:rsidRPr="002010B3">
        <w:rPr>
          <w:rFonts w:asciiTheme="minorHAnsi" w:hAnsiTheme="minorHAnsi"/>
        </w:rPr>
        <w:t xml:space="preserve"> mens de anvender Schöns </w:t>
      </w:r>
      <w:sdt>
        <w:sdtPr>
          <w:rPr>
            <w:rFonts w:asciiTheme="minorHAnsi" w:hAnsiTheme="minorHAnsi"/>
          </w:rPr>
          <w:id w:val="-1374383261"/>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DAS87 \n  \t  \l 1030 </w:instrText>
          </w:r>
          <w:r w:rsidR="006E74FE" w:rsidRPr="002010B3">
            <w:rPr>
              <w:rFonts w:asciiTheme="minorHAnsi" w:hAnsiTheme="minorHAnsi"/>
            </w:rPr>
            <w:fldChar w:fldCharType="separate"/>
          </w:r>
          <w:r w:rsidR="00CA23E8" w:rsidRPr="002010B3">
            <w:rPr>
              <w:rFonts w:asciiTheme="minorHAnsi" w:hAnsiTheme="minorHAnsi"/>
              <w:noProof/>
            </w:rPr>
            <w:t>(1987)</w:t>
          </w:r>
          <w:r w:rsidR="006E74FE" w:rsidRPr="002010B3">
            <w:rPr>
              <w:rFonts w:asciiTheme="minorHAnsi" w:hAnsiTheme="minorHAnsi"/>
            </w:rPr>
            <w:fldChar w:fldCharType="end"/>
          </w:r>
        </w:sdtContent>
      </w:sdt>
      <w:r w:rsidRPr="002010B3">
        <w:rPr>
          <w:rFonts w:asciiTheme="minorHAnsi" w:hAnsiTheme="minorHAnsi"/>
        </w:rPr>
        <w:t xml:space="preserve"> forståelse af begrebet refleksion. </w:t>
      </w:r>
      <w:r w:rsidR="00F22769" w:rsidRPr="002010B3">
        <w:rPr>
          <w:rFonts w:asciiTheme="minorHAnsi" w:hAnsiTheme="minorHAnsi"/>
        </w:rPr>
        <w:t>En reflekteret erfaring er indsigt i sammenhæ</w:t>
      </w:r>
      <w:r w:rsidR="00F22769" w:rsidRPr="002010B3">
        <w:rPr>
          <w:rFonts w:asciiTheme="minorHAnsi" w:hAnsiTheme="minorHAnsi"/>
        </w:rPr>
        <w:t>n</w:t>
      </w:r>
      <w:r w:rsidR="00F22769" w:rsidRPr="002010B3">
        <w:rPr>
          <w:rFonts w:asciiTheme="minorHAnsi" w:hAnsiTheme="minorHAnsi"/>
        </w:rPr>
        <w:t>gen ml. handlingen og den</w:t>
      </w:r>
      <w:r w:rsidR="003F7327">
        <w:rPr>
          <w:rFonts w:asciiTheme="minorHAnsi" w:hAnsiTheme="minorHAnsi"/>
        </w:rPr>
        <w:t xml:space="preserve">s forudsætning og konsekvenser og </w:t>
      </w:r>
      <w:r w:rsidR="00F22769" w:rsidRPr="002010B3">
        <w:rPr>
          <w:rFonts w:asciiTheme="minorHAnsi" w:hAnsiTheme="minorHAnsi"/>
        </w:rPr>
        <w:t>transfer forudsætter derfor re</w:t>
      </w:r>
      <w:r w:rsidR="003F7327">
        <w:rPr>
          <w:rFonts w:asciiTheme="minorHAnsi" w:hAnsiTheme="minorHAnsi"/>
        </w:rPr>
        <w:t>fleksion</w:t>
      </w:r>
      <w:sdt>
        <w:sdtPr>
          <w:rPr>
            <w:rFonts w:asciiTheme="minorHAnsi" w:hAnsiTheme="minorHAnsi"/>
          </w:rPr>
          <w:id w:val="778655"/>
          <w:citation/>
        </w:sdtPr>
        <w:sdtEndPr/>
        <w:sdtContent>
          <w:r w:rsidR="006E74FE" w:rsidRPr="002010B3">
            <w:rPr>
              <w:rFonts w:asciiTheme="minorHAnsi" w:hAnsiTheme="minorHAnsi"/>
            </w:rPr>
            <w:fldChar w:fldCharType="begin"/>
          </w:r>
          <w:r w:rsidR="003F7327">
            <w:rPr>
              <w:rFonts w:asciiTheme="minorHAnsi" w:hAnsiTheme="minorHAnsi"/>
            </w:rPr>
            <w:instrText xml:space="preserve">CITATION Bja12 \t  \l 1030 </w:instrText>
          </w:r>
          <w:r w:rsidR="006E74FE" w:rsidRPr="002010B3">
            <w:rPr>
              <w:rFonts w:asciiTheme="minorHAnsi" w:hAnsiTheme="minorHAnsi"/>
            </w:rPr>
            <w:fldChar w:fldCharType="separate"/>
          </w:r>
          <w:r w:rsidR="003F7327">
            <w:rPr>
              <w:rFonts w:asciiTheme="minorHAnsi" w:hAnsiTheme="minorHAnsi"/>
              <w:noProof/>
            </w:rPr>
            <w:t xml:space="preserve"> </w:t>
          </w:r>
          <w:r w:rsidR="003F7327" w:rsidRPr="003F7327">
            <w:rPr>
              <w:rFonts w:asciiTheme="minorHAnsi" w:hAnsiTheme="minorHAnsi"/>
              <w:noProof/>
            </w:rPr>
            <w:t>(Wahlgren &amp; Aarkrog, 2012)</w:t>
          </w:r>
          <w:r w:rsidR="006E74FE" w:rsidRPr="002010B3">
            <w:rPr>
              <w:rFonts w:asciiTheme="minorHAnsi" w:hAnsiTheme="minorHAnsi"/>
            </w:rPr>
            <w:fldChar w:fldCharType="end"/>
          </w:r>
        </w:sdtContent>
      </w:sdt>
      <w:r w:rsidR="00252EC6">
        <w:rPr>
          <w:rFonts w:asciiTheme="minorHAnsi" w:hAnsiTheme="minorHAnsi"/>
        </w:rPr>
        <w:t xml:space="preserve">. </w:t>
      </w:r>
      <w:r w:rsidRPr="002010B3">
        <w:rPr>
          <w:rFonts w:asciiTheme="minorHAnsi" w:hAnsiTheme="minorHAnsi"/>
        </w:rPr>
        <w:t>Træning i transfer in</w:t>
      </w:r>
      <w:r w:rsidR="00F22769" w:rsidRPr="002010B3">
        <w:rPr>
          <w:rFonts w:asciiTheme="minorHAnsi" w:hAnsiTheme="minorHAnsi"/>
        </w:rPr>
        <w:t>debære</w:t>
      </w:r>
      <w:r w:rsidRPr="002010B3">
        <w:rPr>
          <w:rFonts w:asciiTheme="minorHAnsi" w:hAnsiTheme="minorHAnsi"/>
        </w:rPr>
        <w:t xml:space="preserve"> at de studerende bringes til at se ligheder ml. læringssituation og anvendelsessituation. Læringen skal b</w:t>
      </w:r>
      <w:r w:rsidRPr="002010B3">
        <w:rPr>
          <w:rFonts w:asciiTheme="minorHAnsi" w:hAnsiTheme="minorHAnsi"/>
        </w:rPr>
        <w:t>e</w:t>
      </w:r>
      <w:r w:rsidRPr="002010B3">
        <w:rPr>
          <w:rFonts w:asciiTheme="minorHAnsi" w:hAnsiTheme="minorHAnsi"/>
        </w:rPr>
        <w:t>grebsliggøres ud fra spørgsmål som ”hvad har jeg lært? og hvordan kan jeg anvende det lærte? så læringen formuleres som et princip af den studerende</w:t>
      </w:r>
      <w:r w:rsidR="00F41290" w:rsidRPr="002010B3">
        <w:rPr>
          <w:rFonts w:asciiTheme="minorHAnsi" w:hAnsiTheme="minorHAnsi"/>
        </w:rPr>
        <w:t xml:space="preserve"> (ibid.)</w:t>
      </w:r>
      <w:r w:rsidRPr="002010B3">
        <w:rPr>
          <w:rFonts w:asciiTheme="minorHAnsi" w:hAnsiTheme="minorHAnsi"/>
        </w:rPr>
        <w:t>. Wahlgren og Aarkrog</w:t>
      </w:r>
      <w:sdt>
        <w:sdtPr>
          <w:rPr>
            <w:rFonts w:asciiTheme="minorHAnsi" w:hAnsiTheme="minorHAnsi"/>
          </w:rPr>
          <w:id w:val="2900564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anbefaler at den studerende skriver resultatet af sin refleksion ned. U</w:t>
      </w:r>
      <w:r w:rsidRPr="002010B3">
        <w:rPr>
          <w:rFonts w:asciiTheme="minorHAnsi" w:hAnsiTheme="minorHAnsi"/>
        </w:rPr>
        <w:t>n</w:t>
      </w:r>
      <w:r w:rsidR="00156A64">
        <w:rPr>
          <w:rFonts w:asciiTheme="minorHAnsi" w:hAnsiTheme="minorHAnsi"/>
        </w:rPr>
        <w:t>derviser bruger</w:t>
      </w:r>
      <w:r w:rsidRPr="002010B3">
        <w:rPr>
          <w:rFonts w:asciiTheme="minorHAnsi" w:hAnsiTheme="minorHAnsi"/>
        </w:rPr>
        <w:t xml:space="preserve"> guidet opdagelse og lade den studerende selv opleve problemløsning</w:t>
      </w:r>
      <w:r w:rsidRPr="002010B3">
        <w:rPr>
          <w:rFonts w:asciiTheme="minorHAnsi" w:hAnsiTheme="minorHAnsi"/>
        </w:rPr>
        <w:t>s</w:t>
      </w:r>
      <w:r w:rsidRPr="002010B3">
        <w:rPr>
          <w:rFonts w:asciiTheme="minorHAnsi" w:hAnsiTheme="minorHAnsi"/>
        </w:rPr>
        <w:t>processen så der opstår metakognition. Metakognition er en væsentlig faktor i at fremme trans</w:t>
      </w:r>
      <w:r w:rsidR="00F41290" w:rsidRPr="002010B3">
        <w:rPr>
          <w:rFonts w:asciiTheme="minorHAnsi" w:hAnsiTheme="minorHAnsi"/>
        </w:rPr>
        <w:t>fer.</w:t>
      </w:r>
      <w:r w:rsidRPr="002010B3">
        <w:rPr>
          <w:rFonts w:asciiTheme="minorHAnsi" w:hAnsiTheme="minorHAnsi"/>
        </w:rPr>
        <w:t xml:space="preserve"> Det gøres ved at lade den studerende svarer på spørgsmålene; hvad er det jeg gør? Hvorfor gør jeg det? Og hvad er resultatet af det jeg gør?</w:t>
      </w:r>
      <w:r w:rsidR="00252EC6">
        <w:rPr>
          <w:rFonts w:asciiTheme="minorHAnsi" w:hAnsiTheme="minorHAnsi"/>
        </w:rPr>
        <w:t xml:space="preserve"> Den studerende skal selv</w:t>
      </w:r>
      <w:r w:rsidRPr="002010B3">
        <w:rPr>
          <w:rFonts w:asciiTheme="minorHAnsi" w:hAnsiTheme="minorHAnsi"/>
        </w:rPr>
        <w:t xml:space="preserve"> formulere hvordan det lærte knytter sig til egen praksis (ibid.).</w:t>
      </w:r>
      <w:r w:rsidR="00252EC6">
        <w:rPr>
          <w:rFonts w:asciiTheme="minorHAnsi" w:hAnsiTheme="minorHAnsi"/>
        </w:rPr>
        <w:t xml:space="preserve"> </w:t>
      </w:r>
      <w:r w:rsidRPr="002010B3">
        <w:rPr>
          <w:rFonts w:asciiTheme="minorHAnsi" w:hAnsiTheme="minorHAnsi"/>
        </w:rPr>
        <w:t>Praktikstedets læringsmi</w:t>
      </w:r>
      <w:r w:rsidRPr="002010B3">
        <w:rPr>
          <w:rFonts w:asciiTheme="minorHAnsi" w:hAnsiTheme="minorHAnsi"/>
        </w:rPr>
        <w:t>l</w:t>
      </w:r>
      <w:r w:rsidRPr="002010B3">
        <w:rPr>
          <w:rFonts w:asciiTheme="minorHAnsi" w:hAnsiTheme="minorHAnsi"/>
        </w:rPr>
        <w:t>jø, den kliniske vejleders valg af læringsaktiviteter såvel som den studerendes viden, erf</w:t>
      </w:r>
      <w:r w:rsidR="001D0A10" w:rsidRPr="002010B3">
        <w:rPr>
          <w:rFonts w:asciiTheme="minorHAnsi" w:hAnsiTheme="minorHAnsi"/>
        </w:rPr>
        <w:t>a</w:t>
      </w:r>
      <w:r w:rsidR="001D0A10" w:rsidRPr="002010B3">
        <w:rPr>
          <w:rFonts w:asciiTheme="minorHAnsi" w:hAnsiTheme="minorHAnsi"/>
        </w:rPr>
        <w:t xml:space="preserve">ring og drivkraft har indflydelse på </w:t>
      </w:r>
      <w:r w:rsidR="0066363D" w:rsidRPr="002010B3">
        <w:rPr>
          <w:rFonts w:asciiTheme="minorHAnsi" w:hAnsiTheme="minorHAnsi"/>
        </w:rPr>
        <w:t>evne til</w:t>
      </w:r>
      <w:r w:rsidR="001D0A10" w:rsidRPr="002010B3">
        <w:rPr>
          <w:rFonts w:asciiTheme="minorHAnsi" w:hAnsiTheme="minorHAnsi"/>
        </w:rPr>
        <w:t xml:space="preserve"> transfer kan oparbejdes </w:t>
      </w:r>
      <w:r w:rsidRPr="002010B3">
        <w:rPr>
          <w:rFonts w:asciiTheme="minorHAnsi" w:hAnsiTheme="minorHAnsi"/>
        </w:rPr>
        <w:t>(ibid.). Transfer foru</w:t>
      </w:r>
      <w:r w:rsidRPr="002010B3">
        <w:rPr>
          <w:rFonts w:asciiTheme="minorHAnsi" w:hAnsiTheme="minorHAnsi"/>
        </w:rPr>
        <w:t>d</w:t>
      </w:r>
      <w:r w:rsidRPr="002010B3">
        <w:rPr>
          <w:rFonts w:asciiTheme="minorHAnsi" w:hAnsiTheme="minorHAnsi"/>
        </w:rPr>
        <w:t xml:space="preserve">sætter viden om det felt man skal forholde sig til og at man har evne og motivation til at indhente mere viden, hvis nuværende viden ikke er tilstrækkelig. </w:t>
      </w:r>
      <w:r w:rsidR="00AC35BB" w:rsidRPr="002010B3">
        <w:rPr>
          <w:rFonts w:asciiTheme="minorHAnsi" w:hAnsiTheme="minorHAnsi"/>
        </w:rPr>
        <w:t>M</w:t>
      </w:r>
      <w:r w:rsidR="00426B27" w:rsidRPr="002010B3">
        <w:rPr>
          <w:rFonts w:asciiTheme="minorHAnsi" w:hAnsiTheme="minorHAnsi"/>
        </w:rPr>
        <w:t xml:space="preserve">an </w:t>
      </w:r>
      <w:r w:rsidR="00AC35BB" w:rsidRPr="002010B3">
        <w:rPr>
          <w:rFonts w:asciiTheme="minorHAnsi" w:hAnsiTheme="minorHAnsi"/>
        </w:rPr>
        <w:t xml:space="preserve">skal være </w:t>
      </w:r>
      <w:r w:rsidR="00426B27" w:rsidRPr="002010B3">
        <w:rPr>
          <w:rFonts w:asciiTheme="minorHAnsi" w:hAnsiTheme="minorHAnsi"/>
        </w:rPr>
        <w:t xml:space="preserve">så </w:t>
      </w:r>
      <w:r w:rsidRPr="002010B3">
        <w:rPr>
          <w:rFonts w:asciiTheme="minorHAnsi" w:hAnsiTheme="minorHAnsi"/>
        </w:rPr>
        <w:t xml:space="preserve">sikker i sin viden at stoffet </w:t>
      </w:r>
      <w:r w:rsidR="00426B27" w:rsidRPr="002010B3">
        <w:rPr>
          <w:rFonts w:asciiTheme="minorHAnsi" w:hAnsiTheme="minorHAnsi"/>
        </w:rPr>
        <w:t xml:space="preserve">kan anvendes </w:t>
      </w:r>
      <w:r w:rsidRPr="002010B3">
        <w:rPr>
          <w:rFonts w:asciiTheme="minorHAnsi" w:hAnsiTheme="minorHAnsi"/>
        </w:rPr>
        <w:t>på kompetent niveau (ibid.). Det svarer til at kunne</w:t>
      </w:r>
      <w:r w:rsidRPr="002010B3">
        <w:rPr>
          <w:rFonts w:asciiTheme="minorHAnsi" w:hAnsiTheme="minorHAnsi" w:cs="Tahoma"/>
          <w:color w:val="000000"/>
          <w:shd w:val="clear" w:color="auto" w:fill="FFFFFF"/>
        </w:rPr>
        <w:t xml:space="preserve"> </w:t>
      </w:r>
      <w:r w:rsidRPr="002010B3">
        <w:rPr>
          <w:rStyle w:val="Fremhv"/>
          <w:rFonts w:asciiTheme="minorHAnsi" w:hAnsiTheme="minorHAnsi" w:cs="Tahoma"/>
          <w:i w:val="0"/>
          <w:color w:val="000000"/>
          <w:shd w:val="clear" w:color="auto" w:fill="FFFFFF"/>
        </w:rPr>
        <w:t>prioritere</w:t>
      </w:r>
      <w:r w:rsidRPr="002010B3">
        <w:rPr>
          <w:rFonts w:asciiTheme="minorHAnsi" w:hAnsiTheme="minorHAnsi" w:cs="Tahoma"/>
          <w:color w:val="000000"/>
          <w:shd w:val="clear" w:color="auto" w:fill="FFFFFF"/>
        </w:rPr>
        <w:t>, bevidst vælge mål og plan for at kunne danne sig det nødvendige overblik</w:t>
      </w:r>
      <w:sdt>
        <w:sdtPr>
          <w:rPr>
            <w:rFonts w:asciiTheme="minorHAnsi" w:hAnsiTheme="minorHAnsi" w:cs="Tahoma"/>
            <w:color w:val="000000"/>
            <w:shd w:val="clear" w:color="auto" w:fill="FFFFFF"/>
          </w:rPr>
          <w:id w:val="-1684661330"/>
          <w:citation/>
        </w:sdtPr>
        <w:sdtEndPr/>
        <w:sdtContent>
          <w:r w:rsidR="006E74FE" w:rsidRPr="002010B3">
            <w:rPr>
              <w:rFonts w:asciiTheme="minorHAnsi" w:hAnsiTheme="minorHAnsi" w:cs="Tahoma"/>
              <w:color w:val="000000"/>
              <w:shd w:val="clear" w:color="auto" w:fill="FFFFFF"/>
            </w:rPr>
            <w:fldChar w:fldCharType="begin"/>
          </w:r>
          <w:r w:rsidRPr="002010B3">
            <w:rPr>
              <w:rFonts w:asciiTheme="minorHAnsi" w:hAnsiTheme="minorHAnsi" w:cs="Tahoma"/>
              <w:color w:val="000000"/>
              <w:shd w:val="clear" w:color="auto" w:fill="FFFFFF"/>
            </w:rPr>
            <w:instrText xml:space="preserve"> CITATION Dre02 \l 1030 </w:instrText>
          </w:r>
          <w:r w:rsidR="006E74FE" w:rsidRPr="002010B3">
            <w:rPr>
              <w:rFonts w:asciiTheme="minorHAnsi" w:hAnsiTheme="minorHAnsi" w:cs="Tahoma"/>
              <w:color w:val="000000"/>
              <w:shd w:val="clear" w:color="auto" w:fill="FFFFFF"/>
            </w:rPr>
            <w:fldChar w:fldCharType="separate"/>
          </w:r>
          <w:r w:rsidR="00CA23E8" w:rsidRPr="002010B3">
            <w:rPr>
              <w:rFonts w:asciiTheme="minorHAnsi" w:hAnsiTheme="minorHAnsi" w:cs="Tahoma"/>
              <w:noProof/>
              <w:color w:val="000000"/>
              <w:shd w:val="clear" w:color="auto" w:fill="FFFFFF"/>
            </w:rPr>
            <w:t xml:space="preserve"> (Dreyfus &amp; Dreyfus, 2002)</w:t>
          </w:r>
          <w:r w:rsidR="006E74FE" w:rsidRPr="002010B3">
            <w:rPr>
              <w:rFonts w:asciiTheme="minorHAnsi" w:hAnsiTheme="minorHAnsi" w:cs="Tahoma"/>
              <w:color w:val="000000"/>
              <w:shd w:val="clear" w:color="auto" w:fill="FFFFFF"/>
            </w:rPr>
            <w:fldChar w:fldCharType="end"/>
          </w:r>
        </w:sdtContent>
      </w:sdt>
      <w:r w:rsidRPr="002010B3">
        <w:rPr>
          <w:rFonts w:asciiTheme="minorHAnsi" w:hAnsiTheme="minorHAnsi" w:cs="Tahoma"/>
          <w:color w:val="000000"/>
          <w:shd w:val="clear" w:color="auto" w:fill="FFFFFF"/>
        </w:rPr>
        <w:t xml:space="preserve">. </w:t>
      </w:r>
      <w:r w:rsidRPr="002010B3">
        <w:rPr>
          <w:rFonts w:asciiTheme="minorHAnsi" w:hAnsiTheme="minorHAnsi"/>
        </w:rPr>
        <w:t>Wahlgren og Aarkrog</w:t>
      </w:r>
      <w:sdt>
        <w:sdtPr>
          <w:rPr>
            <w:rFonts w:asciiTheme="minorHAnsi" w:hAnsiTheme="minorHAnsi"/>
          </w:rPr>
          <w:id w:val="734672146"/>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mener det handler om vaner i tilegnelsen af nyt stof og at den studerende kan se hvorfor noget skal læres, så den stud</w:t>
      </w:r>
      <w:r w:rsidRPr="002010B3">
        <w:rPr>
          <w:rFonts w:asciiTheme="minorHAnsi" w:hAnsiTheme="minorHAnsi"/>
        </w:rPr>
        <w:t>e</w:t>
      </w:r>
      <w:r w:rsidRPr="002010B3">
        <w:rPr>
          <w:rFonts w:asciiTheme="minorHAnsi" w:hAnsiTheme="minorHAnsi"/>
        </w:rPr>
        <w:t>rende får lyst til at anvende det lærte</w:t>
      </w:r>
      <w:r w:rsidR="00252EC6">
        <w:rPr>
          <w:rFonts w:asciiTheme="minorHAnsi" w:hAnsiTheme="minorHAnsi"/>
        </w:rPr>
        <w:t>.</w:t>
      </w:r>
      <w:r w:rsidRPr="002010B3">
        <w:rPr>
          <w:rFonts w:asciiTheme="minorHAnsi" w:hAnsiTheme="minorHAnsi"/>
        </w:rPr>
        <w:t xml:space="preserve"> Wahlgren og Aarkrog</w:t>
      </w:r>
      <w:sdt>
        <w:sdtPr>
          <w:rPr>
            <w:rFonts w:asciiTheme="minorHAnsi" w:hAnsiTheme="minorHAnsi"/>
          </w:rPr>
          <w:id w:val="1160037310"/>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anbefaler at der sæ</w:t>
      </w:r>
      <w:r w:rsidRPr="002010B3">
        <w:rPr>
          <w:rFonts w:asciiTheme="minorHAnsi" w:hAnsiTheme="minorHAnsi"/>
        </w:rPr>
        <w:t>t</w:t>
      </w:r>
      <w:r w:rsidR="008115F9" w:rsidRPr="002010B3">
        <w:rPr>
          <w:rFonts w:asciiTheme="minorHAnsi" w:hAnsiTheme="minorHAnsi"/>
        </w:rPr>
        <w:t>tes mål for læringen.</w:t>
      </w:r>
      <w:r w:rsidR="00252EC6">
        <w:rPr>
          <w:rFonts w:asciiTheme="minorHAnsi" w:hAnsiTheme="minorHAnsi"/>
        </w:rPr>
        <w:t xml:space="preserve"> D</w:t>
      </w:r>
      <w:r w:rsidRPr="002010B3">
        <w:rPr>
          <w:rFonts w:asciiTheme="minorHAnsi" w:hAnsiTheme="minorHAnsi"/>
        </w:rPr>
        <w:t>e stude</w:t>
      </w:r>
      <w:r w:rsidR="00252EC6">
        <w:rPr>
          <w:rFonts w:asciiTheme="minorHAnsi" w:hAnsiTheme="minorHAnsi"/>
        </w:rPr>
        <w:t>rende</w:t>
      </w:r>
      <w:r w:rsidRPr="002010B3">
        <w:rPr>
          <w:rFonts w:asciiTheme="minorHAnsi" w:hAnsiTheme="minorHAnsi"/>
        </w:rPr>
        <w:t xml:space="preserve"> </w:t>
      </w:r>
      <w:r w:rsidR="00252EC6" w:rsidRPr="002010B3">
        <w:rPr>
          <w:rFonts w:asciiTheme="minorHAnsi" w:hAnsiTheme="minorHAnsi"/>
        </w:rPr>
        <w:t xml:space="preserve">skal </w:t>
      </w:r>
      <w:r w:rsidRPr="002010B3">
        <w:rPr>
          <w:rFonts w:asciiTheme="minorHAnsi" w:hAnsiTheme="minorHAnsi"/>
        </w:rPr>
        <w:t>selv formuler</w:t>
      </w:r>
      <w:r w:rsidR="000D3F41" w:rsidRPr="002010B3">
        <w:rPr>
          <w:rFonts w:asciiTheme="minorHAnsi" w:hAnsiTheme="minorHAnsi"/>
        </w:rPr>
        <w:t>er</w:t>
      </w:r>
      <w:r w:rsidR="008115F9" w:rsidRPr="002010B3">
        <w:rPr>
          <w:rFonts w:asciiTheme="minorHAnsi" w:hAnsiTheme="minorHAnsi"/>
        </w:rPr>
        <w:t xml:space="preserve"> sig,</w:t>
      </w:r>
      <w:r w:rsidR="000D3F41" w:rsidRPr="002010B3">
        <w:rPr>
          <w:rFonts w:asciiTheme="minorHAnsi" w:hAnsiTheme="minorHAnsi"/>
        </w:rPr>
        <w:t xml:space="preserve"> da e</w:t>
      </w:r>
      <w:r w:rsidRPr="002010B3">
        <w:rPr>
          <w:rFonts w:asciiTheme="minorHAnsi" w:hAnsiTheme="minorHAnsi"/>
        </w:rPr>
        <w:t>vnen til at sæ</w:t>
      </w:r>
      <w:r w:rsidR="00252EC6">
        <w:rPr>
          <w:rFonts w:asciiTheme="minorHAnsi" w:hAnsiTheme="minorHAnsi"/>
        </w:rPr>
        <w:t>tte mål for egen læring har</w:t>
      </w:r>
      <w:r w:rsidRPr="002010B3">
        <w:rPr>
          <w:rFonts w:asciiTheme="minorHAnsi" w:hAnsiTheme="minorHAnsi"/>
        </w:rPr>
        <w:t xml:space="preserve"> betydning for trans</w:t>
      </w:r>
      <w:r w:rsidR="00252EC6">
        <w:rPr>
          <w:rFonts w:asciiTheme="minorHAnsi" w:hAnsiTheme="minorHAnsi"/>
        </w:rPr>
        <w:t xml:space="preserve">fer. </w:t>
      </w:r>
      <w:r w:rsidR="000D3F41" w:rsidRPr="002010B3">
        <w:rPr>
          <w:rFonts w:asciiTheme="minorHAnsi" w:hAnsiTheme="minorHAnsi"/>
        </w:rPr>
        <w:t xml:space="preserve">Evne til eksemplificering er udtryk for </w:t>
      </w:r>
      <w:r w:rsidRPr="002010B3">
        <w:rPr>
          <w:rFonts w:asciiTheme="minorHAnsi" w:hAnsiTheme="minorHAnsi"/>
        </w:rPr>
        <w:t xml:space="preserve">dybdeviden modsat breddeviden hvor viden blot gengives ud fra hukommelsen </w:t>
      </w:r>
      <w:r w:rsidR="00D54EB1">
        <w:rPr>
          <w:rFonts w:asciiTheme="minorHAnsi" w:hAnsiTheme="minorHAnsi"/>
        </w:rPr>
        <w:t>og</w:t>
      </w:r>
      <w:r w:rsidRPr="002010B3">
        <w:rPr>
          <w:rFonts w:asciiTheme="minorHAnsi" w:hAnsiTheme="minorHAnsi"/>
        </w:rPr>
        <w:t xml:space="preserve"> </w:t>
      </w:r>
      <w:r w:rsidR="00D54EB1">
        <w:rPr>
          <w:rFonts w:asciiTheme="minorHAnsi" w:hAnsiTheme="minorHAnsi"/>
        </w:rPr>
        <w:t>d</w:t>
      </w:r>
      <w:r w:rsidR="00D54EB1" w:rsidRPr="002010B3">
        <w:rPr>
          <w:rFonts w:asciiTheme="minorHAnsi" w:hAnsiTheme="minorHAnsi"/>
        </w:rPr>
        <w:t>e</w:t>
      </w:r>
      <w:r w:rsidR="00D54EB1">
        <w:rPr>
          <w:rFonts w:asciiTheme="minorHAnsi" w:hAnsiTheme="minorHAnsi"/>
        </w:rPr>
        <w:t>t er de stud</w:t>
      </w:r>
      <w:r w:rsidR="00D54EB1">
        <w:rPr>
          <w:rFonts w:asciiTheme="minorHAnsi" w:hAnsiTheme="minorHAnsi"/>
        </w:rPr>
        <w:t>e</w:t>
      </w:r>
      <w:r w:rsidR="00D54EB1">
        <w:rPr>
          <w:rFonts w:asciiTheme="minorHAnsi" w:hAnsiTheme="minorHAnsi"/>
        </w:rPr>
        <w:lastRenderedPageBreak/>
        <w:t>rendes</w:t>
      </w:r>
      <w:r w:rsidR="00D54EB1" w:rsidRPr="002010B3">
        <w:rPr>
          <w:rFonts w:asciiTheme="minorHAnsi" w:hAnsiTheme="minorHAnsi"/>
        </w:rPr>
        <w:t xml:space="preserve"> ansvar at tilegne sig stoffet så grundigt at viden kan anvendes som eksempler for andre situationer (ibid.)</w:t>
      </w:r>
      <w:r w:rsidR="00D54EB1">
        <w:rPr>
          <w:rFonts w:asciiTheme="minorHAnsi" w:hAnsiTheme="minorHAnsi"/>
        </w:rPr>
        <w:t>. F</w:t>
      </w:r>
      <w:r w:rsidRPr="002010B3">
        <w:rPr>
          <w:rFonts w:asciiTheme="minorHAnsi" w:hAnsiTheme="minorHAnsi"/>
        </w:rPr>
        <w:t xml:space="preserve">aktorer </w:t>
      </w:r>
      <w:r w:rsidR="00D54EB1">
        <w:rPr>
          <w:rFonts w:asciiTheme="minorHAnsi" w:hAnsiTheme="minorHAnsi"/>
        </w:rPr>
        <w:t>med</w:t>
      </w:r>
      <w:r w:rsidRPr="002010B3">
        <w:rPr>
          <w:rFonts w:asciiTheme="minorHAnsi" w:hAnsiTheme="minorHAnsi"/>
        </w:rPr>
        <w:t xml:space="preserve"> positiv indflydelse på læringsudbyttet i praktik er ifølge Wahlgren og Aarkrog </w:t>
      </w:r>
      <w:sdt>
        <w:sdtPr>
          <w:rPr>
            <w:rFonts w:asciiTheme="minorHAnsi" w:hAnsiTheme="minorHAnsi"/>
          </w:rPr>
          <w:id w:val="-1299143366"/>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(2012)</w:t>
          </w:r>
          <w:r w:rsidR="006E74FE" w:rsidRPr="002010B3">
            <w:rPr>
              <w:rFonts w:asciiTheme="minorHAnsi" w:hAnsiTheme="minorHAnsi"/>
            </w:rPr>
            <w:fldChar w:fldCharType="end"/>
          </w:r>
        </w:sdtContent>
      </w:sdt>
      <w:r w:rsidRPr="002010B3">
        <w:rPr>
          <w:rFonts w:asciiTheme="minorHAnsi" w:hAnsiTheme="minorHAnsi"/>
        </w:rPr>
        <w:t xml:space="preserve"> at den studerende </w:t>
      </w:r>
      <w:r w:rsidR="00F319CF" w:rsidRPr="002010B3">
        <w:rPr>
          <w:rFonts w:asciiTheme="minorHAnsi" w:hAnsiTheme="minorHAnsi"/>
        </w:rPr>
        <w:t>får mulighed for</w:t>
      </w:r>
      <w:r w:rsidRPr="002010B3">
        <w:rPr>
          <w:rFonts w:asciiTheme="minorHAnsi" w:hAnsiTheme="minorHAnsi"/>
        </w:rPr>
        <w:t xml:space="preserve"> at anvende </w:t>
      </w:r>
      <w:r w:rsidR="008115F9" w:rsidRPr="002010B3">
        <w:rPr>
          <w:rFonts w:asciiTheme="minorHAnsi" w:hAnsiTheme="minorHAnsi"/>
        </w:rPr>
        <w:t>dekl</w:t>
      </w:r>
      <w:r w:rsidR="008115F9" w:rsidRPr="002010B3">
        <w:rPr>
          <w:rFonts w:asciiTheme="minorHAnsi" w:hAnsiTheme="minorHAnsi"/>
        </w:rPr>
        <w:t>a</w:t>
      </w:r>
      <w:r w:rsidR="008115F9" w:rsidRPr="002010B3">
        <w:rPr>
          <w:rFonts w:asciiTheme="minorHAnsi" w:hAnsiTheme="minorHAnsi"/>
        </w:rPr>
        <w:t xml:space="preserve">rativ </w:t>
      </w:r>
      <w:r w:rsidRPr="002010B3">
        <w:rPr>
          <w:rFonts w:asciiTheme="minorHAnsi" w:hAnsiTheme="minorHAnsi"/>
        </w:rPr>
        <w:t xml:space="preserve">viden i praksis, </w:t>
      </w:r>
      <w:r w:rsidR="00F319CF" w:rsidRPr="002010B3">
        <w:rPr>
          <w:rFonts w:asciiTheme="minorHAnsi" w:hAnsiTheme="minorHAnsi"/>
        </w:rPr>
        <w:t xml:space="preserve">rum for refleksion, </w:t>
      </w:r>
      <w:r w:rsidRPr="002010B3">
        <w:rPr>
          <w:rFonts w:asciiTheme="minorHAnsi" w:hAnsiTheme="minorHAnsi"/>
        </w:rPr>
        <w:t>en systematisk opsætning af mål for anvendelsen af det lærte</w:t>
      </w:r>
      <w:r w:rsidR="00F319CF" w:rsidRPr="002010B3">
        <w:rPr>
          <w:rFonts w:asciiTheme="minorHAnsi" w:hAnsiTheme="minorHAnsi"/>
        </w:rPr>
        <w:t xml:space="preserve">, </w:t>
      </w:r>
      <w:r w:rsidR="00A36AF3" w:rsidRPr="002010B3">
        <w:rPr>
          <w:rFonts w:asciiTheme="minorHAnsi" w:hAnsiTheme="minorHAnsi"/>
        </w:rPr>
        <w:t xml:space="preserve">evaluering </w:t>
      </w:r>
      <w:r w:rsidR="00D54EB1">
        <w:rPr>
          <w:rFonts w:asciiTheme="minorHAnsi" w:hAnsiTheme="minorHAnsi"/>
        </w:rPr>
        <w:t>af mål for</w:t>
      </w:r>
      <w:r w:rsidR="00F319CF" w:rsidRPr="002010B3">
        <w:rPr>
          <w:rFonts w:asciiTheme="minorHAnsi" w:hAnsiTheme="minorHAnsi"/>
        </w:rPr>
        <w:t xml:space="preserve"> praktikken</w:t>
      </w:r>
      <w:r w:rsidRPr="002010B3">
        <w:rPr>
          <w:rFonts w:asciiTheme="minorHAnsi" w:hAnsiTheme="minorHAnsi"/>
        </w:rPr>
        <w:t xml:space="preserve">, at arbejdet har betydning og at der er tid og plads til at øve sig. </w:t>
      </w:r>
      <w:r w:rsidR="00D54EB1" w:rsidRPr="002010B3">
        <w:rPr>
          <w:rFonts w:asciiTheme="minorHAnsi" w:hAnsiTheme="minorHAnsi"/>
        </w:rPr>
        <w:t>Undervi</w:t>
      </w:r>
      <w:r w:rsidR="00D54EB1">
        <w:rPr>
          <w:rFonts w:asciiTheme="minorHAnsi" w:hAnsiTheme="minorHAnsi"/>
        </w:rPr>
        <w:t xml:space="preserve">sers rolle </w:t>
      </w:r>
      <w:r w:rsidR="00D54EB1" w:rsidRPr="002010B3">
        <w:rPr>
          <w:rFonts w:asciiTheme="minorHAnsi" w:hAnsiTheme="minorHAnsi"/>
        </w:rPr>
        <w:t>er at være troværdig med et solidt kendskab til pra</w:t>
      </w:r>
      <w:r w:rsidR="00D54EB1" w:rsidRPr="002010B3">
        <w:rPr>
          <w:rFonts w:asciiTheme="minorHAnsi" w:hAnsiTheme="minorHAnsi"/>
        </w:rPr>
        <w:t>k</w:t>
      </w:r>
      <w:r w:rsidR="00D54EB1" w:rsidRPr="002010B3">
        <w:rPr>
          <w:rFonts w:asciiTheme="minorHAnsi" w:hAnsiTheme="minorHAnsi"/>
        </w:rPr>
        <w:t>sis og være engageret i den lærende</w:t>
      </w:r>
      <w:r w:rsidR="00D54EB1">
        <w:rPr>
          <w:rFonts w:asciiTheme="minorHAnsi" w:hAnsiTheme="minorHAnsi"/>
        </w:rPr>
        <w:t xml:space="preserve"> (ibid.)</w:t>
      </w:r>
      <w:r w:rsidR="00D54EB1" w:rsidRPr="002010B3">
        <w:rPr>
          <w:rFonts w:asciiTheme="minorHAnsi" w:hAnsiTheme="minorHAnsi"/>
        </w:rPr>
        <w:t>.</w:t>
      </w:r>
    </w:p>
    <w:p w:rsidR="007A5D37" w:rsidRPr="002010B3" w:rsidRDefault="007A5D37" w:rsidP="00255E80">
      <w:pPr>
        <w:pStyle w:val="Overskrift2"/>
        <w:rPr>
          <w:rFonts w:asciiTheme="minorHAnsi" w:hAnsiTheme="minorHAnsi"/>
          <w:b w:val="0"/>
          <w:sz w:val="24"/>
          <w:szCs w:val="24"/>
        </w:rPr>
      </w:pPr>
      <w:bookmarkStart w:id="15" w:name="_Toc381107363"/>
      <w:bookmarkStart w:id="16" w:name="_Toc383767280"/>
      <w:r w:rsidRPr="002010B3">
        <w:rPr>
          <w:rFonts w:asciiTheme="minorHAnsi" w:hAnsiTheme="minorHAnsi"/>
          <w:b w:val="0"/>
          <w:sz w:val="24"/>
          <w:szCs w:val="24"/>
        </w:rPr>
        <w:t>Teoretisk grundlag for empirisk data.</w:t>
      </w:r>
      <w:bookmarkEnd w:id="15"/>
      <w:bookmarkEnd w:id="16"/>
    </w:p>
    <w:p w:rsidR="00A65AE6" w:rsidRDefault="00255E80" w:rsidP="00A65AE6">
      <w:pPr>
        <w:spacing w:line="360" w:lineRule="auto"/>
        <w:rPr>
          <w:rFonts w:asciiTheme="minorHAnsi" w:hAnsiTheme="minorHAnsi"/>
        </w:rPr>
      </w:pPr>
      <w:r w:rsidRPr="002010B3">
        <w:rPr>
          <w:rFonts w:asciiTheme="minorHAnsi" w:hAnsiTheme="minorHAnsi"/>
        </w:rPr>
        <w:t xml:space="preserve">Praktikevalueringerne </w:t>
      </w:r>
      <w:r w:rsidR="006941CC" w:rsidRPr="002010B3">
        <w:rPr>
          <w:rFonts w:asciiTheme="minorHAnsi" w:hAnsiTheme="minorHAnsi"/>
        </w:rPr>
        <w:t>der</w:t>
      </w:r>
      <w:r w:rsidR="007A5D37" w:rsidRPr="002010B3">
        <w:rPr>
          <w:rFonts w:asciiTheme="minorHAnsi" w:hAnsiTheme="minorHAnsi"/>
        </w:rPr>
        <w:t xml:space="preserve"> anvendes</w:t>
      </w:r>
      <w:r w:rsidR="006941CC" w:rsidRPr="002010B3">
        <w:rPr>
          <w:rFonts w:asciiTheme="minorHAnsi" w:hAnsiTheme="minorHAnsi"/>
        </w:rPr>
        <w:t xml:space="preserve"> </w:t>
      </w:r>
      <w:r w:rsidR="00156A64">
        <w:rPr>
          <w:rFonts w:asciiTheme="minorHAnsi" w:hAnsiTheme="minorHAnsi"/>
        </w:rPr>
        <w:t xml:space="preserve">i undersøgelsen baseres på </w:t>
      </w:r>
      <w:r w:rsidR="007A5D37" w:rsidRPr="002010B3">
        <w:rPr>
          <w:rFonts w:asciiTheme="minorHAnsi" w:hAnsiTheme="minorHAnsi"/>
        </w:rPr>
        <w:t>teori om tran</w:t>
      </w:r>
      <w:r w:rsidR="004B2734" w:rsidRPr="002010B3">
        <w:rPr>
          <w:rFonts w:asciiTheme="minorHAnsi" w:hAnsiTheme="minorHAnsi"/>
        </w:rPr>
        <w:t xml:space="preserve">sfer. </w:t>
      </w:r>
      <w:r w:rsidR="007A5D37" w:rsidRPr="002010B3">
        <w:rPr>
          <w:rFonts w:asciiTheme="minorHAnsi" w:hAnsiTheme="minorHAnsi"/>
        </w:rPr>
        <w:t xml:space="preserve">Den studerende bevidstgøres </w:t>
      </w:r>
      <w:r w:rsidR="00156A64">
        <w:rPr>
          <w:rFonts w:asciiTheme="minorHAnsi" w:hAnsiTheme="minorHAnsi"/>
        </w:rPr>
        <w:t>først</w:t>
      </w:r>
      <w:r w:rsidR="007A5D37" w:rsidRPr="002010B3">
        <w:rPr>
          <w:rFonts w:asciiTheme="minorHAnsi" w:hAnsiTheme="minorHAnsi"/>
        </w:rPr>
        <w:t xml:space="preserve"> om målet med evaluerin</w:t>
      </w:r>
      <w:r w:rsidR="00156A64">
        <w:rPr>
          <w:rFonts w:asciiTheme="minorHAnsi" w:hAnsiTheme="minorHAnsi"/>
        </w:rPr>
        <w:t>gen som er at skabe</w:t>
      </w:r>
      <w:r w:rsidR="007A5D37" w:rsidRPr="002010B3">
        <w:rPr>
          <w:rFonts w:asciiTheme="minorHAnsi" w:hAnsiTheme="minorHAnsi"/>
        </w:rPr>
        <w:t xml:space="preserve"> transfer</w:t>
      </w:r>
      <w:r w:rsidR="00156A64">
        <w:rPr>
          <w:rFonts w:asciiTheme="minorHAnsi" w:hAnsiTheme="minorHAnsi"/>
        </w:rPr>
        <w:t xml:space="preserve"> og </w:t>
      </w:r>
      <w:r w:rsidR="006941CC" w:rsidRPr="002010B3">
        <w:rPr>
          <w:rFonts w:asciiTheme="minorHAnsi" w:hAnsiTheme="minorHAnsi"/>
        </w:rPr>
        <w:t xml:space="preserve"> </w:t>
      </w:r>
      <w:r w:rsidR="007A5D37" w:rsidRPr="002010B3">
        <w:rPr>
          <w:rFonts w:asciiTheme="minorHAnsi" w:hAnsiTheme="minorHAnsi"/>
        </w:rPr>
        <w:t>at den studerende forstår hensigten med læringsaktiviteten. Der er tre åbne spørgsmål</w:t>
      </w:r>
      <w:r w:rsidR="007A5D37" w:rsidRPr="002010B3">
        <w:rPr>
          <w:rFonts w:asciiTheme="minorHAnsi" w:hAnsiTheme="minorHAnsi"/>
        </w:rPr>
        <w:t>s</w:t>
      </w:r>
      <w:r w:rsidR="007A5D37" w:rsidRPr="002010B3">
        <w:rPr>
          <w:rFonts w:asciiTheme="minorHAnsi" w:hAnsiTheme="minorHAnsi"/>
        </w:rPr>
        <w:t>formuleringer med udgangspunkt i en indledende opgave.</w:t>
      </w:r>
      <w:r w:rsidR="000B4D4C" w:rsidRPr="002010B3">
        <w:rPr>
          <w:rFonts w:asciiTheme="minorHAnsi" w:hAnsiTheme="minorHAnsi"/>
        </w:rPr>
        <w:t xml:space="preserve"> </w:t>
      </w:r>
      <w:r w:rsidR="007A5D37" w:rsidRPr="002010B3">
        <w:rPr>
          <w:rFonts w:asciiTheme="minorHAnsi" w:hAnsiTheme="minorHAnsi"/>
          <w:i/>
        </w:rPr>
        <w:t>”I din praktik har du skullet anvende viden og praktisk erfaring fra dine tidl. praktiker og fra skoleuddannelsen.</w:t>
      </w:r>
      <w:r w:rsidR="007A5D37" w:rsidRPr="002010B3">
        <w:rPr>
          <w:rFonts w:asciiTheme="minorHAnsi" w:hAnsiTheme="minorHAnsi"/>
        </w:rPr>
        <w:t xml:space="preserve"> </w:t>
      </w:r>
      <w:r w:rsidR="007A5D37" w:rsidRPr="002010B3">
        <w:rPr>
          <w:rFonts w:asciiTheme="minorHAnsi" w:hAnsiTheme="minorHAnsi"/>
          <w:i/>
        </w:rPr>
        <w:t>Skriv eksempler på situationer i din praktik, som minder dig om tidligere oplevelser, hvor du har anvendt samme viden og erfaring (det er ligesom…)</w:t>
      </w:r>
      <w:r w:rsidR="000B4D4C" w:rsidRPr="002010B3">
        <w:rPr>
          <w:rFonts w:asciiTheme="minorHAnsi" w:hAnsiTheme="minorHAnsi"/>
        </w:rPr>
        <w:t xml:space="preserve"> </w:t>
      </w:r>
      <w:r w:rsidR="007A5D37" w:rsidRPr="002010B3">
        <w:rPr>
          <w:rFonts w:asciiTheme="minorHAnsi" w:hAnsiTheme="minorHAnsi"/>
          <w:i/>
        </w:rPr>
        <w:t>Eksemplerne kan være på teoretisk viden og/eller noget konkret, noget aktuelt eller til andre situationer udenfor professi</w:t>
      </w:r>
      <w:r w:rsidR="007A5D37" w:rsidRPr="002010B3">
        <w:rPr>
          <w:rFonts w:asciiTheme="minorHAnsi" w:hAnsiTheme="minorHAnsi"/>
          <w:i/>
        </w:rPr>
        <w:t>o</w:t>
      </w:r>
      <w:r w:rsidR="007A5D37" w:rsidRPr="002010B3">
        <w:rPr>
          <w:rFonts w:asciiTheme="minorHAnsi" w:hAnsiTheme="minorHAnsi"/>
          <w:i/>
        </w:rPr>
        <w:t>nen”.</w:t>
      </w:r>
      <w:r w:rsidR="007A5D37" w:rsidRPr="002010B3">
        <w:rPr>
          <w:rFonts w:asciiTheme="minorHAnsi" w:hAnsiTheme="minorHAnsi"/>
        </w:rPr>
        <w:t xml:space="preserve"> </w:t>
      </w:r>
      <w:r w:rsidR="006941CC" w:rsidRPr="002010B3">
        <w:rPr>
          <w:rFonts w:asciiTheme="minorHAnsi" w:hAnsiTheme="minorHAnsi"/>
        </w:rPr>
        <w:t xml:space="preserve">Her faciliteres til </w:t>
      </w:r>
      <w:r w:rsidR="007A5D37" w:rsidRPr="002010B3">
        <w:rPr>
          <w:rFonts w:asciiTheme="minorHAnsi" w:hAnsiTheme="minorHAnsi"/>
        </w:rPr>
        <w:t>generel såvel som specifik transfer, da den studerende skal sætte ord på sin anvendte deklarative viden ift. sin nyerhvervede praktiske erfaring med form</w:t>
      </w:r>
      <w:r w:rsidR="007A5D37" w:rsidRPr="002010B3">
        <w:rPr>
          <w:rFonts w:asciiTheme="minorHAnsi" w:hAnsiTheme="minorHAnsi"/>
        </w:rPr>
        <w:t>å</w:t>
      </w:r>
      <w:r w:rsidR="007A5D37" w:rsidRPr="002010B3">
        <w:rPr>
          <w:rFonts w:asciiTheme="minorHAnsi" w:hAnsiTheme="minorHAnsi"/>
        </w:rPr>
        <w:t>let at skabe ligheder og eksemplificerer</w:t>
      </w:r>
      <w:sdt>
        <w:sdtPr>
          <w:rPr>
            <w:rFonts w:asciiTheme="minorHAnsi" w:hAnsiTheme="minorHAnsi"/>
          </w:rPr>
          <w:id w:val="-1532410903"/>
          <w:citation/>
        </w:sdtPr>
        <w:sdtEndPr/>
        <w:sdtContent>
          <w:r w:rsidR="006E74FE" w:rsidRPr="002010B3">
            <w:rPr>
              <w:rFonts w:asciiTheme="minorHAnsi" w:hAnsiTheme="minorHAnsi"/>
            </w:rPr>
            <w:fldChar w:fldCharType="begin"/>
          </w:r>
          <w:r w:rsidR="007A5D37"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7A5D37" w:rsidRPr="002010B3">
        <w:rPr>
          <w:rFonts w:asciiTheme="minorHAnsi" w:hAnsiTheme="minorHAnsi"/>
        </w:rPr>
        <w:t xml:space="preserve">. Dernæst spørges; </w:t>
      </w:r>
      <w:r w:rsidR="007A5D37" w:rsidRPr="002010B3">
        <w:rPr>
          <w:rFonts w:asciiTheme="minorHAnsi" w:hAnsiTheme="minorHAnsi"/>
          <w:i/>
        </w:rPr>
        <w:t xml:space="preserve">”Hvilke overvejelser vil du gøre dig næste gang du står i en lignende situation?” </w:t>
      </w:r>
      <w:r w:rsidR="007A5D37" w:rsidRPr="002010B3">
        <w:rPr>
          <w:rFonts w:asciiTheme="minorHAnsi" w:hAnsiTheme="minorHAnsi"/>
        </w:rPr>
        <w:t>Refleksi</w:t>
      </w:r>
      <w:r w:rsidR="007A5D37" w:rsidRPr="002010B3">
        <w:rPr>
          <w:rFonts w:asciiTheme="minorHAnsi" w:hAnsiTheme="minorHAnsi"/>
        </w:rPr>
        <w:t>o</w:t>
      </w:r>
      <w:r w:rsidR="007A5D37" w:rsidRPr="002010B3">
        <w:rPr>
          <w:rFonts w:asciiTheme="minorHAnsi" w:hAnsiTheme="minorHAnsi"/>
        </w:rPr>
        <w:t>nen får et meta</w:t>
      </w:r>
      <w:r w:rsidR="006941CC" w:rsidRPr="002010B3">
        <w:rPr>
          <w:rFonts w:asciiTheme="minorHAnsi" w:hAnsiTheme="minorHAnsi"/>
        </w:rPr>
        <w:t xml:space="preserve">kognitionsperspektiv </w:t>
      </w:r>
      <w:r w:rsidR="007A5D37" w:rsidRPr="002010B3">
        <w:rPr>
          <w:rFonts w:asciiTheme="minorHAnsi" w:hAnsiTheme="minorHAnsi"/>
        </w:rPr>
        <w:t>ved at lade den studerende selv opleve problemlø</w:t>
      </w:r>
      <w:r w:rsidR="007A5D37" w:rsidRPr="002010B3">
        <w:rPr>
          <w:rFonts w:asciiTheme="minorHAnsi" w:hAnsiTheme="minorHAnsi"/>
        </w:rPr>
        <w:t>s</w:t>
      </w:r>
      <w:r w:rsidR="007A5D37" w:rsidRPr="002010B3">
        <w:rPr>
          <w:rFonts w:asciiTheme="minorHAnsi" w:hAnsiTheme="minorHAnsi"/>
        </w:rPr>
        <w:t>ningsprocessen (</w:t>
      </w:r>
      <w:r w:rsidR="00B921E6" w:rsidRPr="002010B3">
        <w:rPr>
          <w:rFonts w:asciiTheme="minorHAnsi" w:hAnsiTheme="minorHAnsi"/>
        </w:rPr>
        <w:t>ibid.</w:t>
      </w:r>
      <w:r w:rsidR="007A5D37" w:rsidRPr="002010B3">
        <w:rPr>
          <w:rFonts w:asciiTheme="minorHAnsi" w:hAnsiTheme="minorHAnsi"/>
        </w:rPr>
        <w:t>). Næste spørgsmål er ”</w:t>
      </w:r>
      <w:r w:rsidR="007A5D37" w:rsidRPr="002010B3">
        <w:rPr>
          <w:rFonts w:asciiTheme="minorHAnsi" w:hAnsiTheme="minorHAnsi"/>
          <w:i/>
        </w:rPr>
        <w:t>Hvilke af praktikkens læringsmål har du a</w:t>
      </w:r>
      <w:r w:rsidR="007A5D37" w:rsidRPr="002010B3">
        <w:rPr>
          <w:rFonts w:asciiTheme="minorHAnsi" w:hAnsiTheme="minorHAnsi"/>
          <w:i/>
        </w:rPr>
        <w:t>r</w:t>
      </w:r>
      <w:r w:rsidR="007A5D37" w:rsidRPr="002010B3">
        <w:rPr>
          <w:rFonts w:asciiTheme="minorHAnsi" w:hAnsiTheme="minorHAnsi"/>
          <w:i/>
        </w:rPr>
        <w:t xml:space="preserve">bejdet med i dine eksempler?” </w:t>
      </w:r>
      <w:r w:rsidR="007A5D37" w:rsidRPr="002010B3">
        <w:rPr>
          <w:rFonts w:asciiTheme="minorHAnsi" w:hAnsiTheme="minorHAnsi"/>
        </w:rPr>
        <w:t>Her bedes den studerende koble sin læring til de formel</w:t>
      </w:r>
      <w:r w:rsidR="006941CC" w:rsidRPr="002010B3">
        <w:rPr>
          <w:rFonts w:asciiTheme="minorHAnsi" w:hAnsiTheme="minorHAnsi"/>
        </w:rPr>
        <w:t>le mål for praktikken. S</w:t>
      </w:r>
      <w:r w:rsidR="007A5D37" w:rsidRPr="002010B3">
        <w:rPr>
          <w:rFonts w:asciiTheme="minorHAnsi" w:hAnsiTheme="minorHAnsi"/>
        </w:rPr>
        <w:t>lutteligt spørges;</w:t>
      </w:r>
      <w:r w:rsidR="007A5D37" w:rsidRPr="002010B3">
        <w:rPr>
          <w:rFonts w:asciiTheme="minorHAnsi" w:hAnsiTheme="minorHAnsi"/>
          <w:i/>
        </w:rPr>
        <w:t xml:space="preserve"> ”</w:t>
      </w:r>
      <w:r w:rsidR="007A5D37" w:rsidRPr="002010B3">
        <w:rPr>
          <w:rFonts w:asciiTheme="minorHAnsi" w:hAnsiTheme="minorHAnsi"/>
        </w:rPr>
        <w:t xml:space="preserve"> </w:t>
      </w:r>
      <w:r w:rsidR="007A5D37" w:rsidRPr="002010B3">
        <w:rPr>
          <w:rFonts w:asciiTheme="minorHAnsi" w:hAnsiTheme="minorHAnsi"/>
          <w:i/>
        </w:rPr>
        <w:t>Hvilke læringsmål skal du have fokus på frema</w:t>
      </w:r>
      <w:r w:rsidR="007A5D37" w:rsidRPr="002010B3">
        <w:rPr>
          <w:rFonts w:asciiTheme="minorHAnsi" w:hAnsiTheme="minorHAnsi"/>
          <w:i/>
        </w:rPr>
        <w:t>d</w:t>
      </w:r>
      <w:r w:rsidR="007A5D37" w:rsidRPr="002010B3">
        <w:rPr>
          <w:rFonts w:asciiTheme="minorHAnsi" w:hAnsiTheme="minorHAnsi"/>
          <w:i/>
        </w:rPr>
        <w:t xml:space="preserve">rettet?”, </w:t>
      </w:r>
      <w:r w:rsidR="000B4D4C" w:rsidRPr="002010B3">
        <w:rPr>
          <w:rFonts w:asciiTheme="minorHAnsi" w:hAnsiTheme="minorHAnsi"/>
        </w:rPr>
        <w:t xml:space="preserve">for </w:t>
      </w:r>
      <w:r w:rsidR="00A65AE6">
        <w:rPr>
          <w:rFonts w:asciiTheme="minorHAnsi" w:hAnsiTheme="minorHAnsi"/>
        </w:rPr>
        <w:t xml:space="preserve">at træne den studerende i at vurdere eget </w:t>
      </w:r>
      <w:r w:rsidR="007A5D37" w:rsidRPr="002010B3">
        <w:rPr>
          <w:rFonts w:asciiTheme="minorHAnsi" w:hAnsiTheme="minorHAnsi"/>
        </w:rPr>
        <w:t>læringsudbyt</w:t>
      </w:r>
      <w:r w:rsidR="00A65AE6">
        <w:rPr>
          <w:rFonts w:asciiTheme="minorHAnsi" w:hAnsiTheme="minorHAnsi"/>
        </w:rPr>
        <w:t>te.</w:t>
      </w:r>
    </w:p>
    <w:p w:rsidR="000B4D4C" w:rsidRPr="002010B3" w:rsidRDefault="00B4414C" w:rsidP="00A166C6">
      <w:pPr>
        <w:pStyle w:val="Overskrift1"/>
        <w:rPr>
          <w:rFonts w:asciiTheme="minorHAnsi" w:hAnsiTheme="minorHAnsi"/>
          <w:sz w:val="26"/>
          <w:szCs w:val="26"/>
        </w:rPr>
      </w:pPr>
      <w:bookmarkStart w:id="17" w:name="_Toc383767281"/>
      <w:r w:rsidRPr="002010B3">
        <w:rPr>
          <w:rFonts w:asciiTheme="minorHAnsi" w:hAnsiTheme="minorHAnsi"/>
          <w:b w:val="0"/>
          <w:sz w:val="26"/>
          <w:szCs w:val="26"/>
        </w:rPr>
        <w:t>Faglig bearbejdning</w:t>
      </w:r>
      <w:r w:rsidR="0067547A" w:rsidRPr="002010B3">
        <w:rPr>
          <w:rFonts w:asciiTheme="minorHAnsi" w:hAnsiTheme="minorHAnsi"/>
          <w:b w:val="0"/>
          <w:sz w:val="26"/>
          <w:szCs w:val="26"/>
        </w:rPr>
        <w:t xml:space="preserve"> af c</w:t>
      </w:r>
      <w:r w:rsidR="00014378" w:rsidRPr="002010B3">
        <w:rPr>
          <w:rFonts w:asciiTheme="minorHAnsi" w:hAnsiTheme="minorHAnsi"/>
          <w:b w:val="0"/>
          <w:sz w:val="26"/>
          <w:szCs w:val="26"/>
        </w:rPr>
        <w:t xml:space="preserve">onstructive alignment </w:t>
      </w:r>
      <w:r w:rsidR="0067547A" w:rsidRPr="002010B3">
        <w:rPr>
          <w:rFonts w:asciiTheme="minorHAnsi" w:hAnsiTheme="minorHAnsi"/>
          <w:b w:val="0"/>
          <w:sz w:val="26"/>
          <w:szCs w:val="26"/>
        </w:rPr>
        <w:t>og empirisk data.</w:t>
      </w:r>
      <w:bookmarkEnd w:id="17"/>
      <w:r w:rsidRPr="002010B3">
        <w:rPr>
          <w:rFonts w:asciiTheme="minorHAnsi" w:hAnsiTheme="minorHAnsi"/>
          <w:b w:val="0"/>
          <w:sz w:val="26"/>
          <w:szCs w:val="26"/>
        </w:rPr>
        <w:t xml:space="preserve"> </w:t>
      </w:r>
    </w:p>
    <w:p w:rsidR="00B4414C" w:rsidRPr="002010B3" w:rsidRDefault="00731DF7" w:rsidP="000B4D4C">
      <w:pPr>
        <w:spacing w:line="360" w:lineRule="auto"/>
        <w:rPr>
          <w:rFonts w:asciiTheme="minorHAnsi" w:hAnsiTheme="minorHAnsi"/>
        </w:rPr>
      </w:pPr>
      <w:r>
        <w:rPr>
          <w:rFonts w:asciiTheme="minorHAnsi" w:hAnsiTheme="minorHAnsi"/>
        </w:rPr>
        <w:t>S</w:t>
      </w:r>
      <w:r w:rsidR="000B4D4C" w:rsidRPr="002010B3">
        <w:rPr>
          <w:rFonts w:asciiTheme="minorHAnsi" w:hAnsiTheme="minorHAnsi"/>
        </w:rPr>
        <w:t>tyrker og svagheder i constructive alignment</w:t>
      </w:r>
      <w:sdt>
        <w:sdtPr>
          <w:rPr>
            <w:rFonts w:asciiTheme="minorHAnsi" w:hAnsiTheme="minorHAnsi"/>
          </w:rPr>
          <w:id w:val="-558478299"/>
          <w:citation/>
        </w:sdtPr>
        <w:sdtEndPr/>
        <w:sdtContent>
          <w:r w:rsidR="006E74FE" w:rsidRPr="002010B3">
            <w:rPr>
              <w:rFonts w:asciiTheme="minorHAnsi" w:hAnsiTheme="minorHAnsi"/>
            </w:rPr>
            <w:fldChar w:fldCharType="begin"/>
          </w:r>
          <w:r w:rsidR="00B921E6"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B921E6"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0B4D4C" w:rsidRPr="002010B3">
        <w:rPr>
          <w:rFonts w:asciiTheme="minorHAnsi" w:hAnsiTheme="minorHAnsi"/>
        </w:rPr>
        <w:t xml:space="preserve"> </w:t>
      </w:r>
      <w:r w:rsidR="00B921E6" w:rsidRPr="002010B3">
        <w:rPr>
          <w:rFonts w:asciiTheme="minorHAnsi" w:hAnsiTheme="minorHAnsi"/>
        </w:rPr>
        <w:t>analy</w:t>
      </w:r>
      <w:r w:rsidR="006774C4">
        <w:rPr>
          <w:rFonts w:asciiTheme="minorHAnsi" w:hAnsiTheme="minorHAnsi"/>
        </w:rPr>
        <w:t>seres og forto</w:t>
      </w:r>
      <w:r w:rsidR="006774C4">
        <w:rPr>
          <w:rFonts w:asciiTheme="minorHAnsi" w:hAnsiTheme="minorHAnsi"/>
        </w:rPr>
        <w:t>l</w:t>
      </w:r>
      <w:r w:rsidR="006774C4">
        <w:rPr>
          <w:rFonts w:asciiTheme="minorHAnsi" w:hAnsiTheme="minorHAnsi"/>
        </w:rPr>
        <w:t>kes og e</w:t>
      </w:r>
      <w:r w:rsidR="000B4D4C" w:rsidRPr="002010B3">
        <w:rPr>
          <w:rFonts w:asciiTheme="minorHAnsi" w:hAnsiTheme="minorHAnsi"/>
        </w:rPr>
        <w:t>n faglig bearbejdning af praktikevalue</w:t>
      </w:r>
      <w:r w:rsidR="006774C4">
        <w:rPr>
          <w:rFonts w:asciiTheme="minorHAnsi" w:hAnsiTheme="minorHAnsi"/>
        </w:rPr>
        <w:t>ringer</w:t>
      </w:r>
      <w:r w:rsidR="000B4D4C" w:rsidRPr="002010B3">
        <w:rPr>
          <w:rFonts w:asciiTheme="minorHAnsi" w:hAnsiTheme="minorHAnsi"/>
        </w:rPr>
        <w:t xml:space="preserve"> </w:t>
      </w:r>
      <w:r w:rsidR="00B921E6" w:rsidRPr="002010B3">
        <w:rPr>
          <w:rFonts w:asciiTheme="minorHAnsi" w:hAnsiTheme="minorHAnsi"/>
        </w:rPr>
        <w:t xml:space="preserve">skal vise </w:t>
      </w:r>
      <w:r w:rsidR="000B4D4C" w:rsidRPr="002010B3">
        <w:rPr>
          <w:rFonts w:asciiTheme="minorHAnsi" w:hAnsiTheme="minorHAnsi"/>
        </w:rPr>
        <w:t>om transfer</w:t>
      </w:r>
      <w:sdt>
        <w:sdtPr>
          <w:rPr>
            <w:rFonts w:asciiTheme="minorHAnsi" w:hAnsiTheme="minorHAnsi"/>
          </w:rPr>
          <w:id w:val="1723784312"/>
          <w:citation/>
        </w:sdtPr>
        <w:sdtEndPr/>
        <w:sdtContent>
          <w:r w:rsidR="006E74FE" w:rsidRPr="002010B3">
            <w:rPr>
              <w:rFonts w:asciiTheme="minorHAnsi" w:hAnsiTheme="minorHAnsi"/>
            </w:rPr>
            <w:fldChar w:fldCharType="begin"/>
          </w:r>
          <w:r w:rsidR="007A0CBF"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7A0CBF"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0B4D4C" w:rsidRPr="002010B3">
        <w:rPr>
          <w:rFonts w:asciiTheme="minorHAnsi" w:hAnsiTheme="minorHAnsi"/>
        </w:rPr>
        <w:t xml:space="preserve"> </w:t>
      </w:r>
      <w:r w:rsidR="00EF5E03">
        <w:rPr>
          <w:rFonts w:asciiTheme="minorHAnsi" w:hAnsiTheme="minorHAnsi"/>
        </w:rPr>
        <w:t>har</w:t>
      </w:r>
      <w:r w:rsidR="000B4D4C" w:rsidRPr="002010B3">
        <w:rPr>
          <w:rFonts w:asciiTheme="minorHAnsi" w:hAnsiTheme="minorHAnsi"/>
        </w:rPr>
        <w:t xml:space="preserve"> betydning for </w:t>
      </w:r>
      <w:r w:rsidR="006774C4">
        <w:rPr>
          <w:rFonts w:asciiTheme="minorHAnsi" w:hAnsiTheme="minorHAnsi"/>
        </w:rPr>
        <w:t>studerendes læringsudbytte</w:t>
      </w:r>
      <w:r w:rsidR="000B4D4C" w:rsidRPr="002010B3">
        <w:rPr>
          <w:rFonts w:asciiTheme="minorHAnsi" w:hAnsiTheme="minorHAnsi"/>
        </w:rPr>
        <w:t xml:space="preserve">. </w:t>
      </w:r>
      <w:r w:rsidR="000B4D4C" w:rsidRPr="002010B3">
        <w:rPr>
          <w:rFonts w:asciiTheme="minorHAnsi" w:hAnsiTheme="minorHAnsi"/>
          <w:i/>
        </w:rPr>
        <w:t xml:space="preserve">Forståelsen </w:t>
      </w:r>
      <w:r w:rsidR="000B4D4C" w:rsidRPr="002010B3">
        <w:rPr>
          <w:rFonts w:asciiTheme="minorHAnsi" w:hAnsiTheme="minorHAnsi"/>
        </w:rPr>
        <w:t>er den faglige bearbejdning i processen, hvor det der giver mest mening præsenteres og hvor der søges svar på problemformuleringen</w:t>
      </w:r>
      <w:sdt>
        <w:sdtPr>
          <w:rPr>
            <w:rFonts w:asciiTheme="minorHAnsi" w:hAnsiTheme="minorHAnsi"/>
          </w:rPr>
          <w:id w:val="-1971507713"/>
          <w:citation/>
        </w:sdtPr>
        <w:sdtEndPr/>
        <w:sdtContent>
          <w:r w:rsidR="006E74FE" w:rsidRPr="002010B3">
            <w:rPr>
              <w:rFonts w:asciiTheme="minorHAnsi" w:hAnsiTheme="minorHAnsi"/>
            </w:rPr>
            <w:fldChar w:fldCharType="begin"/>
          </w:r>
          <w:r w:rsidR="000B4D4C" w:rsidRPr="002010B3">
            <w:rPr>
              <w:rFonts w:asciiTheme="minorHAnsi" w:hAnsiTheme="minorHAnsi"/>
            </w:rPr>
            <w:instrText xml:space="preserve">CITATION Jen10 \t  \l 1030 </w:instrText>
          </w:r>
          <w:r w:rsidR="006E74FE" w:rsidRPr="002010B3">
            <w:rPr>
              <w:rFonts w:asciiTheme="minorHAnsi" w:hAnsiTheme="minorHAnsi"/>
            </w:rPr>
            <w:fldChar w:fldCharType="separate"/>
          </w:r>
          <w:r w:rsidR="000B4D4C" w:rsidRPr="002010B3">
            <w:rPr>
              <w:rFonts w:asciiTheme="minorHAnsi" w:hAnsiTheme="minorHAnsi"/>
              <w:noProof/>
            </w:rPr>
            <w:t xml:space="preserve"> (Thisted, 2010)</w:t>
          </w:r>
          <w:r w:rsidR="006E74FE" w:rsidRPr="002010B3">
            <w:rPr>
              <w:rFonts w:asciiTheme="minorHAnsi" w:hAnsiTheme="minorHAnsi"/>
            </w:rPr>
            <w:fldChar w:fldCharType="end"/>
          </w:r>
        </w:sdtContent>
      </w:sdt>
      <w:r w:rsidR="000B4D4C" w:rsidRPr="002010B3">
        <w:rPr>
          <w:rFonts w:asciiTheme="minorHAnsi" w:hAnsiTheme="minorHAnsi"/>
        </w:rPr>
        <w:t>.</w:t>
      </w:r>
    </w:p>
    <w:p w:rsidR="00B4414C" w:rsidRPr="002010B3" w:rsidRDefault="00B4414C" w:rsidP="00B4414C">
      <w:pPr>
        <w:pStyle w:val="Overskrift2"/>
        <w:rPr>
          <w:rFonts w:asciiTheme="minorHAnsi" w:hAnsiTheme="minorHAnsi"/>
          <w:b w:val="0"/>
          <w:sz w:val="24"/>
          <w:szCs w:val="24"/>
          <w:lang w:eastAsia="en-US"/>
        </w:rPr>
      </w:pPr>
      <w:bookmarkStart w:id="18" w:name="_Toc383767282"/>
      <w:r w:rsidRPr="002010B3">
        <w:rPr>
          <w:rFonts w:asciiTheme="minorHAnsi" w:hAnsiTheme="minorHAnsi"/>
          <w:b w:val="0"/>
          <w:sz w:val="24"/>
          <w:szCs w:val="24"/>
          <w:lang w:eastAsia="en-US"/>
        </w:rPr>
        <w:lastRenderedPageBreak/>
        <w:t>Faglig bearbejdning af constructive alignment</w:t>
      </w:r>
      <w:bookmarkEnd w:id="18"/>
    </w:p>
    <w:p w:rsidR="00B4414C" w:rsidRPr="002010B3" w:rsidRDefault="00B4414C" w:rsidP="00BD21BF">
      <w:pPr>
        <w:pStyle w:val="Overskrift3"/>
        <w:rPr>
          <w:rFonts w:asciiTheme="minorHAnsi" w:hAnsiTheme="minorHAnsi"/>
          <w:b w:val="0"/>
        </w:rPr>
      </w:pPr>
      <w:bookmarkStart w:id="19" w:name="_Toc383767283"/>
      <w:r w:rsidRPr="002010B3">
        <w:rPr>
          <w:rFonts w:asciiTheme="minorHAnsi" w:hAnsiTheme="minorHAnsi"/>
          <w:b w:val="0"/>
        </w:rPr>
        <w:t>Videnskabsteoretisk grundlag</w:t>
      </w:r>
      <w:bookmarkEnd w:id="19"/>
    </w:p>
    <w:p w:rsidR="00B4414C" w:rsidRPr="002010B3" w:rsidRDefault="00B4414C" w:rsidP="00B4414C">
      <w:pPr>
        <w:spacing w:line="360" w:lineRule="auto"/>
        <w:rPr>
          <w:rFonts w:asciiTheme="minorHAnsi" w:hAnsiTheme="minorHAnsi"/>
        </w:rPr>
      </w:pPr>
      <w:r w:rsidRPr="002010B3">
        <w:rPr>
          <w:rFonts w:asciiTheme="minorHAnsi" w:hAnsiTheme="minorHAnsi"/>
        </w:rPr>
        <w:t>Andersen</w:t>
      </w:r>
      <w:sdt>
        <w:sdtPr>
          <w:rPr>
            <w:rFonts w:asciiTheme="minorHAnsi" w:hAnsiTheme="minorHAnsi"/>
          </w:rPr>
          <w:id w:val="1104922949"/>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Pladsholder2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(2010)</w:t>
          </w:r>
          <w:r w:rsidR="006E74FE" w:rsidRPr="002010B3">
            <w:rPr>
              <w:rFonts w:asciiTheme="minorHAnsi" w:hAnsiTheme="minorHAnsi"/>
            </w:rPr>
            <w:fldChar w:fldCharType="end"/>
          </w:r>
        </w:sdtContent>
      </w:sdt>
      <w:r w:rsidRPr="002010B3">
        <w:rPr>
          <w:rFonts w:asciiTheme="minorHAnsi" w:hAnsiTheme="minorHAnsi"/>
        </w:rPr>
        <w:t xml:space="preserve"> kritiserer Biggs for ikke at uddybe hvilken videnskabsteori constructive alignment bygger på. Hun beskriver constructive alignment som konstruktivistisk og til dels behavioristisk fordi</w:t>
      </w:r>
      <w:r w:rsidRPr="002010B3">
        <w:rPr>
          <w:rFonts w:asciiTheme="minorHAnsi" w:hAnsiTheme="minorHAnsi" w:cs="BemboStd"/>
        </w:rPr>
        <w:t xml:space="preserve"> ”</w:t>
      </w:r>
      <w:r w:rsidRPr="002010B3">
        <w:rPr>
          <w:rFonts w:asciiTheme="minorHAnsi" w:hAnsiTheme="minorHAnsi" w:cs="BemboStd"/>
          <w:i/>
        </w:rPr>
        <w:t>Den studerende bringes til selv at generere et prædefineret pr</w:t>
      </w:r>
      <w:r w:rsidRPr="002010B3">
        <w:rPr>
          <w:rFonts w:asciiTheme="minorHAnsi" w:hAnsiTheme="minorHAnsi" w:cs="BemboStd"/>
          <w:i/>
        </w:rPr>
        <w:t>o</w:t>
      </w:r>
      <w:r w:rsidRPr="002010B3">
        <w:rPr>
          <w:rFonts w:asciiTheme="minorHAnsi" w:hAnsiTheme="minorHAnsi" w:cs="BemboStd"/>
          <w:i/>
        </w:rPr>
        <w:t>dukt i kraft af en direkte stimuleret, betinget respons”</w:t>
      </w:r>
      <w:sdt>
        <w:sdtPr>
          <w:rPr>
            <w:rFonts w:asciiTheme="minorHAnsi" w:hAnsiTheme="minorHAnsi" w:cs="BemboStd"/>
            <w:i/>
          </w:rPr>
          <w:id w:val="1622956774"/>
          <w:citation/>
        </w:sdtPr>
        <w:sdtEndPr/>
        <w:sdtContent>
          <w:r w:rsidR="006E74FE" w:rsidRPr="002010B3">
            <w:rPr>
              <w:rFonts w:asciiTheme="minorHAnsi" w:hAnsiTheme="minorHAnsi" w:cs="BemboStd"/>
              <w:i/>
            </w:rPr>
            <w:fldChar w:fldCharType="begin"/>
          </w:r>
          <w:r w:rsidRPr="002010B3">
            <w:rPr>
              <w:rFonts w:asciiTheme="minorHAnsi" w:hAnsiTheme="minorHAnsi" w:cs="BemboStd"/>
              <w:i/>
            </w:rPr>
            <w:instrText xml:space="preserve">CITATION Pladsholder2 \p 31 \y  \l 1030 </w:instrText>
          </w:r>
          <w:r w:rsidR="006E74FE" w:rsidRPr="002010B3">
            <w:rPr>
              <w:rFonts w:asciiTheme="minorHAnsi" w:hAnsiTheme="minorHAnsi" w:cs="BemboStd"/>
              <w:i/>
            </w:rPr>
            <w:fldChar w:fldCharType="separate"/>
          </w:r>
          <w:r w:rsidR="00CA23E8" w:rsidRPr="002010B3">
            <w:rPr>
              <w:rFonts w:asciiTheme="minorHAnsi" w:hAnsiTheme="minorHAnsi" w:cs="BemboStd"/>
              <w:i/>
              <w:noProof/>
            </w:rPr>
            <w:t xml:space="preserve"> </w:t>
          </w:r>
          <w:r w:rsidR="00CA23E8" w:rsidRPr="002010B3">
            <w:rPr>
              <w:rFonts w:asciiTheme="minorHAnsi" w:hAnsiTheme="minorHAnsi" w:cs="BemboStd"/>
              <w:noProof/>
            </w:rPr>
            <w:t>(Andersen H. l., s. 31)</w:t>
          </w:r>
          <w:r w:rsidR="006E74FE" w:rsidRPr="002010B3">
            <w:rPr>
              <w:rFonts w:asciiTheme="minorHAnsi" w:hAnsiTheme="minorHAnsi" w:cs="BemboStd"/>
              <w:i/>
            </w:rPr>
            <w:fldChar w:fldCharType="end"/>
          </w:r>
        </w:sdtContent>
      </w:sdt>
      <w:r w:rsidRPr="002010B3">
        <w:rPr>
          <w:rFonts w:asciiTheme="minorHAnsi" w:hAnsiTheme="minorHAnsi" w:cs="BemboStd"/>
          <w:i/>
        </w:rPr>
        <w:t xml:space="preserve">. </w:t>
      </w:r>
      <w:r w:rsidRPr="002010B3">
        <w:rPr>
          <w:rFonts w:asciiTheme="minorHAnsi" w:hAnsiTheme="minorHAnsi" w:cs="BemboStd"/>
        </w:rPr>
        <w:t xml:space="preserve">Biggs </w:t>
      </w:r>
      <w:sdt>
        <w:sdtPr>
          <w:rPr>
            <w:rFonts w:asciiTheme="minorHAnsi" w:hAnsiTheme="minorHAnsi" w:cs="BemboStd"/>
          </w:rPr>
          <w:id w:val="-1571426289"/>
          <w:citation/>
        </w:sdtPr>
        <w:sdtEndPr/>
        <w:sdtContent>
          <w:r w:rsidR="006E74FE" w:rsidRPr="002010B3">
            <w:rPr>
              <w:rFonts w:asciiTheme="minorHAnsi" w:hAnsiTheme="minorHAnsi" w:cs="BemboStd"/>
            </w:rPr>
            <w:fldChar w:fldCharType="begin"/>
          </w:r>
          <w:r w:rsidRPr="002010B3">
            <w:rPr>
              <w:rFonts w:asciiTheme="minorHAnsi" w:hAnsiTheme="minorHAnsi" w:cs="BemboStd"/>
            </w:rPr>
            <w:instrText xml:space="preserve"> CITATION Joh07 \l 1030 </w:instrText>
          </w:r>
          <w:r w:rsidR="006E74FE" w:rsidRPr="002010B3">
            <w:rPr>
              <w:rFonts w:asciiTheme="minorHAnsi" w:hAnsiTheme="minorHAnsi" w:cs="BemboStd"/>
            </w:rPr>
            <w:fldChar w:fldCharType="separate"/>
          </w:r>
          <w:r w:rsidR="00CA23E8" w:rsidRPr="002010B3">
            <w:rPr>
              <w:rFonts w:asciiTheme="minorHAnsi" w:hAnsiTheme="minorHAnsi" w:cs="BemboStd"/>
              <w:noProof/>
            </w:rPr>
            <w:t>(Biggs &amp; Tang, 2007)</w:t>
          </w:r>
          <w:r w:rsidR="006E74FE" w:rsidRPr="002010B3">
            <w:rPr>
              <w:rFonts w:asciiTheme="minorHAnsi" w:hAnsiTheme="minorHAnsi" w:cs="BemboStd"/>
            </w:rPr>
            <w:fldChar w:fldCharType="end"/>
          </w:r>
        </w:sdtContent>
      </w:sdt>
      <w:r w:rsidRPr="002010B3">
        <w:rPr>
          <w:rFonts w:asciiTheme="minorHAnsi" w:hAnsiTheme="minorHAnsi" w:cs="BemboStd"/>
        </w:rPr>
        <w:t xml:space="preserve"> beskriver</w:t>
      </w:r>
      <w:r w:rsidRPr="002010B3">
        <w:rPr>
          <w:rFonts w:asciiTheme="minorHAnsi" w:hAnsiTheme="minorHAnsi"/>
        </w:rPr>
        <w:t xml:space="preserve"> sig selv som konstruktivist og refererer </w:t>
      </w:r>
      <w:r w:rsidR="000D33BC">
        <w:rPr>
          <w:rFonts w:asciiTheme="minorHAnsi" w:hAnsiTheme="minorHAnsi"/>
        </w:rPr>
        <w:t xml:space="preserve">til </w:t>
      </w:r>
      <w:r w:rsidR="002367D5" w:rsidRPr="002010B3">
        <w:rPr>
          <w:rFonts w:asciiTheme="minorHAnsi" w:hAnsiTheme="minorHAnsi"/>
        </w:rPr>
        <w:t>Piagets forståelse af læring</w:t>
      </w:r>
      <w:sdt>
        <w:sdtPr>
          <w:rPr>
            <w:rFonts w:asciiTheme="minorHAnsi" w:hAnsiTheme="minorHAnsi"/>
          </w:rPr>
          <w:id w:val="-567576678"/>
          <w:citation/>
        </w:sdtPr>
        <w:sdtEndPr/>
        <w:sdtContent>
          <w:r w:rsidR="006E74FE" w:rsidRPr="002010B3">
            <w:rPr>
              <w:rFonts w:asciiTheme="minorHAnsi" w:hAnsiTheme="minorHAnsi"/>
            </w:rPr>
            <w:fldChar w:fldCharType="begin"/>
          </w:r>
          <w:r w:rsidR="000D33BC" w:rsidRPr="002010B3">
            <w:rPr>
              <w:rFonts w:asciiTheme="minorHAnsi" w:hAnsiTheme="minorHAnsi"/>
            </w:rPr>
            <w:instrText xml:space="preserve"> CITATION JPi50 \l 1030 </w:instrText>
          </w:r>
          <w:r w:rsidR="006E74FE" w:rsidRPr="002010B3">
            <w:rPr>
              <w:rFonts w:asciiTheme="minorHAnsi" w:hAnsiTheme="minorHAnsi"/>
            </w:rPr>
            <w:fldChar w:fldCharType="separate"/>
          </w:r>
          <w:r w:rsidR="000D33BC" w:rsidRPr="002010B3">
            <w:rPr>
              <w:rFonts w:asciiTheme="minorHAnsi" w:hAnsiTheme="minorHAnsi"/>
              <w:noProof/>
            </w:rPr>
            <w:t xml:space="preserve"> (Piaget, 1950)</w:t>
          </w:r>
          <w:r w:rsidR="006E74FE" w:rsidRPr="002010B3">
            <w:rPr>
              <w:rFonts w:asciiTheme="minorHAnsi" w:hAnsiTheme="minorHAnsi"/>
            </w:rPr>
            <w:fldChar w:fldCharType="end"/>
          </w:r>
        </w:sdtContent>
      </w:sdt>
      <w:r w:rsidR="000D33BC" w:rsidRPr="002010B3">
        <w:rPr>
          <w:rFonts w:asciiTheme="minorHAnsi" w:hAnsiTheme="minorHAnsi"/>
        </w:rPr>
        <w:t xml:space="preserve"> </w:t>
      </w:r>
      <w:r w:rsidR="002367D5" w:rsidRPr="002010B3">
        <w:rPr>
          <w:rFonts w:asciiTheme="minorHAnsi" w:hAnsiTheme="minorHAnsi"/>
        </w:rPr>
        <w:t>som en aktiv konstruktionsproces der konstrueres ad den enkelte uafhængigt af input fra andre. Det kan beskrives som behavioristisk og tanken kritiseres for, for ensidig individcentrering og tendens til kun at fokusere på den mentale og ikke den sociale, emotionelle del af læringen</w:t>
      </w:r>
      <w:sdt>
        <w:sdtPr>
          <w:rPr>
            <w:rFonts w:asciiTheme="minorHAnsi" w:hAnsiTheme="minorHAnsi"/>
          </w:rPr>
          <w:id w:val="1562751991"/>
          <w:citation/>
        </w:sdtPr>
        <w:sdtEndPr/>
        <w:sdtContent>
          <w:r w:rsidR="006E74FE" w:rsidRPr="002010B3">
            <w:rPr>
              <w:rFonts w:asciiTheme="minorHAnsi" w:hAnsiTheme="minorHAnsi"/>
            </w:rPr>
            <w:fldChar w:fldCharType="begin"/>
          </w:r>
          <w:r w:rsidR="002367D5" w:rsidRPr="002010B3">
            <w:rPr>
              <w:rFonts w:asciiTheme="minorHAnsi" w:hAnsiTheme="minorHAnsi"/>
            </w:rPr>
            <w:instrText xml:space="preserve"> CITATION Ole09 \l 1030 </w:instrText>
          </w:r>
          <w:r w:rsidR="006E74FE" w:rsidRPr="002010B3">
            <w:rPr>
              <w:rFonts w:asciiTheme="minorHAnsi" w:hAnsiTheme="minorHAnsi"/>
            </w:rPr>
            <w:fldChar w:fldCharType="separate"/>
          </w:r>
          <w:r w:rsidR="00CA23E8" w:rsidRPr="002010B3">
            <w:rPr>
              <w:rFonts w:asciiTheme="minorHAnsi" w:hAnsiTheme="minorHAnsi"/>
              <w:noProof/>
            </w:rPr>
            <w:t xml:space="preserve"> (Löw, 2009)</w:t>
          </w:r>
          <w:r w:rsidR="006E74FE" w:rsidRPr="002010B3">
            <w:rPr>
              <w:rFonts w:asciiTheme="minorHAnsi" w:hAnsiTheme="minorHAnsi"/>
            </w:rPr>
            <w:fldChar w:fldCharType="end"/>
          </w:r>
        </w:sdtContent>
      </w:sdt>
      <w:r w:rsidR="002367D5" w:rsidRPr="002010B3">
        <w:rPr>
          <w:rFonts w:asciiTheme="minorHAnsi" w:hAnsiTheme="minorHAnsi"/>
        </w:rPr>
        <w:t>.</w:t>
      </w:r>
      <w:r w:rsidR="007A0CBF" w:rsidRPr="002010B3">
        <w:rPr>
          <w:rFonts w:asciiTheme="minorHAnsi" w:hAnsiTheme="minorHAnsi"/>
        </w:rPr>
        <w:t xml:space="preserve"> Andersens kritik </w:t>
      </w:r>
      <w:sdt>
        <w:sdtPr>
          <w:rPr>
            <w:rFonts w:asciiTheme="minorHAnsi" w:hAnsiTheme="minorHAnsi"/>
          </w:rPr>
          <w:id w:val="1913275697"/>
          <w:citation/>
        </w:sdtPr>
        <w:sdtEndPr/>
        <w:sdtContent>
          <w:r w:rsidR="006E74FE" w:rsidRPr="002010B3">
            <w:rPr>
              <w:rFonts w:asciiTheme="minorHAnsi" w:hAnsiTheme="minorHAnsi"/>
            </w:rPr>
            <w:fldChar w:fldCharType="begin"/>
          </w:r>
          <w:r w:rsidR="007A0CBF" w:rsidRPr="002010B3">
            <w:rPr>
              <w:rFonts w:asciiTheme="minorHAnsi" w:hAnsiTheme="minorHAnsi"/>
            </w:rPr>
            <w:instrText xml:space="preserve">CITATION Pladsholder2 \n  \t  \l 1030 </w:instrText>
          </w:r>
          <w:r w:rsidR="006E74FE" w:rsidRPr="002010B3">
            <w:rPr>
              <w:rFonts w:asciiTheme="minorHAnsi" w:hAnsiTheme="minorHAnsi"/>
            </w:rPr>
            <w:fldChar w:fldCharType="separate"/>
          </w:r>
          <w:r w:rsidR="007A0CBF" w:rsidRPr="002010B3">
            <w:rPr>
              <w:rFonts w:asciiTheme="minorHAnsi" w:hAnsiTheme="minorHAnsi"/>
              <w:noProof/>
            </w:rPr>
            <w:t>(2010)</w:t>
          </w:r>
          <w:r w:rsidR="006E74FE" w:rsidRPr="002010B3">
            <w:rPr>
              <w:rFonts w:asciiTheme="minorHAnsi" w:hAnsiTheme="minorHAnsi"/>
            </w:rPr>
            <w:fldChar w:fldCharType="end"/>
          </w:r>
        </w:sdtContent>
      </w:sdt>
      <w:r w:rsidR="007A0CBF" w:rsidRPr="002010B3">
        <w:rPr>
          <w:rFonts w:asciiTheme="minorHAnsi" w:hAnsiTheme="minorHAnsi"/>
        </w:rPr>
        <w:t xml:space="preserve"> af et man</w:t>
      </w:r>
      <w:r w:rsidR="007A0CBF" w:rsidRPr="002010B3">
        <w:rPr>
          <w:rFonts w:asciiTheme="minorHAnsi" w:hAnsiTheme="minorHAnsi"/>
        </w:rPr>
        <w:t>g</w:t>
      </w:r>
      <w:r w:rsidR="007A0CBF" w:rsidRPr="002010B3">
        <w:rPr>
          <w:rFonts w:asciiTheme="minorHAnsi" w:hAnsiTheme="minorHAnsi"/>
        </w:rPr>
        <w:t>lende videnskabsteoretisk grundlag ses uden belæg, mens hendes tolkning af constructive alignment som værende behavioristisk syntes begrundet.</w:t>
      </w:r>
    </w:p>
    <w:p w:rsidR="00B4414C" w:rsidRPr="002010B3" w:rsidRDefault="00B4414C" w:rsidP="00BD21BF">
      <w:pPr>
        <w:pStyle w:val="Overskrift3"/>
        <w:rPr>
          <w:rFonts w:asciiTheme="minorHAnsi" w:hAnsiTheme="minorHAnsi"/>
          <w:b w:val="0"/>
        </w:rPr>
      </w:pPr>
      <w:bookmarkStart w:id="20" w:name="_Toc383767284"/>
      <w:r w:rsidRPr="002010B3">
        <w:rPr>
          <w:rFonts w:asciiTheme="minorHAnsi" w:hAnsiTheme="minorHAnsi"/>
          <w:b w:val="0"/>
        </w:rPr>
        <w:t>Constructive alignment som undervisningsmodel</w:t>
      </w:r>
      <w:bookmarkEnd w:id="20"/>
    </w:p>
    <w:p w:rsidR="00B4414C" w:rsidRPr="002010B3" w:rsidRDefault="00B4414C" w:rsidP="002367D5">
      <w:pPr>
        <w:spacing w:line="360" w:lineRule="auto"/>
        <w:rPr>
          <w:rFonts w:asciiTheme="minorHAnsi" w:hAnsiTheme="minorHAnsi"/>
        </w:rPr>
      </w:pPr>
      <w:proofErr w:type="spellStart"/>
      <w:r w:rsidRPr="002010B3">
        <w:rPr>
          <w:rFonts w:asciiTheme="minorHAnsi" w:hAnsiTheme="minorHAnsi"/>
        </w:rPr>
        <w:t>Mørche</w:t>
      </w:r>
      <w:proofErr w:type="spellEnd"/>
      <w:r w:rsidRPr="002010B3">
        <w:rPr>
          <w:rFonts w:asciiTheme="minorHAnsi" w:hAnsiTheme="minorHAnsi"/>
        </w:rPr>
        <w:t xml:space="preserve"> og Rump (Rienecker et al, 2013) sammenligner constructive alignment med andre universitetspædagogiske modeller</w:t>
      </w:r>
      <w:r w:rsidR="00234782" w:rsidRPr="002010B3">
        <w:rPr>
          <w:rFonts w:asciiTheme="minorHAnsi" w:hAnsiTheme="minorHAnsi"/>
        </w:rPr>
        <w:t xml:space="preserve"> og </w:t>
      </w:r>
      <w:r w:rsidRPr="002010B3">
        <w:rPr>
          <w:rFonts w:asciiTheme="minorHAnsi" w:hAnsiTheme="minorHAnsi"/>
        </w:rPr>
        <w:t>fremhæver teoriens kvaliteter over de øvrige ved forcen i sammenhæng mellem mål, prøver og læringsaktiviteter. Ulemperne ses som mangel på inddragelse af fagligt indhold og mangel på interesse for relationen mellem underviser og studerende (ibid.). Andersen</w:t>
      </w:r>
      <w:sdt>
        <w:sdtPr>
          <w:rPr>
            <w:rFonts w:asciiTheme="minorHAnsi" w:hAnsiTheme="minorHAnsi"/>
          </w:rPr>
          <w:id w:val="-829440292"/>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Pladsholder2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(2010)</w:t>
          </w:r>
          <w:r w:rsidR="006E74FE" w:rsidRPr="002010B3">
            <w:rPr>
              <w:rFonts w:asciiTheme="minorHAnsi" w:hAnsiTheme="minorHAnsi"/>
            </w:rPr>
            <w:fldChar w:fldCharType="end"/>
          </w:r>
        </w:sdtContent>
      </w:sdt>
      <w:r w:rsidR="00234782" w:rsidRPr="002010B3">
        <w:rPr>
          <w:rFonts w:asciiTheme="minorHAnsi" w:hAnsiTheme="minorHAnsi"/>
        </w:rPr>
        <w:t xml:space="preserve"> problematiserer også at </w:t>
      </w:r>
      <w:r w:rsidRPr="002010B3">
        <w:rPr>
          <w:rFonts w:asciiTheme="minorHAnsi" w:hAnsiTheme="minorHAnsi"/>
        </w:rPr>
        <w:t>kun den p</w:t>
      </w:r>
      <w:r w:rsidRPr="002010B3">
        <w:rPr>
          <w:rFonts w:asciiTheme="minorHAnsi" w:hAnsiTheme="minorHAnsi"/>
        </w:rPr>
        <w:t>æ</w:t>
      </w:r>
      <w:r w:rsidRPr="002010B3">
        <w:rPr>
          <w:rFonts w:asciiTheme="minorHAnsi" w:hAnsiTheme="minorHAnsi"/>
        </w:rPr>
        <w:t>dagogiske vinkel i undervisnin</w:t>
      </w:r>
      <w:r w:rsidR="00234782" w:rsidRPr="002010B3">
        <w:rPr>
          <w:rFonts w:asciiTheme="minorHAnsi" w:hAnsiTheme="minorHAnsi"/>
        </w:rPr>
        <w:t>gen</w:t>
      </w:r>
      <w:r w:rsidR="00844746">
        <w:rPr>
          <w:rFonts w:asciiTheme="minorHAnsi" w:hAnsiTheme="minorHAnsi"/>
        </w:rPr>
        <w:t xml:space="preserve"> har betydning</w:t>
      </w:r>
      <w:r w:rsidR="00234782" w:rsidRPr="002010B3">
        <w:rPr>
          <w:rFonts w:asciiTheme="minorHAnsi" w:hAnsiTheme="minorHAnsi"/>
        </w:rPr>
        <w:t xml:space="preserve">. </w:t>
      </w:r>
      <w:r w:rsidR="000D33BC">
        <w:rPr>
          <w:rFonts w:asciiTheme="minorHAnsi" w:hAnsiTheme="minorHAnsi"/>
        </w:rPr>
        <w:t>Det positive er</w:t>
      </w:r>
      <w:r w:rsidRPr="002010B3">
        <w:rPr>
          <w:rFonts w:asciiTheme="minorHAnsi" w:hAnsiTheme="minorHAnsi" w:cs="BemboStd"/>
        </w:rPr>
        <w:t xml:space="preserve"> at constructi</w:t>
      </w:r>
      <w:r w:rsidR="00234782" w:rsidRPr="002010B3">
        <w:rPr>
          <w:rFonts w:asciiTheme="minorHAnsi" w:hAnsiTheme="minorHAnsi" w:cs="BemboStd"/>
        </w:rPr>
        <w:t xml:space="preserve">ve alignment </w:t>
      </w:r>
      <w:r w:rsidRPr="002010B3">
        <w:rPr>
          <w:rFonts w:asciiTheme="minorHAnsi" w:hAnsiTheme="minorHAnsi" w:cs="BemboStd"/>
        </w:rPr>
        <w:t>er enkel, giver et godt input til at få en tydelig retning på undervisningen, og er let at fo</w:t>
      </w:r>
      <w:r w:rsidRPr="002010B3">
        <w:rPr>
          <w:rFonts w:asciiTheme="minorHAnsi" w:hAnsiTheme="minorHAnsi" w:cs="BemboStd"/>
        </w:rPr>
        <w:t>r</w:t>
      </w:r>
      <w:r w:rsidRPr="002010B3">
        <w:rPr>
          <w:rFonts w:asciiTheme="minorHAnsi" w:hAnsiTheme="minorHAnsi" w:cs="BemboStd"/>
        </w:rPr>
        <w:t>stå</w:t>
      </w:r>
      <w:r w:rsidR="00234782" w:rsidRPr="002010B3">
        <w:rPr>
          <w:rFonts w:asciiTheme="minorHAnsi" w:hAnsiTheme="minorHAnsi" w:cs="BemboStd"/>
        </w:rPr>
        <w:t xml:space="preserve"> </w:t>
      </w:r>
      <w:r w:rsidR="000D33BC">
        <w:rPr>
          <w:rFonts w:asciiTheme="minorHAnsi" w:hAnsiTheme="minorHAnsi" w:cs="BemboStd"/>
        </w:rPr>
        <w:t>men samtidigt opleves</w:t>
      </w:r>
      <w:r w:rsidRPr="002010B3">
        <w:rPr>
          <w:rFonts w:asciiTheme="minorHAnsi" w:hAnsiTheme="minorHAnsi" w:cs="BemboStd"/>
        </w:rPr>
        <w:t xml:space="preserve"> </w:t>
      </w:r>
      <w:r w:rsidR="00234782" w:rsidRPr="002010B3">
        <w:rPr>
          <w:rFonts w:asciiTheme="minorHAnsi" w:hAnsiTheme="minorHAnsi" w:cs="BemboStd"/>
        </w:rPr>
        <w:t xml:space="preserve">teorien </w:t>
      </w:r>
      <w:r w:rsidRPr="002010B3">
        <w:rPr>
          <w:rFonts w:asciiTheme="minorHAnsi" w:hAnsiTheme="minorHAnsi" w:cs="BemboStd"/>
        </w:rPr>
        <w:t>som en forsim</w:t>
      </w:r>
      <w:r w:rsidR="000D33BC">
        <w:rPr>
          <w:rFonts w:asciiTheme="minorHAnsi" w:hAnsiTheme="minorHAnsi" w:cs="BemboStd"/>
        </w:rPr>
        <w:t>pling af undervisningen (ibid.)</w:t>
      </w:r>
      <w:r w:rsidRPr="002010B3">
        <w:rPr>
          <w:rFonts w:asciiTheme="minorHAnsi" w:hAnsiTheme="minorHAnsi" w:cs="BemboStd"/>
        </w:rPr>
        <w:t>.</w:t>
      </w:r>
      <w:r w:rsidR="002367D5" w:rsidRPr="002010B3">
        <w:rPr>
          <w:rFonts w:asciiTheme="minorHAnsi" w:hAnsiTheme="minorHAnsi" w:cs="BemboStd"/>
        </w:rPr>
        <w:t xml:space="preserve"> </w:t>
      </w:r>
      <w:r w:rsidR="002367D5" w:rsidRPr="002010B3">
        <w:rPr>
          <w:rFonts w:asciiTheme="minorHAnsi" w:hAnsiTheme="minorHAnsi"/>
        </w:rPr>
        <w:t>Constru</w:t>
      </w:r>
      <w:r w:rsidR="002367D5" w:rsidRPr="002010B3">
        <w:rPr>
          <w:rFonts w:asciiTheme="minorHAnsi" w:hAnsiTheme="minorHAnsi"/>
        </w:rPr>
        <w:t>c</w:t>
      </w:r>
      <w:r w:rsidR="002367D5" w:rsidRPr="002010B3">
        <w:rPr>
          <w:rFonts w:asciiTheme="minorHAnsi" w:hAnsiTheme="minorHAnsi"/>
        </w:rPr>
        <w:t>tive alignment som undervisningsmodel</w:t>
      </w:r>
      <w:r w:rsidR="002367D5" w:rsidRPr="002010B3">
        <w:rPr>
          <w:rFonts w:asciiTheme="minorHAnsi" w:hAnsiTheme="minorHAnsi"/>
          <w:color w:val="FF0000"/>
        </w:rPr>
        <w:t xml:space="preserve"> </w:t>
      </w:r>
      <w:r w:rsidR="002367D5" w:rsidRPr="002010B3">
        <w:rPr>
          <w:rFonts w:asciiTheme="minorHAnsi" w:hAnsiTheme="minorHAnsi"/>
        </w:rPr>
        <w:t xml:space="preserve">ses overvejende beskrevet som positiv pga. dens lette tilgængelighed og evne til at skabe overblik i undervisningsplanlægningen, men igen fremhæves en </w:t>
      </w:r>
      <w:r w:rsidR="00844746">
        <w:rPr>
          <w:rFonts w:asciiTheme="minorHAnsi" w:hAnsiTheme="minorHAnsi"/>
        </w:rPr>
        <w:t>manglen på sociokulturel tilgang i</w:t>
      </w:r>
      <w:r w:rsidR="002367D5" w:rsidRPr="002010B3">
        <w:rPr>
          <w:rFonts w:asciiTheme="minorHAnsi" w:hAnsiTheme="minorHAnsi"/>
        </w:rPr>
        <w:t xml:space="preserve"> lærin</w:t>
      </w:r>
      <w:r w:rsidR="003B1983" w:rsidRPr="002010B3">
        <w:rPr>
          <w:rFonts w:asciiTheme="minorHAnsi" w:hAnsiTheme="minorHAnsi"/>
        </w:rPr>
        <w:t>gen, lige</w:t>
      </w:r>
      <w:r w:rsidR="00844746">
        <w:rPr>
          <w:rFonts w:asciiTheme="minorHAnsi" w:hAnsiTheme="minorHAnsi"/>
        </w:rPr>
        <w:t>som en fagvidenskabelig</w:t>
      </w:r>
      <w:r w:rsidR="003B1983" w:rsidRPr="002010B3">
        <w:rPr>
          <w:rFonts w:asciiTheme="minorHAnsi" w:hAnsiTheme="minorHAnsi"/>
        </w:rPr>
        <w:t xml:space="preserve"> vinkel ikke tillægges værdi.</w:t>
      </w:r>
    </w:p>
    <w:p w:rsidR="00B4414C" w:rsidRPr="002010B3" w:rsidRDefault="00B4414C" w:rsidP="00BD21BF">
      <w:pPr>
        <w:pStyle w:val="Overskrift3"/>
        <w:rPr>
          <w:rFonts w:asciiTheme="minorHAnsi" w:hAnsiTheme="minorHAnsi"/>
          <w:b w:val="0"/>
        </w:rPr>
      </w:pPr>
      <w:bookmarkStart w:id="21" w:name="_Toc383767285"/>
      <w:r w:rsidRPr="002010B3">
        <w:rPr>
          <w:rFonts w:asciiTheme="minorHAnsi" w:hAnsiTheme="minorHAnsi"/>
          <w:b w:val="0"/>
        </w:rPr>
        <w:t>Solo-taksonomiens anvendelighed</w:t>
      </w:r>
      <w:bookmarkEnd w:id="21"/>
    </w:p>
    <w:p w:rsidR="00B4414C" w:rsidRPr="002010B3" w:rsidRDefault="00B4414C" w:rsidP="00B4414C">
      <w:pPr>
        <w:spacing w:line="360" w:lineRule="auto"/>
        <w:rPr>
          <w:rFonts w:asciiTheme="minorHAnsi" w:hAnsiTheme="minorHAnsi"/>
        </w:rPr>
      </w:pPr>
      <w:r w:rsidRPr="002010B3">
        <w:rPr>
          <w:rFonts w:asciiTheme="minorHAnsi" w:hAnsiTheme="minorHAnsi"/>
        </w:rPr>
        <w:t>Dolin (Rienecker et al, 2013) beskriver SOLO som en taksonomi der viser hvorledes den studerende kan organiserer sin boglige viden, men mener ikke den beskriver progression i kompetencer, og anbefaler at underviser supplerer med egne kompetencebeskrivelser i det pågældende fag. Jensen</w:t>
      </w:r>
      <w:sdt>
        <w:sdtPr>
          <w:rPr>
            <w:rFonts w:asciiTheme="minorHAnsi" w:hAnsiTheme="minorHAnsi"/>
          </w:rPr>
          <w:id w:val="-1955630566"/>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Tor07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(2007)</w:t>
          </w:r>
          <w:r w:rsidR="006E74FE" w:rsidRPr="002010B3">
            <w:rPr>
              <w:rFonts w:asciiTheme="minorHAnsi" w:hAnsiTheme="minorHAnsi"/>
            </w:rPr>
            <w:fldChar w:fldCharType="end"/>
          </w:r>
        </w:sdtContent>
      </w:sdt>
      <w:r w:rsidRPr="002010B3">
        <w:rPr>
          <w:rFonts w:asciiTheme="minorHAnsi" w:hAnsiTheme="minorHAnsi"/>
        </w:rPr>
        <w:t xml:space="preserve"> anbefaler SOLO taksonomien til systematisering af målformuleringer, da SOLO kan beskrive på hvilket kognitivt niveau de studerende skal </w:t>
      </w:r>
      <w:r w:rsidRPr="002010B3">
        <w:rPr>
          <w:rFonts w:asciiTheme="minorHAnsi" w:hAnsiTheme="minorHAnsi"/>
        </w:rPr>
        <w:lastRenderedPageBreak/>
        <w:t>beherske faget</w:t>
      </w:r>
      <w:r w:rsidR="009A66AE" w:rsidRPr="002010B3">
        <w:rPr>
          <w:rFonts w:asciiTheme="minorHAnsi" w:hAnsiTheme="minorHAnsi"/>
        </w:rPr>
        <w:t>.</w:t>
      </w:r>
      <w:r w:rsidRPr="002010B3">
        <w:rPr>
          <w:rFonts w:asciiTheme="minorHAnsi" w:hAnsiTheme="minorHAnsi"/>
        </w:rPr>
        <w:t xml:space="preserve"> I følge Andersen</w:t>
      </w:r>
      <w:sdt>
        <w:sdtPr>
          <w:rPr>
            <w:rFonts w:asciiTheme="minorHAnsi" w:hAnsiTheme="minorHAnsi"/>
          </w:rPr>
          <w:id w:val="1219934571"/>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Pladsholder2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(2010)</w:t>
          </w:r>
          <w:r w:rsidR="006E74FE" w:rsidRPr="002010B3">
            <w:rPr>
              <w:rFonts w:asciiTheme="minorHAnsi" w:hAnsiTheme="minorHAnsi"/>
            </w:rPr>
            <w:fldChar w:fldCharType="end"/>
          </w:r>
        </w:sdtContent>
      </w:sdt>
      <w:r w:rsidRPr="002010B3">
        <w:rPr>
          <w:rFonts w:asciiTheme="minorHAnsi" w:hAnsiTheme="minorHAnsi"/>
        </w:rPr>
        <w:t xml:space="preserve"> er SOLO anskueliggørende ift. vidensopbygning og forståelse af et fagområde, men sprogligt upræcis ift. fagene. </w:t>
      </w:r>
      <w:r w:rsidR="009A66AE" w:rsidRPr="002010B3">
        <w:rPr>
          <w:rFonts w:asciiTheme="minorHAnsi" w:hAnsiTheme="minorHAnsi"/>
        </w:rPr>
        <w:t>Andersen</w:t>
      </w:r>
      <w:sdt>
        <w:sdtPr>
          <w:rPr>
            <w:rFonts w:asciiTheme="minorHAnsi" w:hAnsiTheme="minorHAnsi"/>
          </w:rPr>
          <w:id w:val="16019650"/>
          <w:citation/>
        </w:sdtPr>
        <w:sdtEndPr/>
        <w:sdtContent>
          <w:r w:rsidR="006E74FE" w:rsidRPr="002010B3">
            <w:rPr>
              <w:rFonts w:asciiTheme="minorHAnsi" w:hAnsiTheme="minorHAnsi"/>
            </w:rPr>
            <w:fldChar w:fldCharType="begin"/>
          </w:r>
          <w:r w:rsidR="009A66AE" w:rsidRPr="002010B3">
            <w:rPr>
              <w:rFonts w:asciiTheme="minorHAnsi" w:hAnsiTheme="minorHAnsi"/>
            </w:rPr>
            <w:instrText xml:space="preserve"> CITATION Pladsholder2 \n  \t  \l 1030  </w:instrText>
          </w:r>
          <w:r w:rsidR="006E74FE" w:rsidRPr="002010B3">
            <w:rPr>
              <w:rFonts w:asciiTheme="minorHAnsi" w:hAnsiTheme="minorHAnsi"/>
            </w:rPr>
            <w:fldChar w:fldCharType="separate"/>
          </w:r>
          <w:r w:rsidR="009A66AE" w:rsidRPr="002010B3">
            <w:rPr>
              <w:rFonts w:asciiTheme="minorHAnsi" w:hAnsiTheme="minorHAnsi"/>
              <w:noProof/>
            </w:rPr>
            <w:t xml:space="preserve"> (2010)</w:t>
          </w:r>
          <w:r w:rsidR="006E74FE" w:rsidRPr="002010B3">
            <w:rPr>
              <w:rFonts w:asciiTheme="minorHAnsi" w:hAnsiTheme="minorHAnsi"/>
            </w:rPr>
            <w:fldChar w:fldCharType="end"/>
          </w:r>
        </w:sdtContent>
      </w:sdt>
      <w:r w:rsidR="009A66AE" w:rsidRPr="002010B3">
        <w:rPr>
          <w:rFonts w:asciiTheme="minorHAnsi" w:hAnsiTheme="minorHAnsi"/>
        </w:rPr>
        <w:t xml:space="preserve"> anbef</w:t>
      </w:r>
      <w:r w:rsidR="009A66AE" w:rsidRPr="002010B3">
        <w:rPr>
          <w:rFonts w:asciiTheme="minorHAnsi" w:hAnsiTheme="minorHAnsi"/>
        </w:rPr>
        <w:t>a</w:t>
      </w:r>
      <w:r w:rsidR="009A66AE" w:rsidRPr="002010B3">
        <w:rPr>
          <w:rFonts w:asciiTheme="minorHAnsi" w:hAnsiTheme="minorHAnsi"/>
        </w:rPr>
        <w:t>ler Dreyfusbrødrenes taksonomi ”fra novice til ekspert”</w:t>
      </w:r>
      <w:sdt>
        <w:sdtPr>
          <w:rPr>
            <w:rFonts w:asciiTheme="minorHAnsi" w:hAnsiTheme="minorHAnsi"/>
          </w:rPr>
          <w:id w:val="16019654"/>
          <w:citation/>
        </w:sdtPr>
        <w:sdtEndPr/>
        <w:sdtContent>
          <w:r w:rsidR="006E74FE" w:rsidRPr="002010B3">
            <w:rPr>
              <w:rFonts w:asciiTheme="minorHAnsi" w:hAnsiTheme="minorHAnsi"/>
            </w:rPr>
            <w:fldChar w:fldCharType="begin"/>
          </w:r>
          <w:r w:rsidR="009A66AE" w:rsidRPr="002010B3">
            <w:rPr>
              <w:rFonts w:asciiTheme="minorHAnsi" w:hAnsiTheme="minorHAnsi"/>
            </w:rPr>
            <w:instrText xml:space="preserve"> CITATION Dre02 \n  \t  \l 1030  </w:instrText>
          </w:r>
          <w:r w:rsidR="006E74FE" w:rsidRPr="002010B3">
            <w:rPr>
              <w:rFonts w:asciiTheme="minorHAnsi" w:hAnsiTheme="minorHAnsi"/>
            </w:rPr>
            <w:fldChar w:fldCharType="separate"/>
          </w:r>
          <w:r w:rsidR="009A66AE" w:rsidRPr="002010B3">
            <w:rPr>
              <w:rFonts w:asciiTheme="minorHAnsi" w:hAnsiTheme="minorHAnsi"/>
              <w:noProof/>
            </w:rPr>
            <w:t xml:space="preserve"> (2002)</w:t>
          </w:r>
          <w:r w:rsidR="006E74FE" w:rsidRPr="002010B3">
            <w:rPr>
              <w:rFonts w:asciiTheme="minorHAnsi" w:hAnsiTheme="minorHAnsi"/>
            </w:rPr>
            <w:fldChar w:fldCharType="end"/>
          </w:r>
        </w:sdtContent>
      </w:sdt>
      <w:r w:rsidR="009A66AE" w:rsidRPr="002010B3">
        <w:rPr>
          <w:rFonts w:asciiTheme="minorHAnsi" w:hAnsiTheme="minorHAnsi"/>
        </w:rPr>
        <w:t xml:space="preserve"> fordi den leder hen til et direkte ekspertniveau og indeholder færdighedsmål, contra SOLO som kun kan </w:t>
      </w:r>
      <w:r w:rsidRPr="002010B3">
        <w:rPr>
          <w:rFonts w:asciiTheme="minorHAnsi" w:hAnsiTheme="minorHAnsi"/>
        </w:rPr>
        <w:t>anvendes til analyse af progres</w:t>
      </w:r>
      <w:r w:rsidR="009A66AE" w:rsidRPr="002010B3">
        <w:rPr>
          <w:rFonts w:asciiTheme="minorHAnsi" w:hAnsiTheme="minorHAnsi"/>
        </w:rPr>
        <w:t xml:space="preserve">sion i det enkelte fag. </w:t>
      </w:r>
      <w:r w:rsidRPr="002010B3">
        <w:rPr>
          <w:rFonts w:asciiTheme="minorHAnsi" w:hAnsiTheme="minorHAnsi"/>
        </w:rPr>
        <w:t>Jensen</w:t>
      </w:r>
      <w:sdt>
        <w:sdtPr>
          <w:rPr>
            <w:rFonts w:asciiTheme="minorHAnsi" w:hAnsiTheme="minorHAnsi"/>
          </w:rPr>
          <w:id w:val="-65985223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Tor07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(2007)</w:t>
          </w:r>
          <w:r w:rsidR="006E74FE" w:rsidRPr="002010B3">
            <w:rPr>
              <w:rFonts w:asciiTheme="minorHAnsi" w:hAnsiTheme="minorHAnsi"/>
            </w:rPr>
            <w:fldChar w:fldCharType="end"/>
          </w:r>
        </w:sdtContent>
      </w:sdt>
      <w:r w:rsidRPr="002010B3">
        <w:rPr>
          <w:rFonts w:asciiTheme="minorHAnsi" w:hAnsiTheme="minorHAnsi"/>
        </w:rPr>
        <w:t xml:space="preserve"> deler synspunkt med Dolin og Ander</w:t>
      </w:r>
      <w:r w:rsidR="009A66AE" w:rsidRPr="002010B3">
        <w:rPr>
          <w:rFonts w:asciiTheme="minorHAnsi" w:hAnsiTheme="minorHAnsi"/>
        </w:rPr>
        <w:t xml:space="preserve">sen. </w:t>
      </w:r>
      <w:r w:rsidR="002367D5" w:rsidRPr="002010B3">
        <w:rPr>
          <w:rFonts w:asciiTheme="minorHAnsi" w:hAnsiTheme="minorHAnsi"/>
        </w:rPr>
        <w:t>Solo taksonomien kan beskrive på hvilket kognitivt niveau de studerende skal beherske faget og anskueliggøre ift. vidensopbygning og forståelse af et fagområdes d</w:t>
      </w:r>
      <w:r w:rsidR="002367D5" w:rsidRPr="002010B3">
        <w:rPr>
          <w:rFonts w:asciiTheme="minorHAnsi" w:hAnsiTheme="minorHAnsi"/>
        </w:rPr>
        <w:t>e</w:t>
      </w:r>
      <w:r w:rsidR="001967C9" w:rsidRPr="002010B3">
        <w:rPr>
          <w:rFonts w:asciiTheme="minorHAnsi" w:hAnsiTheme="minorHAnsi"/>
        </w:rPr>
        <w:t xml:space="preserve">klarativ viden, mens der er enighed om at taksonomien </w:t>
      </w:r>
      <w:r w:rsidR="002367D5" w:rsidRPr="002010B3">
        <w:rPr>
          <w:rFonts w:asciiTheme="minorHAnsi" w:hAnsiTheme="minorHAnsi"/>
        </w:rPr>
        <w:t>savner grundlag for vurdering af færdigheder og kompetencer</w:t>
      </w:r>
      <w:r w:rsidR="001967C9" w:rsidRPr="002010B3">
        <w:rPr>
          <w:rFonts w:asciiTheme="minorHAnsi" w:hAnsiTheme="minorHAnsi"/>
        </w:rPr>
        <w:t>.</w:t>
      </w:r>
      <w:r w:rsidR="002367D5" w:rsidRPr="002010B3">
        <w:rPr>
          <w:rFonts w:asciiTheme="minorHAnsi" w:hAnsiTheme="minorHAnsi"/>
        </w:rPr>
        <w:t xml:space="preserve"> </w:t>
      </w:r>
    </w:p>
    <w:p w:rsidR="00B4414C" w:rsidRPr="002010B3" w:rsidRDefault="00B4414C" w:rsidP="00BD21BF">
      <w:pPr>
        <w:pStyle w:val="Overskrift3"/>
        <w:rPr>
          <w:rFonts w:asciiTheme="minorHAnsi" w:hAnsiTheme="minorHAnsi"/>
          <w:b w:val="0"/>
        </w:rPr>
      </w:pPr>
      <w:bookmarkStart w:id="22" w:name="_Toc383767286"/>
      <w:r w:rsidRPr="002010B3">
        <w:rPr>
          <w:rFonts w:asciiTheme="minorHAnsi" w:hAnsiTheme="minorHAnsi"/>
          <w:b w:val="0"/>
        </w:rPr>
        <w:t>Træning af færdigheder</w:t>
      </w:r>
      <w:bookmarkEnd w:id="22"/>
      <w:r w:rsidRPr="002010B3">
        <w:rPr>
          <w:rFonts w:asciiTheme="minorHAnsi" w:hAnsiTheme="minorHAnsi"/>
          <w:b w:val="0"/>
        </w:rPr>
        <w:t xml:space="preserve"> </w:t>
      </w:r>
    </w:p>
    <w:p w:rsidR="00B4414C" w:rsidRPr="002010B3" w:rsidRDefault="00B4414C" w:rsidP="00B4414C">
      <w:pPr>
        <w:spacing w:line="360" w:lineRule="auto"/>
        <w:rPr>
          <w:rFonts w:asciiTheme="minorHAnsi" w:hAnsiTheme="minorHAnsi"/>
        </w:rPr>
      </w:pPr>
      <w:r w:rsidRPr="002010B3">
        <w:rPr>
          <w:rFonts w:asciiTheme="minorHAnsi" w:hAnsiTheme="minorHAnsi"/>
        </w:rPr>
        <w:t xml:space="preserve">Jensen </w:t>
      </w:r>
      <w:sdt>
        <w:sdtPr>
          <w:rPr>
            <w:rFonts w:asciiTheme="minorHAnsi" w:hAnsiTheme="minorHAnsi"/>
          </w:rPr>
          <w:id w:val="1836954943"/>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Tor07 \n  \t  \l 1030 </w:instrText>
          </w:r>
          <w:r w:rsidR="006E74FE" w:rsidRPr="002010B3">
            <w:rPr>
              <w:rFonts w:asciiTheme="minorHAnsi" w:hAnsiTheme="minorHAnsi"/>
            </w:rPr>
            <w:fldChar w:fldCharType="separate"/>
          </w:r>
          <w:r w:rsidR="00CA23E8" w:rsidRPr="002010B3">
            <w:rPr>
              <w:rFonts w:asciiTheme="minorHAnsi" w:hAnsiTheme="minorHAnsi"/>
              <w:noProof/>
            </w:rPr>
            <w:t>(2007)</w:t>
          </w:r>
          <w:r w:rsidR="006E74FE" w:rsidRPr="002010B3">
            <w:rPr>
              <w:rFonts w:asciiTheme="minorHAnsi" w:hAnsiTheme="minorHAnsi"/>
            </w:rPr>
            <w:fldChar w:fldCharType="end"/>
          </w:r>
        </w:sdtContent>
      </w:sdt>
      <w:r w:rsidRPr="002010B3">
        <w:rPr>
          <w:rFonts w:asciiTheme="minorHAnsi" w:hAnsiTheme="minorHAnsi"/>
        </w:rPr>
        <w:t xml:space="preserve"> påpeger at</w:t>
      </w:r>
      <w:r w:rsidR="009A66AE" w:rsidRPr="002010B3">
        <w:rPr>
          <w:rFonts w:asciiTheme="minorHAnsi" w:hAnsiTheme="minorHAnsi"/>
        </w:rPr>
        <w:t xml:space="preserve"> færdighedsviden </w:t>
      </w:r>
      <w:r w:rsidRPr="002010B3">
        <w:rPr>
          <w:rFonts w:asciiTheme="minorHAnsi" w:hAnsiTheme="minorHAnsi"/>
        </w:rPr>
        <w:t>ikke skal trænes på campus men ”ude i virk</w:t>
      </w:r>
      <w:r w:rsidRPr="002010B3">
        <w:rPr>
          <w:rFonts w:asciiTheme="minorHAnsi" w:hAnsiTheme="minorHAnsi"/>
        </w:rPr>
        <w:t>e</w:t>
      </w:r>
      <w:r w:rsidRPr="002010B3">
        <w:rPr>
          <w:rFonts w:asciiTheme="minorHAnsi" w:hAnsiTheme="minorHAnsi"/>
        </w:rPr>
        <w:t xml:space="preserve">ligheden”. Jørgensens (Rienecker et al, 2013) synspunkt er at studieaktiviteter tilrettelagt udenfor undervisningen fremmer færdigheder og kompetencer. Biggs </w:t>
      </w:r>
      <w:sdt>
        <w:sdtPr>
          <w:rPr>
            <w:rFonts w:asciiTheme="minorHAnsi" w:hAnsiTheme="minorHAnsi"/>
          </w:rPr>
          <w:id w:val="1583021440"/>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CA23E8" w:rsidRPr="002010B3">
            <w:rPr>
              <w:rFonts w:asciiTheme="minorHAnsi" w:hAnsiTheme="minorHAnsi"/>
              <w:noProof/>
            </w:rPr>
            <w:t>(2007)</w:t>
          </w:r>
          <w:r w:rsidR="006E74FE" w:rsidRPr="002010B3">
            <w:rPr>
              <w:rFonts w:asciiTheme="minorHAnsi" w:hAnsiTheme="minorHAnsi"/>
            </w:rPr>
            <w:fldChar w:fldCharType="end"/>
          </w:r>
        </w:sdtContent>
      </w:sdt>
      <w:r w:rsidRPr="002010B3">
        <w:rPr>
          <w:rFonts w:asciiTheme="minorHAnsi" w:hAnsiTheme="minorHAnsi"/>
        </w:rPr>
        <w:t xml:space="preserve"> mener selv at fær</w:t>
      </w:r>
      <w:r w:rsidR="00A35C88" w:rsidRPr="002010B3">
        <w:rPr>
          <w:rFonts w:asciiTheme="minorHAnsi" w:hAnsiTheme="minorHAnsi"/>
        </w:rPr>
        <w:t xml:space="preserve">dighedsviden </w:t>
      </w:r>
      <w:r w:rsidRPr="002010B3">
        <w:rPr>
          <w:rFonts w:asciiTheme="minorHAnsi" w:hAnsiTheme="minorHAnsi"/>
        </w:rPr>
        <w:t>godt kan inddrages i campusundervisningen, gennem læringsaktivit</w:t>
      </w:r>
      <w:r w:rsidRPr="002010B3">
        <w:rPr>
          <w:rFonts w:asciiTheme="minorHAnsi" w:hAnsiTheme="minorHAnsi"/>
        </w:rPr>
        <w:t>e</w:t>
      </w:r>
      <w:r w:rsidRPr="002010B3">
        <w:rPr>
          <w:rFonts w:asciiTheme="minorHAnsi" w:hAnsiTheme="minorHAnsi"/>
        </w:rPr>
        <w:t>ter der aktiverer og involverer de studerende, men at</w:t>
      </w:r>
      <w:r w:rsidR="00A35C88" w:rsidRPr="002010B3">
        <w:rPr>
          <w:rFonts w:asciiTheme="minorHAnsi" w:hAnsiTheme="minorHAnsi"/>
        </w:rPr>
        <w:t xml:space="preserve"> øvelse</w:t>
      </w:r>
      <w:r w:rsidRPr="002010B3">
        <w:rPr>
          <w:rFonts w:asciiTheme="minorHAnsi" w:hAnsiTheme="minorHAnsi"/>
        </w:rPr>
        <w:t xml:space="preserve"> i klinisk praksis er optimal.</w:t>
      </w:r>
      <w:r w:rsidR="009A66AE" w:rsidRPr="002010B3">
        <w:rPr>
          <w:rFonts w:asciiTheme="minorHAnsi" w:hAnsiTheme="minorHAnsi"/>
        </w:rPr>
        <w:t xml:space="preserve"> Der </w:t>
      </w:r>
      <w:r w:rsidR="00290EFC" w:rsidRPr="002010B3">
        <w:rPr>
          <w:rFonts w:asciiTheme="minorHAnsi" w:hAnsiTheme="minorHAnsi"/>
        </w:rPr>
        <w:t>ses enighed om at færdigheder,</w:t>
      </w:r>
      <w:r w:rsidR="009A66AE" w:rsidRPr="002010B3">
        <w:rPr>
          <w:rFonts w:asciiTheme="minorHAnsi" w:hAnsiTheme="minorHAnsi"/>
        </w:rPr>
        <w:t xml:space="preserve"> kompetencer, kreativ og kritisk tænkning fremmes af træning i praksis, som enten kan foregå i aktiverende studenterrettede øvelser på ca</w:t>
      </w:r>
      <w:r w:rsidR="009A66AE" w:rsidRPr="002010B3">
        <w:rPr>
          <w:rFonts w:asciiTheme="minorHAnsi" w:hAnsiTheme="minorHAnsi"/>
        </w:rPr>
        <w:t>m</w:t>
      </w:r>
      <w:r w:rsidR="009A66AE" w:rsidRPr="002010B3">
        <w:rPr>
          <w:rFonts w:asciiTheme="minorHAnsi" w:hAnsiTheme="minorHAnsi"/>
        </w:rPr>
        <w:t xml:space="preserve">pus, ved veltilrettelagte studieaktiviteter </w:t>
      </w:r>
      <w:r w:rsidR="00290EFC" w:rsidRPr="002010B3">
        <w:rPr>
          <w:rFonts w:asciiTheme="minorHAnsi" w:hAnsiTheme="minorHAnsi"/>
        </w:rPr>
        <w:t>udenfor undervisningen</w:t>
      </w:r>
      <w:r w:rsidR="009A66AE" w:rsidRPr="002010B3">
        <w:rPr>
          <w:rFonts w:asciiTheme="minorHAnsi" w:hAnsiTheme="minorHAnsi"/>
        </w:rPr>
        <w:t>, men</w:t>
      </w:r>
      <w:r w:rsidR="00A35C88" w:rsidRPr="002010B3">
        <w:rPr>
          <w:rFonts w:asciiTheme="minorHAnsi" w:hAnsiTheme="minorHAnsi"/>
        </w:rPr>
        <w:t xml:space="preserve"> </w:t>
      </w:r>
      <w:r w:rsidR="00290EFC" w:rsidRPr="002010B3">
        <w:rPr>
          <w:rFonts w:asciiTheme="minorHAnsi" w:hAnsiTheme="minorHAnsi"/>
        </w:rPr>
        <w:t>at de nævnte e</w:t>
      </w:r>
      <w:r w:rsidR="00290EFC" w:rsidRPr="002010B3">
        <w:rPr>
          <w:rFonts w:asciiTheme="minorHAnsi" w:hAnsiTheme="minorHAnsi"/>
        </w:rPr>
        <w:t>v</w:t>
      </w:r>
      <w:r w:rsidR="00290EFC" w:rsidRPr="002010B3">
        <w:rPr>
          <w:rFonts w:asciiTheme="minorHAnsi" w:hAnsiTheme="minorHAnsi"/>
        </w:rPr>
        <w:t xml:space="preserve">ner </w:t>
      </w:r>
      <w:r w:rsidR="009A66AE" w:rsidRPr="002010B3">
        <w:rPr>
          <w:rFonts w:asciiTheme="minorHAnsi" w:hAnsiTheme="minorHAnsi"/>
        </w:rPr>
        <w:t xml:space="preserve">bedst </w:t>
      </w:r>
      <w:r w:rsidR="00A35C88" w:rsidRPr="002010B3">
        <w:rPr>
          <w:rFonts w:asciiTheme="minorHAnsi" w:hAnsiTheme="minorHAnsi"/>
        </w:rPr>
        <w:t>trænes</w:t>
      </w:r>
      <w:r w:rsidR="00290EFC" w:rsidRPr="002010B3">
        <w:rPr>
          <w:rFonts w:asciiTheme="minorHAnsi" w:hAnsiTheme="minorHAnsi"/>
        </w:rPr>
        <w:t xml:space="preserve"> i klinisk praksis.</w:t>
      </w:r>
    </w:p>
    <w:p w:rsidR="00B4414C" w:rsidRPr="002010B3" w:rsidRDefault="00B4414C" w:rsidP="00BD21BF">
      <w:pPr>
        <w:pStyle w:val="Overskrift3"/>
        <w:rPr>
          <w:rFonts w:asciiTheme="minorHAnsi" w:hAnsiTheme="minorHAnsi"/>
          <w:b w:val="0"/>
        </w:rPr>
      </w:pPr>
      <w:bookmarkStart w:id="23" w:name="_Toc383767287"/>
      <w:r w:rsidRPr="002010B3">
        <w:rPr>
          <w:rFonts w:asciiTheme="minorHAnsi" w:hAnsiTheme="minorHAnsi"/>
          <w:b w:val="0"/>
        </w:rPr>
        <w:t>Aktiverende og involverende studenterrettet undervisning</w:t>
      </w:r>
      <w:bookmarkEnd w:id="23"/>
    </w:p>
    <w:p w:rsidR="00B4414C" w:rsidRPr="002010B3" w:rsidRDefault="00B4414C" w:rsidP="00B4414C">
      <w:pPr>
        <w:spacing w:line="360" w:lineRule="auto"/>
        <w:rPr>
          <w:rFonts w:asciiTheme="minorHAnsi" w:hAnsiTheme="minorHAnsi"/>
        </w:rPr>
      </w:pPr>
      <w:r w:rsidRPr="002010B3">
        <w:rPr>
          <w:rFonts w:asciiTheme="minorHAnsi" w:hAnsiTheme="minorHAnsi"/>
        </w:rPr>
        <w:t xml:space="preserve">Dolin (Rienecker et al, 2013) </w:t>
      </w:r>
      <w:r w:rsidR="003A71E9" w:rsidRPr="002010B3">
        <w:rPr>
          <w:rFonts w:asciiTheme="minorHAnsi" w:hAnsiTheme="minorHAnsi"/>
        </w:rPr>
        <w:t>mener som Biggs &amp; Tang</w:t>
      </w:r>
      <w:sdt>
        <w:sdtPr>
          <w:rPr>
            <w:rFonts w:asciiTheme="minorHAnsi" w:hAnsiTheme="minorHAnsi"/>
          </w:rPr>
          <w:id w:val="16019656"/>
          <w:citation/>
        </w:sdtPr>
        <w:sdtEndPr/>
        <w:sdtContent>
          <w:r w:rsidR="006E74FE" w:rsidRPr="002010B3">
            <w:rPr>
              <w:rFonts w:asciiTheme="minorHAnsi" w:hAnsiTheme="minorHAnsi"/>
            </w:rPr>
            <w:fldChar w:fldCharType="begin"/>
          </w:r>
          <w:r w:rsidR="00E15180" w:rsidRPr="002010B3">
            <w:rPr>
              <w:rFonts w:asciiTheme="minorHAnsi" w:hAnsiTheme="minorHAnsi"/>
            </w:rPr>
            <w:instrText xml:space="preserve"> CITATION Joh07 \n  \t  \l 1030  </w:instrText>
          </w:r>
          <w:r w:rsidR="006E74FE" w:rsidRPr="002010B3">
            <w:rPr>
              <w:rFonts w:asciiTheme="minorHAnsi" w:hAnsiTheme="minorHAnsi"/>
            </w:rPr>
            <w:fldChar w:fldCharType="separate"/>
          </w:r>
          <w:r w:rsidR="00E15180" w:rsidRPr="002010B3">
            <w:rPr>
              <w:rFonts w:asciiTheme="minorHAnsi" w:hAnsiTheme="minorHAnsi"/>
              <w:noProof/>
            </w:rPr>
            <w:t xml:space="preserve"> (2007)</w:t>
          </w:r>
          <w:r w:rsidR="006E74FE" w:rsidRPr="002010B3">
            <w:rPr>
              <w:rFonts w:asciiTheme="minorHAnsi" w:hAnsiTheme="minorHAnsi"/>
            </w:rPr>
            <w:fldChar w:fldCharType="end"/>
          </w:r>
        </w:sdtContent>
      </w:sdt>
      <w:r w:rsidRPr="002010B3">
        <w:rPr>
          <w:rFonts w:asciiTheme="minorHAnsi" w:hAnsiTheme="minorHAnsi"/>
        </w:rPr>
        <w:t xml:space="preserve"> at studenterfokuseret, to</w:t>
      </w:r>
      <w:r w:rsidRPr="002010B3">
        <w:rPr>
          <w:rFonts w:asciiTheme="minorHAnsi" w:hAnsiTheme="minorHAnsi"/>
        </w:rPr>
        <w:t>l</w:t>
      </w:r>
      <w:r w:rsidRPr="002010B3">
        <w:rPr>
          <w:rFonts w:asciiTheme="minorHAnsi" w:hAnsiTheme="minorHAnsi"/>
        </w:rPr>
        <w:t xml:space="preserve">kende tilgang i undervisningen virker bedre end </w:t>
      </w:r>
      <w:r w:rsidR="003A71E9" w:rsidRPr="002010B3">
        <w:rPr>
          <w:rFonts w:asciiTheme="minorHAnsi" w:hAnsiTheme="minorHAnsi"/>
        </w:rPr>
        <w:t xml:space="preserve">underviserfokuseret, </w:t>
      </w:r>
      <w:r w:rsidR="00E15180" w:rsidRPr="002010B3">
        <w:rPr>
          <w:rFonts w:asciiTheme="minorHAnsi" w:hAnsiTheme="minorHAnsi"/>
        </w:rPr>
        <w:t>envejskommunik</w:t>
      </w:r>
      <w:r w:rsidR="00E15180" w:rsidRPr="002010B3">
        <w:rPr>
          <w:rFonts w:asciiTheme="minorHAnsi" w:hAnsiTheme="minorHAnsi"/>
        </w:rPr>
        <w:t>a</w:t>
      </w:r>
      <w:r w:rsidR="00E15180" w:rsidRPr="002010B3">
        <w:rPr>
          <w:rFonts w:asciiTheme="minorHAnsi" w:hAnsiTheme="minorHAnsi"/>
        </w:rPr>
        <w:t xml:space="preserve">tion fra lærer til studerende. Dolin anbefaler, med reference </w:t>
      </w:r>
      <w:r w:rsidR="00A35C88" w:rsidRPr="002010B3">
        <w:rPr>
          <w:rFonts w:asciiTheme="minorHAnsi" w:hAnsiTheme="minorHAnsi"/>
        </w:rPr>
        <w:t>til constructive alignmen</w:t>
      </w:r>
      <w:r w:rsidR="00E15180" w:rsidRPr="002010B3">
        <w:rPr>
          <w:rFonts w:asciiTheme="minorHAnsi" w:hAnsiTheme="minorHAnsi"/>
        </w:rPr>
        <w:t>t,</w:t>
      </w:r>
      <w:r w:rsidRPr="002010B3">
        <w:rPr>
          <w:rFonts w:asciiTheme="minorHAnsi" w:hAnsiTheme="minorHAnsi"/>
        </w:rPr>
        <w:t xml:space="preserve"> at aktivere, give plads til spørgsmål og inddrage de studerendes forhåndsviden, samt lægge vægt på at de studerende selv opstiller hypoteser og argumenterer for deres resultater (Rienecker et al, 2013). Andersen</w:t>
      </w:r>
      <w:sdt>
        <w:sdtPr>
          <w:rPr>
            <w:rFonts w:asciiTheme="minorHAnsi" w:hAnsiTheme="minorHAnsi"/>
          </w:rPr>
          <w:id w:val="1963691395"/>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Pladsholder2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(2010)</w:t>
          </w:r>
          <w:r w:rsidR="006E74FE" w:rsidRPr="002010B3">
            <w:rPr>
              <w:rFonts w:asciiTheme="minorHAnsi" w:hAnsiTheme="minorHAnsi"/>
            </w:rPr>
            <w:fldChar w:fldCharType="end"/>
          </w:r>
        </w:sdtContent>
      </w:sdt>
      <w:r w:rsidRPr="002010B3">
        <w:rPr>
          <w:rFonts w:asciiTheme="minorHAnsi" w:hAnsiTheme="minorHAnsi"/>
        </w:rPr>
        <w:t xml:space="preserve"> mener at forelæsning, dvs. underviserfokuseret undervisning, er en måde for de studerende at tilegne sig viden på til efterfølgende r</w:t>
      </w:r>
      <w:r w:rsidRPr="002010B3">
        <w:rPr>
          <w:rFonts w:asciiTheme="minorHAnsi" w:hAnsiTheme="minorHAnsi"/>
        </w:rPr>
        <w:t>e</w:t>
      </w:r>
      <w:r w:rsidR="00FF7126" w:rsidRPr="002010B3">
        <w:rPr>
          <w:rFonts w:asciiTheme="minorHAnsi" w:hAnsiTheme="minorHAnsi"/>
        </w:rPr>
        <w:t>fleksion og</w:t>
      </w:r>
      <w:r w:rsidRPr="002010B3">
        <w:rPr>
          <w:rFonts w:asciiTheme="minorHAnsi" w:hAnsiTheme="minorHAnsi"/>
        </w:rPr>
        <w:t xml:space="preserve"> kritiserer Biggs &amp; Tang</w:t>
      </w:r>
      <w:sdt>
        <w:sdtPr>
          <w:rPr>
            <w:rFonts w:asciiTheme="minorHAnsi" w:hAnsiTheme="minorHAnsi"/>
          </w:rPr>
          <w:id w:val="467710896"/>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(2007)</w:t>
          </w:r>
          <w:r w:rsidR="006E74FE" w:rsidRPr="002010B3">
            <w:rPr>
              <w:rFonts w:asciiTheme="minorHAnsi" w:hAnsiTheme="minorHAnsi"/>
            </w:rPr>
            <w:fldChar w:fldCharType="end"/>
          </w:r>
        </w:sdtContent>
      </w:sdt>
      <w:r w:rsidRPr="002010B3">
        <w:rPr>
          <w:rFonts w:asciiTheme="minorHAnsi" w:hAnsiTheme="minorHAnsi"/>
        </w:rPr>
        <w:t xml:space="preserve"> for udelukkende at beskrive aktiverende og i</w:t>
      </w:r>
      <w:r w:rsidRPr="002010B3">
        <w:rPr>
          <w:rFonts w:asciiTheme="minorHAnsi" w:hAnsiTheme="minorHAnsi"/>
        </w:rPr>
        <w:t>n</w:t>
      </w:r>
      <w:r w:rsidRPr="002010B3">
        <w:rPr>
          <w:rFonts w:asciiTheme="minorHAnsi" w:hAnsiTheme="minorHAnsi"/>
        </w:rPr>
        <w:t>volverende undervisningsmetoder, som værende ensidigt gode</w:t>
      </w:r>
      <w:r w:rsidR="00FF7126" w:rsidRPr="002010B3">
        <w:rPr>
          <w:rFonts w:asciiTheme="minorHAnsi" w:hAnsiTheme="minorHAnsi"/>
        </w:rPr>
        <w:t xml:space="preserve">. Hun </w:t>
      </w:r>
      <w:r w:rsidRPr="002010B3">
        <w:rPr>
          <w:rFonts w:asciiTheme="minorHAnsi" w:hAnsiTheme="minorHAnsi"/>
        </w:rPr>
        <w:t>påpeger</w:t>
      </w:r>
      <w:r w:rsidR="00290EFC" w:rsidRPr="002010B3">
        <w:rPr>
          <w:rFonts w:asciiTheme="minorHAnsi" w:hAnsiTheme="minorHAnsi"/>
        </w:rPr>
        <w:t>,</w:t>
      </w:r>
      <w:r w:rsidRPr="002010B3">
        <w:rPr>
          <w:rFonts w:asciiTheme="minorHAnsi" w:hAnsiTheme="minorHAnsi"/>
        </w:rPr>
        <w:t xml:space="preserve"> </w:t>
      </w:r>
      <w:r w:rsidR="00E15180" w:rsidRPr="002010B3">
        <w:rPr>
          <w:rFonts w:asciiTheme="minorHAnsi" w:hAnsiTheme="minorHAnsi"/>
        </w:rPr>
        <w:t>at n</w:t>
      </w:r>
      <w:r w:rsidRPr="002010B3">
        <w:rPr>
          <w:rFonts w:asciiTheme="minorHAnsi" w:hAnsiTheme="minorHAnsi"/>
        </w:rPr>
        <w:t>år m</w:t>
      </w:r>
      <w:r w:rsidRPr="002010B3">
        <w:rPr>
          <w:rFonts w:asciiTheme="minorHAnsi" w:hAnsiTheme="minorHAnsi"/>
        </w:rPr>
        <w:t>å</w:t>
      </w:r>
      <w:r w:rsidRPr="002010B3">
        <w:rPr>
          <w:rFonts w:asciiTheme="minorHAnsi" w:hAnsiTheme="minorHAnsi"/>
        </w:rPr>
        <w:t>let er at de studerende arbejder nyskabende og utraditionelt med fagli</w:t>
      </w:r>
      <w:r w:rsidR="00290EFC" w:rsidRPr="002010B3">
        <w:rPr>
          <w:rFonts w:asciiTheme="minorHAnsi" w:hAnsiTheme="minorHAnsi"/>
        </w:rPr>
        <w:t>ge emner i unde</w:t>
      </w:r>
      <w:r w:rsidR="00290EFC" w:rsidRPr="002010B3">
        <w:rPr>
          <w:rFonts w:asciiTheme="minorHAnsi" w:hAnsiTheme="minorHAnsi"/>
        </w:rPr>
        <w:t>r</w:t>
      </w:r>
      <w:r w:rsidR="00290EFC" w:rsidRPr="002010B3">
        <w:rPr>
          <w:rFonts w:asciiTheme="minorHAnsi" w:hAnsiTheme="minorHAnsi"/>
        </w:rPr>
        <w:t xml:space="preserve">visningen, </w:t>
      </w:r>
      <w:r w:rsidRPr="002010B3">
        <w:rPr>
          <w:rFonts w:asciiTheme="minorHAnsi" w:hAnsiTheme="minorHAnsi"/>
        </w:rPr>
        <w:t>er det ikke muligt på forhånd at bestemme hvor de ender i refleksio</w:t>
      </w:r>
      <w:r w:rsidR="00FF7126" w:rsidRPr="002010B3">
        <w:rPr>
          <w:rFonts w:asciiTheme="minorHAnsi" w:hAnsiTheme="minorHAnsi"/>
        </w:rPr>
        <w:t xml:space="preserve">nen </w:t>
      </w:r>
      <w:sdt>
        <w:sdtPr>
          <w:rPr>
            <w:rFonts w:asciiTheme="minorHAnsi" w:hAnsiTheme="minorHAnsi"/>
          </w:rPr>
          <w:id w:val="1143922745"/>
          <w:citation/>
        </w:sdtPr>
        <w:sdtEndPr/>
        <w:sdtContent>
          <w:r w:rsidR="006E74FE" w:rsidRPr="002010B3">
            <w:rPr>
              <w:rFonts w:asciiTheme="minorHAnsi" w:hAnsiTheme="minorHAnsi"/>
            </w:rPr>
            <w:fldChar w:fldCharType="begin"/>
          </w:r>
          <w:r w:rsidR="00E15180" w:rsidRPr="002010B3">
            <w:rPr>
              <w:rFonts w:asciiTheme="minorHAnsi" w:hAnsiTheme="minorHAnsi"/>
            </w:rPr>
            <w:instrText xml:space="preserve"> CITATION And12 \t  \l 1030  </w:instrText>
          </w:r>
          <w:r w:rsidR="006E74FE" w:rsidRPr="002010B3">
            <w:rPr>
              <w:rFonts w:asciiTheme="minorHAnsi" w:hAnsiTheme="minorHAnsi"/>
            </w:rPr>
            <w:fldChar w:fldCharType="separate"/>
          </w:r>
          <w:r w:rsidR="00E15180" w:rsidRPr="002010B3">
            <w:rPr>
              <w:rFonts w:asciiTheme="minorHAnsi" w:hAnsiTheme="minorHAnsi"/>
              <w:noProof/>
            </w:rPr>
            <w:t>(Andersen &amp; Jacobsen, 2012)</w:t>
          </w:r>
          <w:r w:rsidR="006E74FE" w:rsidRPr="002010B3">
            <w:rPr>
              <w:rFonts w:asciiTheme="minorHAnsi" w:hAnsiTheme="minorHAnsi"/>
            </w:rPr>
            <w:fldChar w:fldCharType="end"/>
          </w:r>
        </w:sdtContent>
      </w:sdt>
      <w:r w:rsidRPr="002010B3">
        <w:rPr>
          <w:rFonts w:asciiTheme="minorHAnsi" w:hAnsiTheme="minorHAnsi"/>
        </w:rPr>
        <w:t xml:space="preserve">. Jørgensen (Rienecker et al, 2013) mener at der skal være mest mulig deltageraktivitet og involvering af de studerende i undervisningen, fordi </w:t>
      </w:r>
      <w:r w:rsidR="00E15180" w:rsidRPr="002010B3">
        <w:rPr>
          <w:rFonts w:asciiTheme="minorHAnsi" w:hAnsiTheme="minorHAnsi"/>
        </w:rPr>
        <w:t>fæ</w:t>
      </w:r>
      <w:r w:rsidR="00E15180" w:rsidRPr="002010B3">
        <w:rPr>
          <w:rFonts w:asciiTheme="minorHAnsi" w:hAnsiTheme="minorHAnsi"/>
        </w:rPr>
        <w:t>r</w:t>
      </w:r>
      <w:r w:rsidR="00E15180" w:rsidRPr="002010B3">
        <w:rPr>
          <w:rFonts w:asciiTheme="minorHAnsi" w:hAnsiTheme="minorHAnsi"/>
        </w:rPr>
        <w:t>dighed</w:t>
      </w:r>
      <w:r w:rsidRPr="002010B3">
        <w:rPr>
          <w:rFonts w:asciiTheme="minorHAnsi" w:hAnsiTheme="minorHAnsi"/>
        </w:rPr>
        <w:t xml:space="preserve"> oparbejdes ved in</w:t>
      </w:r>
      <w:r w:rsidR="00E15180" w:rsidRPr="002010B3">
        <w:rPr>
          <w:rFonts w:asciiTheme="minorHAnsi" w:hAnsiTheme="minorHAnsi"/>
        </w:rPr>
        <w:t>teraktion med stoffet, m</w:t>
      </w:r>
      <w:r w:rsidRPr="002010B3">
        <w:rPr>
          <w:rFonts w:asciiTheme="minorHAnsi" w:hAnsiTheme="minorHAnsi"/>
        </w:rPr>
        <w:t>est mulig aktivitet fastholder opmær</w:t>
      </w:r>
      <w:r w:rsidRPr="002010B3">
        <w:rPr>
          <w:rFonts w:asciiTheme="minorHAnsi" w:hAnsiTheme="minorHAnsi"/>
        </w:rPr>
        <w:t>k</w:t>
      </w:r>
      <w:r w:rsidRPr="002010B3">
        <w:rPr>
          <w:rFonts w:asciiTheme="minorHAnsi" w:hAnsiTheme="minorHAnsi"/>
        </w:rPr>
        <w:t>somhed, fremmer kritisk tænkning og muliggør erfaringsde</w:t>
      </w:r>
      <w:r w:rsidR="003B1103" w:rsidRPr="002010B3">
        <w:rPr>
          <w:rFonts w:asciiTheme="minorHAnsi" w:hAnsiTheme="minorHAnsi"/>
        </w:rPr>
        <w:t>ling så</w:t>
      </w:r>
      <w:r w:rsidRPr="002010B3">
        <w:rPr>
          <w:rFonts w:asciiTheme="minorHAnsi" w:hAnsiTheme="minorHAnsi"/>
        </w:rPr>
        <w:t xml:space="preserve"> underviser kan facilit</w:t>
      </w:r>
      <w:r w:rsidRPr="002010B3">
        <w:rPr>
          <w:rFonts w:asciiTheme="minorHAnsi" w:hAnsiTheme="minorHAnsi"/>
        </w:rPr>
        <w:t>e</w:t>
      </w:r>
      <w:r w:rsidRPr="002010B3">
        <w:rPr>
          <w:rFonts w:asciiTheme="minorHAnsi" w:hAnsiTheme="minorHAnsi"/>
        </w:rPr>
        <w:t>rer og observerer forståelse hos de stude</w:t>
      </w:r>
      <w:r w:rsidR="00E15180" w:rsidRPr="002010B3">
        <w:rPr>
          <w:rFonts w:asciiTheme="minorHAnsi" w:hAnsiTheme="minorHAnsi"/>
        </w:rPr>
        <w:t>rende.</w:t>
      </w:r>
    </w:p>
    <w:p w:rsidR="00B4414C" w:rsidRPr="002010B3" w:rsidRDefault="00B4414C" w:rsidP="00BD21BF">
      <w:pPr>
        <w:pStyle w:val="Overskrift3"/>
        <w:rPr>
          <w:rFonts w:asciiTheme="minorHAnsi" w:hAnsiTheme="minorHAnsi"/>
        </w:rPr>
      </w:pPr>
      <w:bookmarkStart w:id="24" w:name="_Toc383767288"/>
      <w:r w:rsidRPr="002010B3">
        <w:rPr>
          <w:rFonts w:asciiTheme="minorHAnsi" w:hAnsiTheme="minorHAnsi"/>
          <w:b w:val="0"/>
        </w:rPr>
        <w:t>Motivation</w:t>
      </w:r>
      <w:bookmarkEnd w:id="24"/>
    </w:p>
    <w:p w:rsidR="00B4414C" w:rsidRPr="002010B3" w:rsidRDefault="00B4414C" w:rsidP="00B4414C">
      <w:pPr>
        <w:spacing w:line="360" w:lineRule="auto"/>
        <w:rPr>
          <w:rFonts w:asciiTheme="minorHAnsi" w:hAnsiTheme="minorHAnsi"/>
        </w:rPr>
      </w:pPr>
      <w:proofErr w:type="spellStart"/>
      <w:r w:rsidRPr="002010B3">
        <w:rPr>
          <w:rFonts w:asciiTheme="minorHAnsi" w:hAnsiTheme="minorHAnsi"/>
        </w:rPr>
        <w:t>Mørche</w:t>
      </w:r>
      <w:proofErr w:type="spellEnd"/>
      <w:r w:rsidRPr="002010B3">
        <w:rPr>
          <w:rFonts w:asciiTheme="minorHAnsi" w:hAnsiTheme="minorHAnsi"/>
        </w:rPr>
        <w:t xml:space="preserve"> og Østerberg (ibid.) mener at constructive alignment forebygger at studerende læser strategisk med det ene formål at bestå eksamen, uden dybere forståelse af det u</w:t>
      </w:r>
      <w:r w:rsidRPr="002010B3">
        <w:rPr>
          <w:rFonts w:asciiTheme="minorHAnsi" w:hAnsiTheme="minorHAnsi"/>
        </w:rPr>
        <w:t>n</w:t>
      </w:r>
      <w:r w:rsidR="007013F2" w:rsidRPr="002010B3">
        <w:rPr>
          <w:rFonts w:asciiTheme="minorHAnsi" w:hAnsiTheme="minorHAnsi"/>
        </w:rPr>
        <w:t xml:space="preserve">derviste. </w:t>
      </w:r>
      <w:r w:rsidRPr="002010B3">
        <w:rPr>
          <w:rFonts w:asciiTheme="minorHAnsi" w:hAnsiTheme="minorHAnsi"/>
        </w:rPr>
        <w:t xml:space="preserve">Andersen </w:t>
      </w:r>
      <w:sdt>
        <w:sdtPr>
          <w:rPr>
            <w:rFonts w:asciiTheme="minorHAnsi" w:hAnsiTheme="minorHAnsi"/>
          </w:rPr>
          <w:id w:val="156582901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Pladsholder2 \n  \t  \l 1030 </w:instrText>
          </w:r>
          <w:r w:rsidR="006E74FE" w:rsidRPr="002010B3">
            <w:rPr>
              <w:rFonts w:asciiTheme="minorHAnsi" w:hAnsiTheme="minorHAnsi"/>
            </w:rPr>
            <w:fldChar w:fldCharType="separate"/>
          </w:r>
          <w:r w:rsidR="00CA23E8" w:rsidRPr="002010B3">
            <w:rPr>
              <w:rFonts w:asciiTheme="minorHAnsi" w:hAnsiTheme="minorHAnsi"/>
              <w:noProof/>
            </w:rPr>
            <w:t>(2010)</w:t>
          </w:r>
          <w:r w:rsidR="006E74FE" w:rsidRPr="002010B3">
            <w:rPr>
              <w:rFonts w:asciiTheme="minorHAnsi" w:hAnsiTheme="minorHAnsi"/>
            </w:rPr>
            <w:fldChar w:fldCharType="end"/>
          </w:r>
        </w:sdtContent>
      </w:sdt>
      <w:r w:rsidRPr="002010B3">
        <w:rPr>
          <w:rFonts w:asciiTheme="minorHAnsi" w:hAnsiTheme="minorHAnsi"/>
        </w:rPr>
        <w:t xml:space="preserve"> mener </w:t>
      </w:r>
      <w:r w:rsidR="00B879BB" w:rsidRPr="002010B3">
        <w:rPr>
          <w:rFonts w:asciiTheme="minorHAnsi" w:hAnsiTheme="minorHAnsi"/>
        </w:rPr>
        <w:t>derimod</w:t>
      </w:r>
      <w:r w:rsidR="007013F2" w:rsidRPr="002010B3">
        <w:rPr>
          <w:rFonts w:asciiTheme="minorHAnsi" w:hAnsiTheme="minorHAnsi"/>
        </w:rPr>
        <w:t xml:space="preserve"> at der er en risiko for </w:t>
      </w:r>
      <w:r w:rsidRPr="002010B3">
        <w:rPr>
          <w:rFonts w:asciiTheme="minorHAnsi" w:hAnsiTheme="minorHAnsi"/>
        </w:rPr>
        <w:t>at studerende og unde</w:t>
      </w:r>
      <w:r w:rsidRPr="002010B3">
        <w:rPr>
          <w:rFonts w:asciiTheme="minorHAnsi" w:hAnsiTheme="minorHAnsi"/>
        </w:rPr>
        <w:t>r</w:t>
      </w:r>
      <w:r w:rsidRPr="002010B3">
        <w:rPr>
          <w:rFonts w:asciiTheme="minorHAnsi" w:hAnsiTheme="minorHAnsi"/>
        </w:rPr>
        <w:t>viser havner i en ”tea</w:t>
      </w:r>
      <w:r w:rsidR="007013F2" w:rsidRPr="002010B3">
        <w:rPr>
          <w:rFonts w:asciiTheme="minorHAnsi" w:hAnsiTheme="minorHAnsi"/>
        </w:rPr>
        <w:t xml:space="preserve">ching to the test” situation </w:t>
      </w:r>
      <w:r w:rsidRPr="002010B3">
        <w:rPr>
          <w:rFonts w:asciiTheme="minorHAnsi" w:hAnsiTheme="minorHAnsi"/>
        </w:rPr>
        <w:t>fordi motivationen ligger i at bestå i st</w:t>
      </w:r>
      <w:r w:rsidRPr="002010B3">
        <w:rPr>
          <w:rFonts w:asciiTheme="minorHAnsi" w:hAnsiTheme="minorHAnsi"/>
        </w:rPr>
        <w:t>e</w:t>
      </w:r>
      <w:r w:rsidRPr="002010B3">
        <w:rPr>
          <w:rFonts w:asciiTheme="minorHAnsi" w:hAnsiTheme="minorHAnsi"/>
        </w:rPr>
        <w:t>det for at tilegne sig viden om faget. Undervisning skal ikke være forudsigelig for så sæ</w:t>
      </w:r>
      <w:r w:rsidRPr="002010B3">
        <w:rPr>
          <w:rFonts w:asciiTheme="minorHAnsi" w:hAnsiTheme="minorHAnsi"/>
        </w:rPr>
        <w:t>n</w:t>
      </w:r>
      <w:r w:rsidRPr="002010B3">
        <w:rPr>
          <w:rFonts w:asciiTheme="minorHAnsi" w:hAnsiTheme="minorHAnsi"/>
        </w:rPr>
        <w:t>kes motivationen hos de studerende og dermed muligheden for dybdelæring</w:t>
      </w:r>
      <w:r w:rsidR="007013F2" w:rsidRPr="002010B3">
        <w:rPr>
          <w:rFonts w:asciiTheme="minorHAnsi" w:hAnsiTheme="minorHAnsi"/>
        </w:rPr>
        <w:t xml:space="preserve"> (ibid.)</w:t>
      </w:r>
      <w:r w:rsidRPr="002010B3">
        <w:rPr>
          <w:rFonts w:asciiTheme="minorHAnsi" w:hAnsiTheme="minorHAnsi"/>
        </w:rPr>
        <w:t>. Hun mener læring ifølge Kolb, opstår spontant og baseres på de studerendes motivation, o</w:t>
      </w:r>
      <w:r w:rsidRPr="002010B3">
        <w:rPr>
          <w:rFonts w:asciiTheme="minorHAnsi" w:hAnsiTheme="minorHAnsi"/>
        </w:rPr>
        <w:t>p</w:t>
      </w:r>
      <w:r w:rsidRPr="002010B3">
        <w:rPr>
          <w:rFonts w:asciiTheme="minorHAnsi" w:hAnsiTheme="minorHAnsi"/>
        </w:rPr>
        <w:t>levelser og kulturelle baggru</w:t>
      </w:r>
      <w:r w:rsidR="001C27F3" w:rsidRPr="002010B3">
        <w:rPr>
          <w:rFonts w:asciiTheme="minorHAnsi" w:hAnsiTheme="minorHAnsi"/>
        </w:rPr>
        <w:t>nd. Det strider ifl. Andersen i</w:t>
      </w:r>
      <w:r w:rsidRPr="002010B3">
        <w:rPr>
          <w:rFonts w:asciiTheme="minorHAnsi" w:hAnsiTheme="minorHAnsi"/>
        </w:rPr>
        <w:t>mod den mekaniske og kontro</w:t>
      </w:r>
      <w:r w:rsidRPr="002010B3">
        <w:rPr>
          <w:rFonts w:asciiTheme="minorHAnsi" w:hAnsiTheme="minorHAnsi"/>
        </w:rPr>
        <w:t>l</w:t>
      </w:r>
      <w:r w:rsidRPr="002010B3">
        <w:rPr>
          <w:rFonts w:asciiTheme="minorHAnsi" w:hAnsiTheme="minorHAnsi"/>
        </w:rPr>
        <w:t>lerende ramme for læring i constructive alignment (ibid.). Indre motivation er en perso</w:t>
      </w:r>
      <w:r w:rsidRPr="002010B3">
        <w:rPr>
          <w:rFonts w:asciiTheme="minorHAnsi" w:hAnsiTheme="minorHAnsi"/>
        </w:rPr>
        <w:t>n</w:t>
      </w:r>
      <w:r w:rsidRPr="002010B3">
        <w:rPr>
          <w:rFonts w:asciiTheme="minorHAnsi" w:hAnsiTheme="minorHAnsi"/>
        </w:rPr>
        <w:t>lig drivkraft der handler om lyst, nysgerrighed og interesse, som ikke drives af udefr</w:t>
      </w:r>
      <w:r w:rsidRPr="002010B3">
        <w:rPr>
          <w:rFonts w:asciiTheme="minorHAnsi" w:hAnsiTheme="minorHAnsi"/>
        </w:rPr>
        <w:t>a</w:t>
      </w:r>
      <w:r w:rsidRPr="002010B3">
        <w:rPr>
          <w:rFonts w:asciiTheme="minorHAnsi" w:hAnsiTheme="minorHAnsi"/>
        </w:rPr>
        <w:t>kommende belønning</w:t>
      </w:r>
      <w:sdt>
        <w:sdtPr>
          <w:rPr>
            <w:rFonts w:asciiTheme="minorHAnsi" w:hAnsiTheme="minorHAnsi"/>
          </w:rPr>
          <w:id w:val="-2013529675"/>
          <w:citation/>
        </w:sdtPr>
        <w:sdtEndPr/>
        <w:sdtContent>
          <w:r w:rsidR="006E74FE" w:rsidRPr="002010B3">
            <w:rPr>
              <w:rFonts w:asciiTheme="minorHAnsi" w:hAnsiTheme="minorHAnsi"/>
            </w:rPr>
            <w:fldChar w:fldCharType="begin"/>
          </w:r>
          <w:r w:rsidR="007013F2" w:rsidRPr="002010B3">
            <w:rPr>
              <w:rFonts w:asciiTheme="minorHAnsi" w:hAnsiTheme="minorHAnsi"/>
            </w:rPr>
            <w:instrText xml:space="preserve"> CITATION And12 \t  \l 1030  </w:instrText>
          </w:r>
          <w:r w:rsidR="006E74FE" w:rsidRPr="002010B3">
            <w:rPr>
              <w:rFonts w:asciiTheme="minorHAnsi" w:hAnsiTheme="minorHAnsi"/>
            </w:rPr>
            <w:fldChar w:fldCharType="separate"/>
          </w:r>
          <w:r w:rsidR="007013F2" w:rsidRPr="002010B3">
            <w:rPr>
              <w:rFonts w:asciiTheme="minorHAnsi" w:hAnsiTheme="minorHAnsi"/>
              <w:noProof/>
            </w:rPr>
            <w:t xml:space="preserve"> (Andersen &amp; Jacobsen, 2012)</w:t>
          </w:r>
          <w:r w:rsidR="006E74FE" w:rsidRPr="002010B3">
            <w:rPr>
              <w:rFonts w:asciiTheme="minorHAnsi" w:hAnsiTheme="minorHAnsi"/>
            </w:rPr>
            <w:fldChar w:fldCharType="end"/>
          </w:r>
        </w:sdtContent>
      </w:sdt>
      <w:r w:rsidRPr="002010B3">
        <w:rPr>
          <w:rFonts w:asciiTheme="minorHAnsi" w:hAnsiTheme="minorHAnsi"/>
        </w:rPr>
        <w:t>.</w:t>
      </w:r>
      <w:r w:rsidR="002367D5" w:rsidRPr="002010B3">
        <w:rPr>
          <w:rFonts w:asciiTheme="minorHAnsi" w:hAnsiTheme="minorHAnsi"/>
        </w:rPr>
        <w:t xml:space="preserve"> Der </w:t>
      </w:r>
      <w:r w:rsidR="005D6EAA" w:rsidRPr="002010B3">
        <w:rPr>
          <w:rFonts w:asciiTheme="minorHAnsi" w:hAnsiTheme="minorHAnsi"/>
        </w:rPr>
        <w:t>ses</w:t>
      </w:r>
      <w:r w:rsidR="002367D5" w:rsidRPr="002010B3">
        <w:rPr>
          <w:rFonts w:asciiTheme="minorHAnsi" w:hAnsiTheme="minorHAnsi"/>
        </w:rPr>
        <w:t xml:space="preserve"> uenighed omkring hvorvidt constructive alignment </w:t>
      </w:r>
      <w:r w:rsidR="007013F2" w:rsidRPr="002010B3">
        <w:rPr>
          <w:rFonts w:asciiTheme="minorHAnsi" w:hAnsiTheme="minorHAnsi"/>
        </w:rPr>
        <w:t xml:space="preserve">virker motiverende som ramme for læring </w:t>
      </w:r>
      <w:r w:rsidR="002367D5" w:rsidRPr="002010B3">
        <w:rPr>
          <w:rFonts w:asciiTheme="minorHAnsi" w:hAnsiTheme="minorHAnsi"/>
        </w:rPr>
        <w:t xml:space="preserve">og argumentationen </w:t>
      </w:r>
      <w:r w:rsidR="00290EFC" w:rsidRPr="002010B3">
        <w:rPr>
          <w:rFonts w:asciiTheme="minorHAnsi" w:hAnsiTheme="minorHAnsi"/>
        </w:rPr>
        <w:t xml:space="preserve">er </w:t>
      </w:r>
      <w:r w:rsidR="002367D5" w:rsidRPr="002010B3">
        <w:rPr>
          <w:rFonts w:asciiTheme="minorHAnsi" w:hAnsiTheme="minorHAnsi"/>
        </w:rPr>
        <w:t>relativt ens på trods af modstridende synspunkter. Andersen</w:t>
      </w:r>
      <w:sdt>
        <w:sdtPr>
          <w:rPr>
            <w:rFonts w:asciiTheme="minorHAnsi" w:hAnsiTheme="minorHAnsi"/>
          </w:rPr>
          <w:id w:val="-1892491605"/>
          <w:citation/>
        </w:sdtPr>
        <w:sdtEndPr/>
        <w:sdtContent>
          <w:r w:rsidR="006E74FE" w:rsidRPr="002010B3">
            <w:rPr>
              <w:rFonts w:asciiTheme="minorHAnsi" w:hAnsiTheme="minorHAnsi"/>
            </w:rPr>
            <w:fldChar w:fldCharType="begin"/>
          </w:r>
          <w:r w:rsidR="002367D5" w:rsidRPr="002010B3">
            <w:rPr>
              <w:rFonts w:asciiTheme="minorHAnsi" w:hAnsiTheme="minorHAnsi"/>
            </w:rPr>
            <w:instrText xml:space="preserve">CITATION And12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002367D5" w:rsidRPr="002010B3">
        <w:rPr>
          <w:rFonts w:asciiTheme="minorHAnsi" w:hAnsiTheme="minorHAnsi"/>
        </w:rPr>
        <w:t xml:space="preserve"> mener målretteth</w:t>
      </w:r>
      <w:r w:rsidR="002367D5" w:rsidRPr="002010B3">
        <w:rPr>
          <w:rFonts w:asciiTheme="minorHAnsi" w:hAnsiTheme="minorHAnsi"/>
        </w:rPr>
        <w:t>e</w:t>
      </w:r>
      <w:r w:rsidR="002367D5" w:rsidRPr="002010B3">
        <w:rPr>
          <w:rFonts w:asciiTheme="minorHAnsi" w:hAnsiTheme="minorHAnsi"/>
        </w:rPr>
        <w:t xml:space="preserve">den forhindre dybdelæring fordi de studerende ved hvad de kan nøjes med at læse for at bestå, hvor </w:t>
      </w:r>
      <w:proofErr w:type="spellStart"/>
      <w:r w:rsidR="002367D5" w:rsidRPr="002010B3">
        <w:rPr>
          <w:rFonts w:asciiTheme="minorHAnsi" w:hAnsiTheme="minorHAnsi"/>
        </w:rPr>
        <w:t>Mørche</w:t>
      </w:r>
      <w:proofErr w:type="spellEnd"/>
      <w:r w:rsidR="002367D5" w:rsidRPr="002010B3">
        <w:rPr>
          <w:rFonts w:asciiTheme="minorHAnsi" w:hAnsiTheme="minorHAnsi"/>
        </w:rPr>
        <w:t xml:space="preserve"> og Østerberg (Rienecker e</w:t>
      </w:r>
      <w:r w:rsidR="001C27F3" w:rsidRPr="002010B3">
        <w:rPr>
          <w:rFonts w:asciiTheme="minorHAnsi" w:hAnsiTheme="minorHAnsi"/>
        </w:rPr>
        <w:t xml:space="preserve">t al, 2013) bakker op om </w:t>
      </w:r>
      <w:r w:rsidR="002367D5" w:rsidRPr="002010B3">
        <w:rPr>
          <w:rFonts w:asciiTheme="minorHAnsi" w:hAnsiTheme="minorHAnsi"/>
        </w:rPr>
        <w:t>at det skaber try</w:t>
      </w:r>
      <w:r w:rsidR="002367D5" w:rsidRPr="002010B3">
        <w:rPr>
          <w:rFonts w:asciiTheme="minorHAnsi" w:hAnsiTheme="minorHAnsi"/>
        </w:rPr>
        <w:t>g</w:t>
      </w:r>
      <w:r w:rsidR="002367D5" w:rsidRPr="002010B3">
        <w:rPr>
          <w:rFonts w:asciiTheme="minorHAnsi" w:hAnsiTheme="minorHAnsi"/>
        </w:rPr>
        <w:t xml:space="preserve">hed </w:t>
      </w:r>
      <w:r w:rsidR="006901DC" w:rsidRPr="002010B3">
        <w:rPr>
          <w:rFonts w:asciiTheme="minorHAnsi" w:hAnsiTheme="minorHAnsi"/>
        </w:rPr>
        <w:t xml:space="preserve">og faciliterer til fordybelse </w:t>
      </w:r>
      <w:r w:rsidR="002367D5" w:rsidRPr="002010B3">
        <w:rPr>
          <w:rFonts w:asciiTheme="minorHAnsi" w:hAnsiTheme="minorHAnsi"/>
        </w:rPr>
        <w:t>at vide hvad d</w:t>
      </w:r>
      <w:r w:rsidR="006901DC" w:rsidRPr="002010B3">
        <w:rPr>
          <w:rFonts w:asciiTheme="minorHAnsi" w:hAnsiTheme="minorHAnsi"/>
        </w:rPr>
        <w:t>er forventes</w:t>
      </w:r>
      <w:r w:rsidR="002367D5" w:rsidRPr="002010B3">
        <w:rPr>
          <w:rFonts w:asciiTheme="minorHAnsi" w:hAnsiTheme="minorHAnsi"/>
        </w:rPr>
        <w:t xml:space="preserve"> </w:t>
      </w:r>
      <w:sdt>
        <w:sdtPr>
          <w:rPr>
            <w:rFonts w:asciiTheme="minorHAnsi" w:hAnsiTheme="minorHAnsi"/>
          </w:rPr>
          <w:id w:val="-895433622"/>
          <w:citation/>
        </w:sdtPr>
        <w:sdtEndPr/>
        <w:sdtContent>
          <w:r w:rsidR="006E74FE" w:rsidRPr="002010B3">
            <w:rPr>
              <w:rFonts w:asciiTheme="minorHAnsi" w:hAnsiTheme="minorHAnsi"/>
            </w:rPr>
            <w:fldChar w:fldCharType="begin"/>
          </w:r>
          <w:r w:rsidR="001C27F3"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1C27F3" w:rsidRPr="002010B3">
            <w:rPr>
              <w:rFonts w:asciiTheme="minorHAnsi" w:hAnsiTheme="minorHAnsi"/>
              <w:noProof/>
            </w:rPr>
            <w:t>(Biggs &amp; Tang, 2007)</w:t>
          </w:r>
          <w:r w:rsidR="006E74FE" w:rsidRPr="002010B3">
            <w:rPr>
              <w:rFonts w:asciiTheme="minorHAnsi" w:hAnsiTheme="minorHAnsi"/>
            </w:rPr>
            <w:fldChar w:fldCharType="end"/>
          </w:r>
        </w:sdtContent>
      </w:sdt>
      <w:r w:rsidR="002367D5" w:rsidRPr="002010B3">
        <w:rPr>
          <w:rFonts w:asciiTheme="minorHAnsi" w:hAnsiTheme="minorHAnsi"/>
        </w:rPr>
        <w:t>.</w:t>
      </w:r>
    </w:p>
    <w:p w:rsidR="00B4414C" w:rsidRPr="002010B3" w:rsidRDefault="00B4414C" w:rsidP="00BD21BF">
      <w:pPr>
        <w:pStyle w:val="Overskrift3"/>
        <w:rPr>
          <w:rFonts w:asciiTheme="minorHAnsi" w:hAnsiTheme="minorHAnsi"/>
          <w:b w:val="0"/>
          <w:color w:val="7030A0"/>
        </w:rPr>
      </w:pPr>
      <w:bookmarkStart w:id="25" w:name="_Toc383767289"/>
      <w:r w:rsidRPr="002010B3">
        <w:rPr>
          <w:rFonts w:asciiTheme="minorHAnsi" w:hAnsiTheme="minorHAnsi"/>
          <w:b w:val="0"/>
        </w:rPr>
        <w:t>Deltagerforudsætninger</w:t>
      </w:r>
      <w:bookmarkEnd w:id="25"/>
    </w:p>
    <w:p w:rsidR="002367D5" w:rsidRPr="002010B3" w:rsidRDefault="00B4414C" w:rsidP="002367D5">
      <w:pPr>
        <w:spacing w:line="360" w:lineRule="auto"/>
        <w:rPr>
          <w:rFonts w:asciiTheme="minorHAnsi" w:hAnsiTheme="minorHAnsi"/>
        </w:rPr>
      </w:pPr>
      <w:r w:rsidRPr="002010B3">
        <w:rPr>
          <w:rFonts w:asciiTheme="minorHAnsi" w:hAnsiTheme="minorHAnsi"/>
        </w:rPr>
        <w:t xml:space="preserve">Johannsen, Ulriksen og Holmegård (Rienecker et al, 2013), </w:t>
      </w:r>
      <w:r w:rsidR="0022449D" w:rsidRPr="002010B3">
        <w:rPr>
          <w:rFonts w:asciiTheme="minorHAnsi" w:hAnsiTheme="minorHAnsi"/>
        </w:rPr>
        <w:t>fremhæver</w:t>
      </w:r>
      <w:r w:rsidRPr="002010B3">
        <w:rPr>
          <w:rFonts w:asciiTheme="minorHAnsi" w:hAnsiTheme="minorHAnsi"/>
        </w:rPr>
        <w:t xml:space="preserve"> at underviser </w:t>
      </w:r>
      <w:r w:rsidR="0022449D" w:rsidRPr="002010B3">
        <w:rPr>
          <w:rFonts w:asciiTheme="minorHAnsi" w:hAnsiTheme="minorHAnsi"/>
        </w:rPr>
        <w:t xml:space="preserve">skal </w:t>
      </w:r>
      <w:r w:rsidRPr="002010B3">
        <w:rPr>
          <w:rFonts w:asciiTheme="minorHAnsi" w:hAnsiTheme="minorHAnsi"/>
        </w:rPr>
        <w:t>for</w:t>
      </w:r>
      <w:r w:rsidR="0022449D" w:rsidRPr="002010B3">
        <w:rPr>
          <w:rFonts w:asciiTheme="minorHAnsi" w:hAnsiTheme="minorHAnsi"/>
        </w:rPr>
        <w:t>holde</w:t>
      </w:r>
      <w:r w:rsidRPr="002010B3">
        <w:rPr>
          <w:rFonts w:asciiTheme="minorHAnsi" w:hAnsiTheme="minorHAnsi"/>
        </w:rPr>
        <w:t xml:space="preserve"> sig aktivt og eksplicit til de studerendes deltagerforudsætninger, for at undgå </w:t>
      </w:r>
      <w:r w:rsidR="006901DC" w:rsidRPr="002010B3">
        <w:rPr>
          <w:rFonts w:asciiTheme="minorHAnsi" w:hAnsiTheme="minorHAnsi"/>
        </w:rPr>
        <w:t xml:space="preserve">at de studerende gætter sig </w:t>
      </w:r>
      <w:r w:rsidRPr="002010B3">
        <w:rPr>
          <w:rFonts w:asciiTheme="minorHAnsi" w:hAnsiTheme="minorHAnsi"/>
        </w:rPr>
        <w:t>til hvad der forventes af dem i studiet. De mener at der er for lidt kongruens mellem undervisningsform, deltagerforudsætninger og helheden i udda</w:t>
      </w:r>
      <w:r w:rsidRPr="002010B3">
        <w:rPr>
          <w:rFonts w:asciiTheme="minorHAnsi" w:hAnsiTheme="minorHAnsi"/>
        </w:rPr>
        <w:t>n</w:t>
      </w:r>
      <w:r w:rsidR="006901DC" w:rsidRPr="002010B3">
        <w:rPr>
          <w:rFonts w:asciiTheme="minorHAnsi" w:hAnsiTheme="minorHAnsi"/>
        </w:rPr>
        <w:t>nelsen i</w:t>
      </w:r>
      <w:r w:rsidRPr="002010B3">
        <w:rPr>
          <w:rFonts w:asciiTheme="minorHAnsi" w:hAnsiTheme="minorHAnsi"/>
        </w:rPr>
        <w:t xml:space="preserve"> anvend</w:t>
      </w:r>
      <w:r w:rsidR="0022449D" w:rsidRPr="002010B3">
        <w:rPr>
          <w:rFonts w:asciiTheme="minorHAnsi" w:hAnsiTheme="minorHAnsi"/>
        </w:rPr>
        <w:t>else af constructive alignment (ibid.)</w:t>
      </w:r>
      <w:r w:rsidRPr="002010B3">
        <w:rPr>
          <w:rFonts w:asciiTheme="minorHAnsi" w:hAnsiTheme="minorHAnsi"/>
        </w:rPr>
        <w:t xml:space="preserve"> Ansvaret for kongruens ligger både hos studerende og underviser. Underviser skal interessere sig for de studerendes ba</w:t>
      </w:r>
      <w:r w:rsidRPr="002010B3">
        <w:rPr>
          <w:rFonts w:asciiTheme="minorHAnsi" w:hAnsiTheme="minorHAnsi"/>
        </w:rPr>
        <w:t>g</w:t>
      </w:r>
      <w:r w:rsidRPr="002010B3">
        <w:rPr>
          <w:rFonts w:asciiTheme="minorHAnsi" w:hAnsiTheme="minorHAnsi"/>
        </w:rPr>
        <w:t>grund, deres forventninger og viden de møder undervisningen med, fordi det har bety</w:t>
      </w:r>
      <w:r w:rsidRPr="002010B3">
        <w:rPr>
          <w:rFonts w:asciiTheme="minorHAnsi" w:hAnsiTheme="minorHAnsi"/>
        </w:rPr>
        <w:t>d</w:t>
      </w:r>
      <w:r w:rsidRPr="002010B3">
        <w:rPr>
          <w:rFonts w:asciiTheme="minorHAnsi" w:hAnsiTheme="minorHAnsi"/>
        </w:rPr>
        <w:t>ning for de studerendes motivation, deltagelse og akademiske og sociale integration</w:t>
      </w:r>
      <w:r w:rsidR="003B1983" w:rsidRPr="002010B3">
        <w:rPr>
          <w:rFonts w:asciiTheme="minorHAnsi" w:hAnsiTheme="minorHAnsi"/>
        </w:rPr>
        <w:t xml:space="preserve"> </w:t>
      </w:r>
      <w:r w:rsidR="003B1983" w:rsidRPr="002010B3">
        <w:rPr>
          <w:rFonts w:asciiTheme="minorHAnsi" w:hAnsiTheme="minorHAnsi"/>
        </w:rPr>
        <w:lastRenderedPageBreak/>
        <w:t>(ibid.)</w:t>
      </w:r>
      <w:r w:rsidRPr="002010B3">
        <w:rPr>
          <w:rFonts w:asciiTheme="minorHAnsi" w:hAnsiTheme="minorHAnsi"/>
        </w:rPr>
        <w:t>.</w:t>
      </w:r>
      <w:r w:rsidR="003B1983" w:rsidRPr="002010B3">
        <w:rPr>
          <w:rFonts w:asciiTheme="minorHAnsi" w:hAnsiTheme="minorHAnsi"/>
        </w:rPr>
        <w:t xml:space="preserve"> </w:t>
      </w:r>
      <w:proofErr w:type="spellStart"/>
      <w:r w:rsidRPr="002010B3">
        <w:rPr>
          <w:rFonts w:asciiTheme="minorHAnsi" w:hAnsiTheme="minorHAnsi"/>
        </w:rPr>
        <w:t>Mørche</w:t>
      </w:r>
      <w:proofErr w:type="spellEnd"/>
      <w:r w:rsidRPr="002010B3">
        <w:rPr>
          <w:rFonts w:asciiTheme="minorHAnsi" w:hAnsiTheme="minorHAnsi"/>
        </w:rPr>
        <w:t xml:space="preserve"> og Østerberg (ibid.) anbefaler </w:t>
      </w:r>
      <w:r w:rsidR="003B1983" w:rsidRPr="002010B3">
        <w:rPr>
          <w:rFonts w:asciiTheme="minorHAnsi" w:hAnsiTheme="minorHAnsi"/>
        </w:rPr>
        <w:t>at supplere me</w:t>
      </w:r>
      <w:r w:rsidRPr="002010B3">
        <w:rPr>
          <w:rFonts w:asciiTheme="minorHAnsi" w:hAnsiTheme="minorHAnsi"/>
        </w:rPr>
        <w:t xml:space="preserve">d </w:t>
      </w:r>
      <w:proofErr w:type="spellStart"/>
      <w:r w:rsidRPr="002010B3">
        <w:rPr>
          <w:rFonts w:asciiTheme="minorHAnsi" w:hAnsiTheme="minorHAnsi"/>
        </w:rPr>
        <w:t>Himm</w:t>
      </w:r>
      <w:proofErr w:type="spellEnd"/>
      <w:r w:rsidRPr="002010B3">
        <w:rPr>
          <w:rFonts w:asciiTheme="minorHAnsi" w:hAnsiTheme="minorHAnsi"/>
        </w:rPr>
        <w:t xml:space="preserve"> og Hippes bog </w:t>
      </w:r>
      <w:r w:rsidRPr="002010B3">
        <w:rPr>
          <w:rFonts w:asciiTheme="minorHAnsi" w:hAnsiTheme="minorHAnsi"/>
          <w:i/>
        </w:rPr>
        <w:t>”L</w:t>
      </w:r>
      <w:r w:rsidRPr="002010B3">
        <w:rPr>
          <w:rFonts w:asciiTheme="minorHAnsi" w:hAnsiTheme="minorHAnsi"/>
          <w:i/>
        </w:rPr>
        <w:t>æ</w:t>
      </w:r>
      <w:r w:rsidRPr="002010B3">
        <w:rPr>
          <w:rFonts w:asciiTheme="minorHAnsi" w:hAnsiTheme="minorHAnsi"/>
          <w:i/>
        </w:rPr>
        <w:t>ring gennem oplevelse, forståelse og handling”</w:t>
      </w:r>
      <w:r w:rsidRPr="002010B3">
        <w:rPr>
          <w:rFonts w:asciiTheme="minorHAnsi" w:hAnsiTheme="minorHAnsi"/>
        </w:rPr>
        <w:t xml:space="preserve"> </w:t>
      </w:r>
      <w:sdt>
        <w:sdtPr>
          <w:rPr>
            <w:rFonts w:asciiTheme="minorHAnsi" w:hAnsiTheme="minorHAnsi"/>
          </w:rPr>
          <w:id w:val="-107899950"/>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Hii07 \l 1030 </w:instrText>
          </w:r>
          <w:r w:rsidR="006E74FE" w:rsidRPr="002010B3">
            <w:rPr>
              <w:rFonts w:asciiTheme="minorHAnsi" w:hAnsiTheme="minorHAnsi"/>
            </w:rPr>
            <w:fldChar w:fldCharType="separate"/>
          </w:r>
          <w:r w:rsidR="00CA23E8" w:rsidRPr="002010B3">
            <w:rPr>
              <w:rFonts w:asciiTheme="minorHAnsi" w:hAnsiTheme="minorHAnsi"/>
              <w:noProof/>
            </w:rPr>
            <w:t>(Hiim &amp; Hippe, 2007)</w:t>
          </w:r>
          <w:r w:rsidR="006E74FE" w:rsidRPr="002010B3">
            <w:rPr>
              <w:rFonts w:asciiTheme="minorHAnsi" w:hAnsiTheme="minorHAnsi"/>
            </w:rPr>
            <w:fldChar w:fldCharType="end"/>
          </w:r>
        </w:sdtContent>
      </w:sdt>
      <w:r w:rsidR="003B1983" w:rsidRPr="002010B3">
        <w:rPr>
          <w:rFonts w:asciiTheme="minorHAnsi" w:hAnsiTheme="minorHAnsi"/>
        </w:rPr>
        <w:t xml:space="preserve"> med </w:t>
      </w:r>
      <w:r w:rsidRPr="002010B3">
        <w:rPr>
          <w:rFonts w:asciiTheme="minorHAnsi" w:hAnsiTheme="minorHAnsi"/>
        </w:rPr>
        <w:t>samme b</w:t>
      </w:r>
      <w:r w:rsidRPr="002010B3">
        <w:rPr>
          <w:rFonts w:asciiTheme="minorHAnsi" w:hAnsiTheme="minorHAnsi"/>
        </w:rPr>
        <w:t>e</w:t>
      </w:r>
      <w:r w:rsidRPr="002010B3">
        <w:rPr>
          <w:rFonts w:asciiTheme="minorHAnsi" w:hAnsiTheme="minorHAnsi"/>
        </w:rPr>
        <w:t>grundel</w:t>
      </w:r>
      <w:r w:rsidR="006901DC" w:rsidRPr="002010B3">
        <w:rPr>
          <w:rFonts w:asciiTheme="minorHAnsi" w:hAnsiTheme="minorHAnsi"/>
        </w:rPr>
        <w:t xml:space="preserve">se. </w:t>
      </w:r>
      <w:r w:rsidRPr="002010B3">
        <w:rPr>
          <w:rFonts w:asciiTheme="minorHAnsi" w:hAnsiTheme="minorHAnsi"/>
        </w:rPr>
        <w:t xml:space="preserve">Andersen </w:t>
      </w:r>
      <w:sdt>
        <w:sdtPr>
          <w:rPr>
            <w:rFonts w:asciiTheme="minorHAnsi" w:hAnsiTheme="minorHAnsi"/>
          </w:rPr>
          <w:id w:val="53416082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And12 \n  \t  \l 1030 </w:instrText>
          </w:r>
          <w:r w:rsidR="006E74FE" w:rsidRPr="002010B3">
            <w:rPr>
              <w:rFonts w:asciiTheme="minorHAnsi" w:hAnsiTheme="minorHAnsi"/>
            </w:rPr>
            <w:fldChar w:fldCharType="separate"/>
          </w:r>
          <w:r w:rsidR="00CA23E8" w:rsidRPr="002010B3">
            <w:rPr>
              <w:rFonts w:asciiTheme="minorHAnsi" w:hAnsiTheme="minorHAnsi"/>
              <w:noProof/>
            </w:rPr>
            <w:t>(2012)</w:t>
          </w:r>
          <w:r w:rsidR="006E74FE" w:rsidRPr="002010B3">
            <w:rPr>
              <w:rFonts w:asciiTheme="minorHAnsi" w:hAnsiTheme="minorHAnsi"/>
            </w:rPr>
            <w:fldChar w:fldCharType="end"/>
          </w:r>
        </w:sdtContent>
      </w:sdt>
      <w:r w:rsidRPr="002010B3">
        <w:rPr>
          <w:rFonts w:asciiTheme="minorHAnsi" w:hAnsiTheme="minorHAnsi"/>
        </w:rPr>
        <w:t xml:space="preserve"> forholder sig ikke direkte til de studerendes forudsæt</w:t>
      </w:r>
      <w:r w:rsidR="006901DC" w:rsidRPr="002010B3">
        <w:rPr>
          <w:rFonts w:asciiTheme="minorHAnsi" w:hAnsiTheme="minorHAnsi"/>
        </w:rPr>
        <w:t>ninger i læringen</w:t>
      </w:r>
      <w:r w:rsidRPr="002010B3">
        <w:rPr>
          <w:rFonts w:asciiTheme="minorHAnsi" w:hAnsiTheme="minorHAnsi"/>
        </w:rPr>
        <w:t xml:space="preserve"> udover deres motivation, men påpeger at undervisers handlinger bør rettes mod at inkludere og skabe nysgerrighed sammen med anderkendelse af de studerendes arbejde. </w:t>
      </w:r>
      <w:r w:rsidR="006901DC" w:rsidRPr="002010B3">
        <w:rPr>
          <w:rFonts w:asciiTheme="minorHAnsi" w:hAnsiTheme="minorHAnsi"/>
        </w:rPr>
        <w:t>Der ses enighed om at c</w:t>
      </w:r>
      <w:r w:rsidR="00616F85" w:rsidRPr="002010B3">
        <w:rPr>
          <w:rFonts w:asciiTheme="minorHAnsi" w:hAnsiTheme="minorHAnsi"/>
        </w:rPr>
        <w:t>onstructive alignment</w:t>
      </w:r>
      <w:r w:rsidR="006901DC" w:rsidRPr="002010B3">
        <w:rPr>
          <w:rFonts w:asciiTheme="minorHAnsi" w:hAnsiTheme="minorHAnsi"/>
        </w:rPr>
        <w:t>s manglende fokus på</w:t>
      </w:r>
      <w:r w:rsidR="00616F85" w:rsidRPr="002010B3">
        <w:rPr>
          <w:rFonts w:asciiTheme="minorHAnsi" w:hAnsiTheme="minorHAnsi"/>
        </w:rPr>
        <w:t xml:space="preserve"> de stud</w:t>
      </w:r>
      <w:r w:rsidR="00616F85" w:rsidRPr="002010B3">
        <w:rPr>
          <w:rFonts w:asciiTheme="minorHAnsi" w:hAnsiTheme="minorHAnsi"/>
        </w:rPr>
        <w:t>e</w:t>
      </w:r>
      <w:r w:rsidR="00616F85" w:rsidRPr="002010B3">
        <w:rPr>
          <w:rFonts w:asciiTheme="minorHAnsi" w:hAnsiTheme="minorHAnsi"/>
        </w:rPr>
        <w:t xml:space="preserve">rendes </w:t>
      </w:r>
      <w:r w:rsidR="002367D5" w:rsidRPr="002010B3">
        <w:rPr>
          <w:rFonts w:asciiTheme="minorHAnsi" w:hAnsiTheme="minorHAnsi"/>
        </w:rPr>
        <w:t>forudsætnin</w:t>
      </w:r>
      <w:r w:rsidR="00616F85" w:rsidRPr="002010B3">
        <w:rPr>
          <w:rFonts w:asciiTheme="minorHAnsi" w:hAnsiTheme="minorHAnsi"/>
        </w:rPr>
        <w:t>ger</w:t>
      </w:r>
      <w:r w:rsidR="002367D5" w:rsidRPr="002010B3">
        <w:rPr>
          <w:rFonts w:asciiTheme="minorHAnsi" w:hAnsiTheme="minorHAnsi"/>
        </w:rPr>
        <w:t xml:space="preserve"> </w:t>
      </w:r>
      <w:r w:rsidR="006901DC" w:rsidRPr="002010B3">
        <w:rPr>
          <w:rFonts w:asciiTheme="minorHAnsi" w:hAnsiTheme="minorHAnsi"/>
        </w:rPr>
        <w:t xml:space="preserve">og undervisers rolle, </w:t>
      </w:r>
      <w:r w:rsidR="002367D5" w:rsidRPr="002010B3">
        <w:rPr>
          <w:rFonts w:asciiTheme="minorHAnsi" w:hAnsiTheme="minorHAnsi"/>
        </w:rPr>
        <w:t>kan have negativ betydning for de studere</w:t>
      </w:r>
      <w:r w:rsidR="002367D5" w:rsidRPr="002010B3">
        <w:rPr>
          <w:rFonts w:asciiTheme="minorHAnsi" w:hAnsiTheme="minorHAnsi"/>
        </w:rPr>
        <w:t>n</w:t>
      </w:r>
      <w:r w:rsidR="002367D5" w:rsidRPr="002010B3">
        <w:rPr>
          <w:rFonts w:asciiTheme="minorHAnsi" w:hAnsiTheme="minorHAnsi"/>
        </w:rPr>
        <w:t xml:space="preserve">des engagement i studiet. </w:t>
      </w:r>
    </w:p>
    <w:p w:rsidR="00845F25" w:rsidRPr="002010B3" w:rsidRDefault="00845F25" w:rsidP="00BD21BF">
      <w:pPr>
        <w:pStyle w:val="Overskrift2"/>
        <w:rPr>
          <w:rFonts w:asciiTheme="minorHAnsi" w:hAnsiTheme="minorHAnsi"/>
          <w:b w:val="0"/>
          <w:color w:val="auto"/>
          <w:sz w:val="24"/>
          <w:szCs w:val="24"/>
        </w:rPr>
      </w:pPr>
      <w:bookmarkStart w:id="26" w:name="_Toc383767290"/>
      <w:r w:rsidRPr="002010B3">
        <w:rPr>
          <w:rFonts w:asciiTheme="minorHAnsi" w:hAnsiTheme="minorHAnsi"/>
          <w:b w:val="0"/>
          <w:sz w:val="24"/>
          <w:szCs w:val="24"/>
        </w:rPr>
        <w:t>Faglig bearbejdning af praktikevalueringer</w:t>
      </w:r>
      <w:bookmarkEnd w:id="26"/>
    </w:p>
    <w:p w:rsidR="00845F25" w:rsidRPr="002010B3" w:rsidRDefault="00084856" w:rsidP="00845F25">
      <w:pPr>
        <w:spacing w:line="360" w:lineRule="auto"/>
        <w:rPr>
          <w:rFonts w:asciiTheme="minorHAnsi" w:hAnsiTheme="minorHAnsi"/>
        </w:rPr>
      </w:pPr>
      <w:r w:rsidRPr="002010B3">
        <w:rPr>
          <w:rFonts w:asciiTheme="minorHAnsi" w:hAnsiTheme="minorHAnsi"/>
        </w:rPr>
        <w:t>I</w:t>
      </w:r>
      <w:r w:rsidR="00845F25" w:rsidRPr="002010B3">
        <w:rPr>
          <w:rFonts w:asciiTheme="minorHAnsi" w:hAnsiTheme="minorHAnsi"/>
        </w:rPr>
        <w:t xml:space="preserve">ndhold, formål og </w:t>
      </w:r>
      <w:r w:rsidR="00616F85" w:rsidRPr="002010B3">
        <w:rPr>
          <w:rFonts w:asciiTheme="minorHAnsi" w:hAnsiTheme="minorHAnsi"/>
        </w:rPr>
        <w:t xml:space="preserve">forventet </w:t>
      </w:r>
      <w:r w:rsidR="00845F25" w:rsidRPr="002010B3">
        <w:rPr>
          <w:rFonts w:asciiTheme="minorHAnsi" w:hAnsiTheme="minorHAnsi"/>
        </w:rPr>
        <w:t xml:space="preserve">forståelsesniveau </w:t>
      </w:r>
      <w:r w:rsidR="00616F85" w:rsidRPr="002010B3">
        <w:rPr>
          <w:rFonts w:asciiTheme="minorHAnsi" w:hAnsiTheme="minorHAnsi"/>
        </w:rPr>
        <w:t>i</w:t>
      </w:r>
      <w:r w:rsidR="00F41F73" w:rsidRPr="002010B3">
        <w:rPr>
          <w:rFonts w:asciiTheme="minorHAnsi" w:hAnsiTheme="minorHAnsi"/>
        </w:rPr>
        <w:t xml:space="preserve"> </w:t>
      </w:r>
      <w:r w:rsidR="00845F25" w:rsidRPr="002010B3">
        <w:rPr>
          <w:rFonts w:asciiTheme="minorHAnsi" w:hAnsiTheme="minorHAnsi"/>
        </w:rPr>
        <w:t>de valgte modul</w:t>
      </w:r>
      <w:r w:rsidR="00616F85" w:rsidRPr="002010B3">
        <w:rPr>
          <w:rFonts w:asciiTheme="minorHAnsi" w:hAnsiTheme="minorHAnsi"/>
        </w:rPr>
        <w:t>be</w:t>
      </w:r>
      <w:r w:rsidRPr="002010B3">
        <w:rPr>
          <w:rFonts w:asciiTheme="minorHAnsi" w:hAnsiTheme="minorHAnsi"/>
        </w:rPr>
        <w:t xml:space="preserve">skrivelser </w:t>
      </w:r>
      <w:r w:rsidR="00616F85" w:rsidRPr="002010B3">
        <w:rPr>
          <w:rFonts w:asciiTheme="minorHAnsi" w:hAnsiTheme="minorHAnsi"/>
        </w:rPr>
        <w:t>præsente</w:t>
      </w:r>
      <w:r w:rsidRPr="002010B3">
        <w:rPr>
          <w:rFonts w:asciiTheme="minorHAnsi" w:hAnsiTheme="minorHAnsi"/>
        </w:rPr>
        <w:t>res.</w:t>
      </w:r>
      <w:r w:rsidR="00845F25" w:rsidRPr="002010B3">
        <w:rPr>
          <w:rFonts w:asciiTheme="minorHAnsi" w:hAnsiTheme="minorHAnsi"/>
        </w:rPr>
        <w:t xml:space="preserve"> </w:t>
      </w:r>
      <w:r w:rsidR="00616F85" w:rsidRPr="002010B3">
        <w:rPr>
          <w:rFonts w:asciiTheme="minorHAnsi" w:hAnsiTheme="minorHAnsi"/>
        </w:rPr>
        <w:t>Praktikevalueringerne analyseres,</w:t>
      </w:r>
      <w:r w:rsidR="00845F25" w:rsidRPr="002010B3">
        <w:rPr>
          <w:rFonts w:asciiTheme="minorHAnsi" w:hAnsiTheme="minorHAnsi"/>
        </w:rPr>
        <w:t xml:space="preserve"> fortolkes </w:t>
      </w:r>
      <w:r w:rsidR="00616F85" w:rsidRPr="002010B3">
        <w:rPr>
          <w:rFonts w:asciiTheme="minorHAnsi" w:hAnsiTheme="minorHAnsi"/>
        </w:rPr>
        <w:t xml:space="preserve">og der </w:t>
      </w:r>
      <w:r w:rsidR="00845F25" w:rsidRPr="002010B3">
        <w:rPr>
          <w:rFonts w:asciiTheme="minorHAnsi" w:hAnsiTheme="minorHAnsi"/>
        </w:rPr>
        <w:t>sammenfat</w:t>
      </w:r>
      <w:r w:rsidR="00F41F73" w:rsidRPr="002010B3">
        <w:rPr>
          <w:rFonts w:asciiTheme="minorHAnsi" w:hAnsiTheme="minorHAnsi"/>
        </w:rPr>
        <w:t>tes</w:t>
      </w:r>
      <w:r w:rsidR="00845F25" w:rsidRPr="002010B3">
        <w:rPr>
          <w:rFonts w:asciiTheme="minorHAnsi" w:hAnsiTheme="minorHAnsi"/>
        </w:rPr>
        <w:t xml:space="preserve"> på hvorvidt der for</w:t>
      </w:r>
      <w:r w:rsidR="00845F25" w:rsidRPr="002010B3">
        <w:rPr>
          <w:rFonts w:asciiTheme="minorHAnsi" w:hAnsiTheme="minorHAnsi"/>
        </w:rPr>
        <w:t>e</w:t>
      </w:r>
      <w:r w:rsidR="00845F25" w:rsidRPr="002010B3">
        <w:rPr>
          <w:rFonts w:asciiTheme="minorHAnsi" w:hAnsiTheme="minorHAnsi"/>
        </w:rPr>
        <w:t>kommer transfer og om læringsudbyttet svarer til målbeskrivelsen. Læringsudbyttet vu</w:t>
      </w:r>
      <w:r w:rsidR="00845F25" w:rsidRPr="002010B3">
        <w:rPr>
          <w:rFonts w:asciiTheme="minorHAnsi" w:hAnsiTheme="minorHAnsi"/>
        </w:rPr>
        <w:t>r</w:t>
      </w:r>
      <w:r w:rsidR="00845F25" w:rsidRPr="002010B3">
        <w:rPr>
          <w:rFonts w:asciiTheme="minorHAnsi" w:hAnsiTheme="minorHAnsi"/>
        </w:rPr>
        <w:t xml:space="preserve">deres ud fra SOLO og ”fra novice til ekspert” </w:t>
      </w:r>
      <w:r w:rsidR="00845F25" w:rsidRPr="00CA328D">
        <w:rPr>
          <w:rFonts w:asciiTheme="minorHAnsi" w:hAnsiTheme="minorHAnsi"/>
        </w:rPr>
        <w:t>taksonomierne</w:t>
      </w:r>
      <w:r w:rsidR="00CA328D">
        <w:rPr>
          <w:rFonts w:asciiTheme="minorHAnsi" w:hAnsiTheme="minorHAnsi"/>
        </w:rPr>
        <w:t>.</w:t>
      </w:r>
    </w:p>
    <w:p w:rsidR="00845F25" w:rsidRPr="002010B3" w:rsidRDefault="00845F25" w:rsidP="00BD21BF">
      <w:pPr>
        <w:pStyle w:val="Overskrift3"/>
        <w:rPr>
          <w:rFonts w:asciiTheme="minorHAnsi" w:hAnsiTheme="minorHAnsi"/>
          <w:b w:val="0"/>
          <w:color w:val="auto"/>
        </w:rPr>
      </w:pPr>
      <w:bookmarkStart w:id="27" w:name="_Toc383767291"/>
      <w:r w:rsidRPr="002010B3">
        <w:rPr>
          <w:rFonts w:asciiTheme="minorHAnsi" w:hAnsiTheme="minorHAnsi"/>
          <w:b w:val="0"/>
        </w:rPr>
        <w:t>Præsentation af indhold, formål og læringsmål på modul 2</w:t>
      </w:r>
      <w:bookmarkEnd w:id="27"/>
    </w:p>
    <w:p w:rsidR="00845F25" w:rsidRPr="002010B3" w:rsidRDefault="00845F25" w:rsidP="00845F25">
      <w:pPr>
        <w:pStyle w:val="Default"/>
        <w:spacing w:line="360" w:lineRule="auto"/>
        <w:rPr>
          <w:rFonts w:asciiTheme="minorHAnsi" w:hAnsiTheme="minorHAnsi"/>
        </w:rPr>
      </w:pPr>
      <w:r w:rsidRPr="002010B3">
        <w:rPr>
          <w:rFonts w:asciiTheme="minorHAnsi" w:hAnsiTheme="minorHAnsi"/>
        </w:rPr>
        <w:t>På modul 2 arbejder den studerende med berøring som undersøgelse og behandling, kommunikation i professional relation, manuelle teknikker til vævspåvirkning, introdukt</w:t>
      </w:r>
      <w:r w:rsidRPr="002010B3">
        <w:rPr>
          <w:rFonts w:asciiTheme="minorHAnsi" w:hAnsiTheme="minorHAnsi"/>
        </w:rPr>
        <w:t>i</w:t>
      </w:r>
      <w:r w:rsidRPr="002010B3">
        <w:rPr>
          <w:rFonts w:asciiTheme="minorHAnsi" w:hAnsiTheme="minorHAnsi"/>
        </w:rPr>
        <w:t>on til den fysioterapeutiske undersøgelse og refleksionsprocesser omkring egen profess</w:t>
      </w:r>
      <w:r w:rsidRPr="002010B3">
        <w:rPr>
          <w:rFonts w:asciiTheme="minorHAnsi" w:hAnsiTheme="minorHAnsi"/>
        </w:rPr>
        <w:t>i</w:t>
      </w:r>
      <w:r w:rsidRPr="002010B3">
        <w:rPr>
          <w:rFonts w:asciiTheme="minorHAnsi" w:hAnsiTheme="minorHAnsi"/>
        </w:rPr>
        <w:t>onelle</w:t>
      </w:r>
      <w:r w:rsidR="00114FED" w:rsidRPr="002010B3">
        <w:rPr>
          <w:rFonts w:asciiTheme="minorHAnsi" w:hAnsiTheme="minorHAnsi"/>
        </w:rPr>
        <w:t xml:space="preserve"> rolle og relation. Formålet er</w:t>
      </w:r>
      <w:r w:rsidRPr="002010B3">
        <w:rPr>
          <w:rFonts w:asciiTheme="minorHAnsi" w:hAnsiTheme="minorHAnsi"/>
        </w:rPr>
        <w:t xml:space="preserve"> at de studerende erhverver sig systematik og viden som basis for en række grundlæggende færdigheder. Den studerende skal kunne unde</w:t>
      </w:r>
      <w:r w:rsidRPr="002010B3">
        <w:rPr>
          <w:rFonts w:asciiTheme="minorHAnsi" w:hAnsiTheme="minorHAnsi"/>
        </w:rPr>
        <w:t>r</w:t>
      </w:r>
      <w:r w:rsidRPr="002010B3">
        <w:rPr>
          <w:rFonts w:asciiTheme="minorHAnsi" w:hAnsiTheme="minorHAnsi"/>
        </w:rPr>
        <w:t>søge og behandle udvalgte vævsproblematikker og klinisk ræsonnere i forhold til dette. For at kunne dette skal den studerende have viden om anatomi, fysiologi, kommunikation og psykologiske faktorer, der har betydning for den professionelle relation. Den stud</w:t>
      </w:r>
      <w:r w:rsidRPr="002010B3">
        <w:rPr>
          <w:rFonts w:asciiTheme="minorHAnsi" w:hAnsiTheme="minorHAnsi"/>
        </w:rPr>
        <w:t>e</w:t>
      </w:r>
      <w:r w:rsidRPr="002010B3">
        <w:rPr>
          <w:rFonts w:asciiTheme="minorHAnsi" w:hAnsiTheme="minorHAnsi"/>
        </w:rPr>
        <w:t>rende skal også have forståelse for betydningen af at benytte hensigtsmæssige arbejd</w:t>
      </w:r>
      <w:r w:rsidRPr="002010B3">
        <w:rPr>
          <w:rFonts w:asciiTheme="minorHAnsi" w:hAnsiTheme="minorHAnsi"/>
        </w:rPr>
        <w:t>s</w:t>
      </w:r>
      <w:r w:rsidRPr="002010B3">
        <w:rPr>
          <w:rFonts w:asciiTheme="minorHAnsi" w:hAnsiTheme="minorHAnsi"/>
        </w:rPr>
        <w:t xml:space="preserve">stillinger, arbejdsbevægelser og personforflytninger </w:t>
      </w:r>
      <w:sdt>
        <w:sdtPr>
          <w:rPr>
            <w:rFonts w:asciiTheme="minorHAnsi" w:hAnsiTheme="minorHAnsi"/>
          </w:rPr>
          <w:id w:val="596602275"/>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fys13 \l 1030 </w:instrText>
          </w:r>
          <w:r w:rsidR="006E74FE" w:rsidRPr="002010B3">
            <w:rPr>
              <w:rFonts w:asciiTheme="minorHAnsi" w:hAnsiTheme="minorHAnsi"/>
            </w:rPr>
            <w:fldChar w:fldCharType="separate"/>
          </w:r>
          <w:r w:rsidR="00CA23E8" w:rsidRPr="002010B3">
            <w:rPr>
              <w:rFonts w:asciiTheme="minorHAnsi" w:hAnsiTheme="minorHAnsi"/>
              <w:noProof/>
            </w:rPr>
            <w:t>(UCSyd, 2013)</w:t>
          </w:r>
          <w:r w:rsidR="006E74FE" w:rsidRPr="002010B3">
            <w:rPr>
              <w:rFonts w:asciiTheme="minorHAnsi" w:hAnsiTheme="minorHAnsi"/>
            </w:rPr>
            <w:fldChar w:fldCharType="end"/>
          </w:r>
        </w:sdtContent>
      </w:sdt>
      <w:r w:rsidRPr="002010B3">
        <w:rPr>
          <w:rFonts w:asciiTheme="minorHAnsi" w:hAnsiTheme="minorHAnsi"/>
        </w:rPr>
        <w:t xml:space="preserve">. Ordene der bruges i beskrivelsen af de formelle læringsmål på modul 2 er; undersøge, vurdere, identificere, redegøre, anvende, planlægge, udføre, justere, lytte, respondere, og reflektere </w:t>
      </w:r>
      <w:sdt>
        <w:sdtPr>
          <w:rPr>
            <w:rFonts w:asciiTheme="minorHAnsi" w:hAnsiTheme="minorHAnsi"/>
          </w:rPr>
          <w:id w:val="-1891021544"/>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fys13 \l 1030 </w:instrText>
          </w:r>
          <w:r w:rsidR="006E74FE" w:rsidRPr="002010B3">
            <w:rPr>
              <w:rFonts w:asciiTheme="minorHAnsi" w:hAnsiTheme="minorHAnsi"/>
            </w:rPr>
            <w:fldChar w:fldCharType="separate"/>
          </w:r>
          <w:r w:rsidR="00CA23E8" w:rsidRPr="002010B3">
            <w:rPr>
              <w:rFonts w:asciiTheme="minorHAnsi" w:hAnsiTheme="minorHAnsi"/>
              <w:noProof/>
            </w:rPr>
            <w:t>(UCSyd, 2013)</w:t>
          </w:r>
          <w:r w:rsidR="006E74FE" w:rsidRPr="002010B3">
            <w:rPr>
              <w:rFonts w:asciiTheme="minorHAnsi" w:hAnsiTheme="minorHAnsi"/>
            </w:rPr>
            <w:fldChar w:fldCharType="end"/>
          </w:r>
        </w:sdtContent>
      </w:sdt>
      <w:r w:rsidRPr="002010B3">
        <w:rPr>
          <w:rFonts w:asciiTheme="minorHAnsi" w:hAnsiTheme="minorHAnsi"/>
        </w:rPr>
        <w:t>. I flg. SOLO taksonomien, rækker kravene fra at kunne identificere, som er det un</w:t>
      </w:r>
      <w:r w:rsidRPr="002010B3">
        <w:rPr>
          <w:rFonts w:asciiTheme="minorHAnsi" w:hAnsiTheme="minorHAnsi"/>
        </w:rPr>
        <w:t>i</w:t>
      </w:r>
      <w:r w:rsidRPr="002010B3">
        <w:rPr>
          <w:rFonts w:asciiTheme="minorHAnsi" w:hAnsiTheme="minorHAnsi"/>
        </w:rPr>
        <w:t>strukturelle, kvantitative og laveste niveau, til at kunne vurdere, som er det udvidet a</w:t>
      </w:r>
      <w:r w:rsidRPr="002010B3">
        <w:rPr>
          <w:rFonts w:asciiTheme="minorHAnsi" w:hAnsiTheme="minorHAnsi"/>
        </w:rPr>
        <w:t>b</w:t>
      </w:r>
      <w:r w:rsidRPr="002010B3">
        <w:rPr>
          <w:rFonts w:asciiTheme="minorHAnsi" w:hAnsiTheme="minorHAnsi"/>
        </w:rPr>
        <w:t>strakte,</w:t>
      </w:r>
      <w:r w:rsidR="00F41F73" w:rsidRPr="002010B3">
        <w:rPr>
          <w:rFonts w:asciiTheme="minorHAnsi" w:hAnsiTheme="minorHAnsi"/>
        </w:rPr>
        <w:t xml:space="preserve"> kvalitative og øverste niveau </w:t>
      </w:r>
      <w:sdt>
        <w:sdtPr>
          <w:rPr>
            <w:rFonts w:asciiTheme="minorHAnsi" w:hAnsiTheme="minorHAnsi"/>
          </w:rPr>
          <w:id w:val="16019660"/>
          <w:citation/>
        </w:sdtPr>
        <w:sdtEndPr/>
        <w:sdtContent>
          <w:r w:rsidR="006E74FE" w:rsidRPr="002010B3">
            <w:rPr>
              <w:rFonts w:asciiTheme="minorHAnsi" w:hAnsiTheme="minorHAnsi"/>
            </w:rPr>
            <w:fldChar w:fldCharType="begin"/>
          </w:r>
          <w:r w:rsidR="00F41F73"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F41F73" w:rsidRPr="002010B3">
            <w:rPr>
              <w:rFonts w:asciiTheme="minorHAnsi" w:hAnsiTheme="minorHAnsi"/>
              <w:noProof/>
            </w:rPr>
            <w:t>(Biggs &amp; Tang, 2007)</w:t>
          </w:r>
          <w:r w:rsidR="006E74FE" w:rsidRPr="002010B3">
            <w:rPr>
              <w:rFonts w:asciiTheme="minorHAnsi" w:hAnsiTheme="minorHAnsi"/>
            </w:rPr>
            <w:fldChar w:fldCharType="end"/>
          </w:r>
        </w:sdtContent>
      </w:sdt>
      <w:r w:rsidR="00F41F73" w:rsidRPr="002010B3">
        <w:rPr>
          <w:rFonts w:asciiTheme="minorHAnsi" w:hAnsiTheme="minorHAnsi"/>
        </w:rPr>
        <w:t xml:space="preserve"> </w:t>
      </w:r>
      <w:r w:rsidRPr="002010B3">
        <w:rPr>
          <w:rFonts w:asciiTheme="minorHAnsi" w:hAnsiTheme="minorHAnsi"/>
        </w:rPr>
        <w:t xml:space="preserve">Med taksonomien ”fra novice til ekspert” er det forventede niveau svarende til </w:t>
      </w:r>
      <w:r w:rsidRPr="002010B3">
        <w:rPr>
          <w:rFonts w:asciiTheme="minorHAnsi" w:hAnsiTheme="minorHAnsi" w:cs="Tahoma"/>
          <w:bCs/>
          <w:lang w:eastAsia="da-DK"/>
        </w:rPr>
        <w:t>kompetent</w:t>
      </w:r>
      <w:r w:rsidRPr="002010B3">
        <w:rPr>
          <w:rFonts w:asciiTheme="minorHAnsi" w:hAnsiTheme="minorHAnsi" w:cs="Tahoma"/>
          <w:lang w:eastAsia="da-DK"/>
        </w:rPr>
        <w:t xml:space="preserve"> ”Evnen til at </w:t>
      </w:r>
      <w:r w:rsidRPr="002010B3">
        <w:rPr>
          <w:rFonts w:asciiTheme="minorHAnsi" w:hAnsiTheme="minorHAnsi" w:cs="Tahoma"/>
          <w:i/>
          <w:iCs/>
          <w:lang w:eastAsia="da-DK"/>
        </w:rPr>
        <w:t>prioritere</w:t>
      </w:r>
      <w:r w:rsidRPr="002010B3">
        <w:rPr>
          <w:rFonts w:asciiTheme="minorHAnsi" w:hAnsiTheme="minorHAnsi" w:cs="Tahoma"/>
          <w:lang w:eastAsia="da-DK"/>
        </w:rPr>
        <w:t xml:space="preserve">, til </w:t>
      </w:r>
      <w:r w:rsidRPr="002010B3">
        <w:rPr>
          <w:rFonts w:asciiTheme="minorHAnsi" w:hAnsiTheme="minorHAnsi" w:cs="Tahoma"/>
          <w:lang w:eastAsia="da-DK"/>
        </w:rPr>
        <w:lastRenderedPageBreak/>
        <w:t>bevidst at vælge mål og plan for at kunne danne sig det nødvendige overblik”</w:t>
      </w:r>
      <w:r w:rsidRPr="002010B3">
        <w:rPr>
          <w:rFonts w:asciiTheme="minorHAnsi" w:hAnsiTheme="minorHAnsi"/>
        </w:rPr>
        <w:t xml:space="preserve"> </w:t>
      </w:r>
      <w:sdt>
        <w:sdtPr>
          <w:rPr>
            <w:rFonts w:asciiTheme="minorHAnsi" w:hAnsiTheme="minorHAnsi"/>
          </w:rPr>
          <w:id w:val="-388580531"/>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Dre02 \t  \l 1030 </w:instrText>
          </w:r>
          <w:r w:rsidR="006E74FE" w:rsidRPr="002010B3">
            <w:rPr>
              <w:rFonts w:asciiTheme="minorHAnsi" w:hAnsiTheme="minorHAnsi"/>
            </w:rPr>
            <w:fldChar w:fldCharType="separate"/>
          </w:r>
          <w:r w:rsidR="00CA23E8" w:rsidRPr="002010B3">
            <w:rPr>
              <w:rFonts w:asciiTheme="minorHAnsi" w:hAnsiTheme="minorHAnsi"/>
              <w:noProof/>
            </w:rPr>
            <w:t>(Dreyfus &amp; Dreyfus, 2002)</w:t>
          </w:r>
          <w:r w:rsidR="006E74FE" w:rsidRPr="002010B3">
            <w:rPr>
              <w:rFonts w:asciiTheme="minorHAnsi" w:hAnsiTheme="minorHAnsi"/>
            </w:rPr>
            <w:fldChar w:fldCharType="end"/>
          </w:r>
        </w:sdtContent>
      </w:sdt>
      <w:r w:rsidR="00114FED" w:rsidRPr="002010B3">
        <w:rPr>
          <w:rFonts w:asciiTheme="minorHAnsi" w:hAnsiTheme="minorHAnsi" w:cs="Tahoma"/>
          <w:lang w:eastAsia="da-DK"/>
        </w:rPr>
        <w:t>.</w:t>
      </w:r>
    </w:p>
    <w:p w:rsidR="00845F25" w:rsidRPr="002010B3" w:rsidRDefault="00845F25" w:rsidP="00BD21BF">
      <w:pPr>
        <w:pStyle w:val="Overskrift3"/>
        <w:rPr>
          <w:rFonts w:asciiTheme="minorHAnsi" w:hAnsiTheme="minorHAnsi"/>
          <w:b w:val="0"/>
        </w:rPr>
      </w:pPr>
      <w:bookmarkStart w:id="28" w:name="_Toc383767292"/>
      <w:r w:rsidRPr="002010B3">
        <w:rPr>
          <w:rFonts w:asciiTheme="minorHAnsi" w:hAnsiTheme="minorHAnsi"/>
          <w:b w:val="0"/>
        </w:rPr>
        <w:t>Analyse og fortolkning af modul 2 praktikevaluering</w:t>
      </w:r>
      <w:r w:rsidR="0030686C" w:rsidRPr="002010B3">
        <w:rPr>
          <w:rFonts w:asciiTheme="minorHAnsi" w:hAnsiTheme="minorHAnsi"/>
          <w:b w:val="0"/>
        </w:rPr>
        <w:t>. Bilag 5.</w:t>
      </w:r>
      <w:bookmarkEnd w:id="28"/>
    </w:p>
    <w:p w:rsidR="00845F25" w:rsidRPr="002010B3" w:rsidRDefault="00845F25" w:rsidP="00845F25">
      <w:pPr>
        <w:spacing w:line="360" w:lineRule="auto"/>
        <w:rPr>
          <w:rFonts w:asciiTheme="minorHAnsi" w:hAnsiTheme="minorHAnsi"/>
        </w:rPr>
      </w:pPr>
      <w:r w:rsidRPr="002010B3">
        <w:rPr>
          <w:rFonts w:asciiTheme="minorHAnsi" w:hAnsiTheme="minorHAnsi"/>
        </w:rPr>
        <w:t>Med eksemplet; ”</w:t>
      </w:r>
      <w:r w:rsidRPr="002010B3">
        <w:rPr>
          <w:rFonts w:asciiTheme="minorHAnsi" w:hAnsiTheme="minorHAnsi"/>
          <w:i/>
        </w:rPr>
        <w:t>Vi foretog en anamnese, hvor vi kunne bruge en del af vores patientko</w:t>
      </w:r>
      <w:r w:rsidRPr="002010B3">
        <w:rPr>
          <w:rFonts w:asciiTheme="minorHAnsi" w:hAnsiTheme="minorHAnsi"/>
          <w:i/>
        </w:rPr>
        <w:t>n</w:t>
      </w:r>
      <w:r w:rsidRPr="002010B3">
        <w:rPr>
          <w:rFonts w:asciiTheme="minorHAnsi" w:hAnsiTheme="minorHAnsi"/>
          <w:i/>
        </w:rPr>
        <w:t xml:space="preserve">takt fra vores første praktik, og også bruge anerkendende kommunikation, som vi har snakket om på skolen.” </w:t>
      </w:r>
      <w:r w:rsidR="00114FED" w:rsidRPr="002010B3">
        <w:rPr>
          <w:rFonts w:asciiTheme="minorHAnsi" w:hAnsiTheme="minorHAnsi"/>
        </w:rPr>
        <w:t>giver den studerende</w:t>
      </w:r>
      <w:r w:rsidRPr="002010B3">
        <w:rPr>
          <w:rFonts w:asciiTheme="minorHAnsi" w:hAnsiTheme="minorHAnsi"/>
        </w:rPr>
        <w:t xml:space="preserve"> udtryk for generel transfer, </w:t>
      </w:r>
      <w:r w:rsidR="00F41F73" w:rsidRPr="002010B3">
        <w:rPr>
          <w:rFonts w:asciiTheme="minorHAnsi" w:hAnsiTheme="minorHAnsi"/>
        </w:rPr>
        <w:t>da</w:t>
      </w:r>
      <w:r w:rsidRPr="002010B3">
        <w:rPr>
          <w:rFonts w:asciiTheme="minorHAnsi" w:hAnsiTheme="minorHAnsi"/>
        </w:rPr>
        <w:t xml:space="preserve"> der er tale om</w:t>
      </w:r>
      <w:r w:rsidR="00114FED" w:rsidRPr="002010B3">
        <w:rPr>
          <w:rFonts w:asciiTheme="minorHAnsi" w:hAnsiTheme="minorHAnsi"/>
        </w:rPr>
        <w:t xml:space="preserve"> anvendelse af</w:t>
      </w:r>
      <w:r w:rsidRPr="002010B3">
        <w:rPr>
          <w:rFonts w:asciiTheme="minorHAnsi" w:hAnsiTheme="minorHAnsi"/>
        </w:rPr>
        <w:t xml:space="preserve"> viden om anderkendende kommunika</w:t>
      </w:r>
      <w:r w:rsidR="00114FED" w:rsidRPr="002010B3">
        <w:rPr>
          <w:rFonts w:asciiTheme="minorHAnsi" w:hAnsiTheme="minorHAnsi"/>
        </w:rPr>
        <w:t>tion</w:t>
      </w:r>
      <w:r w:rsidRPr="002010B3">
        <w:rPr>
          <w:rFonts w:asciiTheme="minorHAnsi" w:hAnsiTheme="minorHAnsi"/>
        </w:rPr>
        <w:t xml:space="preserve"> </w:t>
      </w:r>
      <w:r w:rsidR="00114FED" w:rsidRPr="002010B3">
        <w:rPr>
          <w:rFonts w:asciiTheme="minorHAnsi" w:hAnsiTheme="minorHAnsi"/>
        </w:rPr>
        <w:t xml:space="preserve">og kunnen i form af </w:t>
      </w:r>
      <w:r w:rsidRPr="002010B3">
        <w:rPr>
          <w:rFonts w:asciiTheme="minorHAnsi" w:hAnsiTheme="minorHAnsi"/>
        </w:rPr>
        <w:t>praktisk erfaring med dannelse af patientkontakt. Han viser speci</w:t>
      </w:r>
      <w:r w:rsidR="00114FED" w:rsidRPr="002010B3">
        <w:rPr>
          <w:rFonts w:asciiTheme="minorHAnsi" w:hAnsiTheme="minorHAnsi"/>
        </w:rPr>
        <w:t>fik transfer ved at inddrage</w:t>
      </w:r>
      <w:r w:rsidRPr="002010B3">
        <w:rPr>
          <w:rFonts w:asciiTheme="minorHAnsi" w:hAnsiTheme="minorHAnsi"/>
        </w:rPr>
        <w:t xml:space="preserve"> viden og kunnen i undersøgelse og behandling og reflektere</w:t>
      </w:r>
      <w:r w:rsidR="00114FED" w:rsidRPr="002010B3">
        <w:rPr>
          <w:rFonts w:asciiTheme="minorHAnsi" w:hAnsiTheme="minorHAnsi"/>
        </w:rPr>
        <w:t>r</w:t>
      </w:r>
      <w:r w:rsidRPr="002010B3">
        <w:rPr>
          <w:rFonts w:asciiTheme="minorHAnsi" w:hAnsiTheme="minorHAnsi"/>
        </w:rPr>
        <w:t xml:space="preserve"> over manuel vævspåvirkning med eksemplet; </w:t>
      </w:r>
      <w:r w:rsidRPr="002010B3">
        <w:rPr>
          <w:rFonts w:asciiTheme="minorHAnsi" w:hAnsiTheme="minorHAnsi"/>
          <w:i/>
        </w:rPr>
        <w:t>” I denne praktik har vi fået en del erfaring i manuel behandling. Her har det været anderledes end på skolen. Jeg har kunnet trække mine erfaringer fra skolen ind, men har også været nødt til at udbygge det, når borgerne kom med en mere præciseret problemstilling. Vi havde to onsdage til behandling, og allerede på den anden onsdag, havde jeg en del at trække over fra tidligere. Der kom nogle af de samme problemstilli</w:t>
      </w:r>
      <w:r w:rsidRPr="002010B3">
        <w:rPr>
          <w:rFonts w:asciiTheme="minorHAnsi" w:hAnsiTheme="minorHAnsi"/>
          <w:i/>
        </w:rPr>
        <w:t>n</w:t>
      </w:r>
      <w:r w:rsidRPr="002010B3">
        <w:rPr>
          <w:rFonts w:asciiTheme="minorHAnsi" w:hAnsiTheme="minorHAnsi"/>
          <w:i/>
        </w:rPr>
        <w:t>ger, så her fik jeg en mulighed for at ændre på nogle af mine fejl fra sidst”</w:t>
      </w:r>
      <w:r w:rsidR="0030686C" w:rsidRPr="002010B3">
        <w:rPr>
          <w:rFonts w:asciiTheme="minorHAnsi" w:hAnsiTheme="minorHAnsi"/>
        </w:rPr>
        <w:t xml:space="preserve">. </w:t>
      </w:r>
      <w:r w:rsidRPr="002010B3">
        <w:rPr>
          <w:rFonts w:asciiTheme="minorHAnsi" w:hAnsiTheme="minorHAnsi"/>
        </w:rPr>
        <w:t>Således skaber den studerende ligheder og eksemplificerer. Med eksemplet</w:t>
      </w:r>
      <w:r w:rsidRPr="002010B3">
        <w:rPr>
          <w:rFonts w:asciiTheme="minorHAnsi" w:hAnsiTheme="minorHAnsi"/>
          <w:i/>
        </w:rPr>
        <w:t>;” Jeg var med til et par o</w:t>
      </w:r>
      <w:r w:rsidRPr="002010B3">
        <w:rPr>
          <w:rFonts w:asciiTheme="minorHAnsi" w:hAnsiTheme="minorHAnsi"/>
          <w:i/>
        </w:rPr>
        <w:t>p</w:t>
      </w:r>
      <w:r w:rsidRPr="002010B3">
        <w:rPr>
          <w:rFonts w:asciiTheme="minorHAnsi" w:hAnsiTheme="minorHAnsi"/>
          <w:i/>
        </w:rPr>
        <w:t>startssamtaler på modul 1(..). Derfra kunne jeg overføre nogle af de spørgeteknikker de brugte, som fx at bruge korte og præcise spørgsmål”</w:t>
      </w:r>
      <w:r w:rsidR="0030686C" w:rsidRPr="002010B3">
        <w:rPr>
          <w:rFonts w:asciiTheme="minorHAnsi" w:hAnsiTheme="minorHAnsi"/>
        </w:rPr>
        <w:t xml:space="preserve"> </w:t>
      </w:r>
      <w:r w:rsidRPr="002010B3">
        <w:rPr>
          <w:rFonts w:asciiTheme="minorHAnsi" w:hAnsiTheme="minorHAnsi"/>
        </w:rPr>
        <w:t>ses at han kan overføre erfaring med patient/behandler relationen fra det observerede i en tidl. praktik til selv at afprøve i en patientsituation. Der er tale om specifik transfer af viden og kunnen, da den studerende kan beskrive at spørgeteknikken indebærer særlig formuleringsevne. Den studerende foretager metakognition med sine overvejelser omkring egen refleksionspraksis”</w:t>
      </w:r>
      <w:r w:rsidRPr="002010B3">
        <w:rPr>
          <w:rFonts w:asciiTheme="minorHAnsi" w:hAnsiTheme="minorHAnsi"/>
          <w:i/>
        </w:rPr>
        <w:t xml:space="preserve"> Jeg vil forsøge stadig at samle op på mine handlinger efter sådanne situationer fremover, da det er en god måde at kunne huske det på(..)For at kunne trække erfaringerne med videre, bliver jeg nødt til at få samlet op på dem, og tænkt over hvilke aspekter, jeg kunne have gjort bedre”</w:t>
      </w:r>
      <w:r w:rsidR="0030686C" w:rsidRPr="002010B3">
        <w:rPr>
          <w:rFonts w:asciiTheme="minorHAnsi" w:hAnsiTheme="minorHAnsi"/>
        </w:rPr>
        <w:t>.</w:t>
      </w:r>
      <w:r w:rsidR="00FF444F" w:rsidRPr="002010B3">
        <w:rPr>
          <w:rFonts w:asciiTheme="minorHAnsi" w:hAnsiTheme="minorHAnsi"/>
        </w:rPr>
        <w:t xml:space="preserve"> </w:t>
      </w:r>
      <w:r w:rsidRPr="002010B3">
        <w:rPr>
          <w:rFonts w:asciiTheme="minorHAnsi" w:hAnsiTheme="minorHAnsi"/>
        </w:rPr>
        <w:t>Han kan forklare hvilke læringsmål der har været i anvendelse og hvor han har brug for mere erfaring både ift. specifik kunnen i form af pat</w:t>
      </w:r>
      <w:r w:rsidR="00BF060F" w:rsidRPr="002010B3">
        <w:rPr>
          <w:rFonts w:asciiTheme="minorHAnsi" w:hAnsiTheme="minorHAnsi"/>
        </w:rPr>
        <w:t xml:space="preserve">ientforflytninger, men også </w:t>
      </w:r>
      <w:proofErr w:type="spellStart"/>
      <w:r w:rsidR="00BF060F" w:rsidRPr="002010B3">
        <w:rPr>
          <w:rFonts w:asciiTheme="minorHAnsi" w:hAnsiTheme="minorHAnsi"/>
        </w:rPr>
        <w:t>ift</w:t>
      </w:r>
      <w:proofErr w:type="spellEnd"/>
      <w:r w:rsidRPr="002010B3">
        <w:rPr>
          <w:rFonts w:asciiTheme="minorHAnsi" w:hAnsiTheme="minorHAnsi"/>
        </w:rPr>
        <w:t xml:space="preserve"> træning i refleksion over handling. Fx; </w:t>
      </w:r>
      <w:r w:rsidRPr="002010B3">
        <w:rPr>
          <w:rFonts w:asciiTheme="minorHAnsi" w:hAnsiTheme="minorHAnsi"/>
          <w:i/>
        </w:rPr>
        <w:t>”Planlægge og udføre udvalgte manuelle vævspåvirkninger ud fra en situations- og patientorienteret praksis og identificere releva</w:t>
      </w:r>
      <w:r w:rsidRPr="002010B3">
        <w:rPr>
          <w:rFonts w:asciiTheme="minorHAnsi" w:hAnsiTheme="minorHAnsi"/>
          <w:i/>
        </w:rPr>
        <w:t>n</w:t>
      </w:r>
      <w:r w:rsidRPr="002010B3">
        <w:rPr>
          <w:rFonts w:asciiTheme="minorHAnsi" w:hAnsiTheme="minorHAnsi"/>
          <w:i/>
        </w:rPr>
        <w:t>te forhold i den professionelle kommunikation og interaktion med patienten (..)Jeg havde ingen patientforflytninger i denne praktik, så jeg har ikke fået noget praktisk erfaring i dette, udover det vi havde på skolen”</w:t>
      </w:r>
      <w:r w:rsidR="0030686C" w:rsidRPr="002010B3">
        <w:rPr>
          <w:rFonts w:asciiTheme="minorHAnsi" w:hAnsiTheme="minorHAnsi"/>
        </w:rPr>
        <w:t>.</w:t>
      </w:r>
    </w:p>
    <w:p w:rsidR="00845F25" w:rsidRPr="002010B3" w:rsidRDefault="00AA3A3F" w:rsidP="00845F25">
      <w:pPr>
        <w:spacing w:line="360" w:lineRule="auto"/>
        <w:rPr>
          <w:rFonts w:asciiTheme="minorHAnsi" w:hAnsiTheme="minorHAnsi"/>
        </w:rPr>
      </w:pPr>
      <w:r w:rsidRPr="002010B3">
        <w:rPr>
          <w:rFonts w:asciiTheme="minorHAnsi" w:hAnsiTheme="minorHAnsi"/>
        </w:rPr>
        <w:lastRenderedPageBreak/>
        <w:t>D</w:t>
      </w:r>
      <w:r w:rsidR="00845F25" w:rsidRPr="002010B3">
        <w:rPr>
          <w:rFonts w:asciiTheme="minorHAnsi" w:hAnsiTheme="minorHAnsi"/>
        </w:rPr>
        <w:t>en studerende kan skabe specifik og generel transfer af viden og kunnen</w:t>
      </w:r>
      <w:r w:rsidR="00570EC5" w:rsidRPr="002010B3">
        <w:rPr>
          <w:rFonts w:asciiTheme="minorHAnsi" w:hAnsiTheme="minorHAnsi"/>
        </w:rPr>
        <w:t xml:space="preserve">, </w:t>
      </w:r>
      <w:r w:rsidR="00845F25" w:rsidRPr="002010B3">
        <w:rPr>
          <w:rFonts w:asciiTheme="minorHAnsi" w:hAnsiTheme="minorHAnsi"/>
        </w:rPr>
        <w:t>formulerer selv hvordan det lærte knytter sig ti</w:t>
      </w:r>
      <w:r w:rsidR="00570EC5" w:rsidRPr="002010B3">
        <w:rPr>
          <w:rFonts w:asciiTheme="minorHAnsi" w:hAnsiTheme="minorHAnsi"/>
        </w:rPr>
        <w:t xml:space="preserve">l egen praksis </w:t>
      </w:r>
      <w:r w:rsidR="00845F25" w:rsidRPr="002010B3">
        <w:rPr>
          <w:rFonts w:asciiTheme="minorHAnsi" w:hAnsiTheme="minorHAnsi"/>
        </w:rPr>
        <w:t>ligesom han kan reflekte</w:t>
      </w:r>
      <w:r w:rsidRPr="002010B3">
        <w:rPr>
          <w:rFonts w:asciiTheme="minorHAnsi" w:hAnsiTheme="minorHAnsi"/>
        </w:rPr>
        <w:t>rer over han</w:t>
      </w:r>
      <w:r w:rsidRPr="002010B3">
        <w:rPr>
          <w:rFonts w:asciiTheme="minorHAnsi" w:hAnsiTheme="minorHAnsi"/>
        </w:rPr>
        <w:t>d</w:t>
      </w:r>
      <w:r w:rsidRPr="002010B3">
        <w:rPr>
          <w:rFonts w:asciiTheme="minorHAnsi" w:hAnsiTheme="minorHAnsi"/>
        </w:rPr>
        <w:t xml:space="preserve">ling. </w:t>
      </w:r>
      <w:r w:rsidR="00845F25" w:rsidRPr="002010B3">
        <w:rPr>
          <w:rFonts w:asciiTheme="minorHAnsi" w:hAnsiTheme="minorHAnsi"/>
        </w:rPr>
        <w:t>Eksemplificering, refleksion og meta</w:t>
      </w:r>
      <w:r w:rsidR="00570EC5" w:rsidRPr="002010B3">
        <w:rPr>
          <w:rFonts w:asciiTheme="minorHAnsi" w:hAnsiTheme="minorHAnsi"/>
        </w:rPr>
        <w:t xml:space="preserve">kognition er </w:t>
      </w:r>
      <w:r w:rsidR="00845F25" w:rsidRPr="002010B3">
        <w:rPr>
          <w:rFonts w:asciiTheme="minorHAnsi" w:hAnsiTheme="minorHAnsi"/>
        </w:rPr>
        <w:t xml:space="preserve">forudsætninger for at evne transfer </w:t>
      </w:r>
      <w:sdt>
        <w:sdtPr>
          <w:rPr>
            <w:rFonts w:asciiTheme="minorHAnsi" w:hAnsiTheme="minorHAnsi"/>
          </w:rPr>
          <w:id w:val="16019662"/>
          <w:citation/>
        </w:sdtPr>
        <w:sdtEndPr/>
        <w:sdtContent>
          <w:r w:rsidR="006E74FE" w:rsidRPr="002010B3">
            <w:rPr>
              <w:rFonts w:asciiTheme="minorHAnsi" w:hAnsiTheme="minorHAnsi"/>
            </w:rPr>
            <w:fldChar w:fldCharType="begin"/>
          </w:r>
          <w:r w:rsidR="00570EC5"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570EC5" w:rsidRPr="002010B3">
            <w:rPr>
              <w:rFonts w:asciiTheme="minorHAnsi" w:hAnsiTheme="minorHAnsi"/>
              <w:noProof/>
            </w:rPr>
            <w:t>(Wahlgren &amp; Aarkrog, 2012)</w:t>
          </w:r>
          <w:r w:rsidR="006E74FE" w:rsidRPr="002010B3">
            <w:rPr>
              <w:rFonts w:asciiTheme="minorHAnsi" w:hAnsiTheme="minorHAnsi"/>
            </w:rPr>
            <w:fldChar w:fldCharType="end"/>
          </w:r>
        </w:sdtContent>
      </w:sdt>
      <w:r w:rsidR="00570EC5" w:rsidRPr="002010B3">
        <w:rPr>
          <w:rFonts w:asciiTheme="minorHAnsi" w:hAnsiTheme="minorHAnsi"/>
        </w:rPr>
        <w:t xml:space="preserve">. </w:t>
      </w:r>
      <w:r w:rsidR="00BF060F" w:rsidRPr="002010B3">
        <w:rPr>
          <w:rFonts w:asciiTheme="minorHAnsi" w:hAnsiTheme="minorHAnsi"/>
        </w:rPr>
        <w:t>U</w:t>
      </w:r>
      <w:r w:rsidR="00845F25" w:rsidRPr="002010B3">
        <w:rPr>
          <w:rFonts w:asciiTheme="minorHAnsi" w:hAnsiTheme="minorHAnsi"/>
        </w:rPr>
        <w:t>d fra SOLO</w:t>
      </w:r>
      <w:r w:rsidRPr="002010B3">
        <w:rPr>
          <w:rFonts w:asciiTheme="minorHAnsi" w:hAnsiTheme="minorHAnsi"/>
        </w:rPr>
        <w:t xml:space="preserve"> </w:t>
      </w:r>
      <w:sdt>
        <w:sdtPr>
          <w:rPr>
            <w:rFonts w:asciiTheme="minorHAnsi" w:hAnsiTheme="minorHAnsi"/>
          </w:rPr>
          <w:id w:val="1328865947"/>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Pr="002010B3">
            <w:rPr>
              <w:rFonts w:asciiTheme="minorHAnsi" w:hAnsiTheme="minorHAnsi"/>
              <w:noProof/>
            </w:rPr>
            <w:t>(Biggs &amp; Tang, 2007)</w:t>
          </w:r>
          <w:r w:rsidR="006E74FE" w:rsidRPr="002010B3">
            <w:rPr>
              <w:rFonts w:asciiTheme="minorHAnsi" w:hAnsiTheme="minorHAnsi"/>
            </w:rPr>
            <w:fldChar w:fldCharType="end"/>
          </w:r>
        </w:sdtContent>
      </w:sdt>
      <w:r w:rsidR="00845F25" w:rsidRPr="002010B3">
        <w:rPr>
          <w:rFonts w:asciiTheme="minorHAnsi" w:hAnsiTheme="minorHAnsi"/>
        </w:rPr>
        <w:t>, ses et multistruktu</w:t>
      </w:r>
      <w:r w:rsidR="00BF060F" w:rsidRPr="002010B3">
        <w:rPr>
          <w:rFonts w:asciiTheme="minorHAnsi" w:hAnsiTheme="minorHAnsi"/>
        </w:rPr>
        <w:t>relt og relationelt</w:t>
      </w:r>
      <w:r w:rsidR="00845F25" w:rsidRPr="002010B3">
        <w:rPr>
          <w:rFonts w:asciiTheme="minorHAnsi" w:hAnsiTheme="minorHAnsi"/>
        </w:rPr>
        <w:t xml:space="preserve"> niveau, med evne til at sammenfatte og beskrive, samt forklare, analy</w:t>
      </w:r>
      <w:r w:rsidR="00BF060F" w:rsidRPr="002010B3">
        <w:rPr>
          <w:rFonts w:asciiTheme="minorHAnsi" w:hAnsiTheme="minorHAnsi"/>
        </w:rPr>
        <w:t xml:space="preserve">sere og anvende. </w:t>
      </w:r>
      <w:r w:rsidR="00845F25" w:rsidRPr="002010B3">
        <w:rPr>
          <w:rFonts w:asciiTheme="minorHAnsi" w:hAnsiTheme="minorHAnsi"/>
        </w:rPr>
        <w:t xml:space="preserve">Med ”fra novice til ekspert” taksonomien” </w:t>
      </w:r>
      <w:sdt>
        <w:sdtPr>
          <w:rPr>
            <w:rFonts w:asciiTheme="minorHAnsi" w:hAnsiTheme="minorHAnsi"/>
          </w:rPr>
          <w:id w:val="-1573268626"/>
          <w:citation/>
        </w:sdtPr>
        <w:sdtEndPr/>
        <w:sdtContent>
          <w:r w:rsidR="006E74FE" w:rsidRPr="002010B3">
            <w:rPr>
              <w:rFonts w:asciiTheme="minorHAnsi" w:hAnsiTheme="minorHAnsi"/>
            </w:rPr>
            <w:fldChar w:fldCharType="begin"/>
          </w:r>
          <w:r w:rsidR="00845F25" w:rsidRPr="002010B3">
            <w:rPr>
              <w:rFonts w:asciiTheme="minorHAnsi" w:hAnsiTheme="minorHAnsi"/>
            </w:rPr>
            <w:instrText xml:space="preserve"> CITATION Dre02 \l 1030 </w:instrText>
          </w:r>
          <w:r w:rsidR="006E74FE" w:rsidRPr="002010B3">
            <w:rPr>
              <w:rFonts w:asciiTheme="minorHAnsi" w:hAnsiTheme="minorHAnsi"/>
            </w:rPr>
            <w:fldChar w:fldCharType="separate"/>
          </w:r>
          <w:r w:rsidR="00CA23E8" w:rsidRPr="002010B3">
            <w:rPr>
              <w:rFonts w:asciiTheme="minorHAnsi" w:hAnsiTheme="minorHAnsi"/>
              <w:noProof/>
            </w:rPr>
            <w:t>(Dreyfus &amp; Dreyfus, 2002)</w:t>
          </w:r>
          <w:r w:rsidR="006E74FE" w:rsidRPr="002010B3">
            <w:rPr>
              <w:rFonts w:asciiTheme="minorHAnsi" w:hAnsiTheme="minorHAnsi"/>
            </w:rPr>
            <w:fldChar w:fldCharType="end"/>
          </w:r>
        </w:sdtContent>
      </w:sdt>
      <w:r w:rsidR="00845F25" w:rsidRPr="002010B3">
        <w:rPr>
          <w:rFonts w:asciiTheme="minorHAnsi" w:hAnsiTheme="minorHAnsi"/>
        </w:rPr>
        <w:t xml:space="preserve"> vurderes den studerende til at rumme ”</w:t>
      </w:r>
      <w:r w:rsidR="00845F25" w:rsidRPr="002010B3">
        <w:rPr>
          <w:rFonts w:asciiTheme="minorHAnsi" w:hAnsiTheme="minorHAnsi" w:cs="Tahoma"/>
          <w:bCs/>
          <w:color w:val="000000"/>
        </w:rPr>
        <w:t xml:space="preserve">Den avancerede begynder” som </w:t>
      </w:r>
      <w:r w:rsidR="00845F25" w:rsidRPr="002010B3">
        <w:rPr>
          <w:rFonts w:asciiTheme="minorHAnsi" w:hAnsiTheme="minorHAnsi" w:cs="Tahoma"/>
          <w:color w:val="000000"/>
        </w:rPr>
        <w:t>er kommet i besiddelse af </w:t>
      </w:r>
      <w:r w:rsidR="00845F25" w:rsidRPr="002010B3">
        <w:rPr>
          <w:rFonts w:asciiTheme="minorHAnsi" w:hAnsiTheme="minorHAnsi" w:cs="Tahoma"/>
          <w:iCs/>
          <w:color w:val="000000"/>
        </w:rPr>
        <w:t>erfaring </w:t>
      </w:r>
      <w:r w:rsidR="00845F25" w:rsidRPr="002010B3">
        <w:rPr>
          <w:rFonts w:asciiTheme="minorHAnsi" w:hAnsiTheme="minorHAnsi" w:cs="Tahoma"/>
          <w:color w:val="000000"/>
        </w:rPr>
        <w:t>og er i stand til at genkende relevante elementer i situationer samt ”</w:t>
      </w:r>
      <w:r w:rsidR="00845F25" w:rsidRPr="002010B3">
        <w:rPr>
          <w:rFonts w:asciiTheme="minorHAnsi" w:hAnsiTheme="minorHAnsi" w:cs="Tahoma"/>
          <w:bCs/>
          <w:color w:val="000000"/>
        </w:rPr>
        <w:t>komp</w:t>
      </w:r>
      <w:r w:rsidR="00845F25" w:rsidRPr="002010B3">
        <w:rPr>
          <w:rFonts w:asciiTheme="minorHAnsi" w:hAnsiTheme="minorHAnsi" w:cs="Tahoma"/>
          <w:bCs/>
          <w:color w:val="000000"/>
        </w:rPr>
        <w:t>e</w:t>
      </w:r>
      <w:r w:rsidR="00845F25" w:rsidRPr="002010B3">
        <w:rPr>
          <w:rFonts w:asciiTheme="minorHAnsi" w:hAnsiTheme="minorHAnsi" w:cs="Tahoma"/>
          <w:bCs/>
          <w:color w:val="000000"/>
        </w:rPr>
        <w:t>tent”</w:t>
      </w:r>
      <w:r w:rsidR="00845F25" w:rsidRPr="002010B3">
        <w:rPr>
          <w:rFonts w:asciiTheme="minorHAnsi" w:hAnsiTheme="minorHAnsi" w:cs="Tahoma"/>
          <w:color w:val="000000"/>
        </w:rPr>
        <w:t xml:space="preserve"> evne til at </w:t>
      </w:r>
      <w:r w:rsidR="00845F25" w:rsidRPr="002010B3">
        <w:rPr>
          <w:rFonts w:asciiTheme="minorHAnsi" w:hAnsiTheme="minorHAnsi" w:cs="Tahoma"/>
          <w:iCs/>
          <w:color w:val="000000"/>
        </w:rPr>
        <w:t>prioritere</w:t>
      </w:r>
      <w:r w:rsidR="00845F25" w:rsidRPr="002010B3">
        <w:rPr>
          <w:rFonts w:asciiTheme="minorHAnsi" w:hAnsiTheme="minorHAnsi" w:cs="Tahoma"/>
          <w:color w:val="000000"/>
        </w:rPr>
        <w:t>, til bevidst at vælge mål og plan for at kunne danne sig det nødvendige overblik. De to taksonomier ser ud til at supplere hinanden, da de i forståe</w:t>
      </w:r>
      <w:r w:rsidR="00845F25" w:rsidRPr="002010B3">
        <w:rPr>
          <w:rFonts w:asciiTheme="minorHAnsi" w:hAnsiTheme="minorHAnsi" w:cs="Tahoma"/>
          <w:color w:val="000000"/>
        </w:rPr>
        <w:t>l</w:t>
      </w:r>
      <w:r w:rsidR="00845F25" w:rsidRPr="002010B3">
        <w:rPr>
          <w:rFonts w:asciiTheme="minorHAnsi" w:hAnsiTheme="minorHAnsi" w:cs="Tahoma"/>
          <w:color w:val="000000"/>
        </w:rPr>
        <w:t>sesniveau svarer til hinanden. Den studerende vurderes til at opfylde de formelle krav svarende til en fortrinlig præstation</w:t>
      </w:r>
      <w:sdt>
        <w:sdtPr>
          <w:rPr>
            <w:rFonts w:asciiTheme="minorHAnsi" w:hAnsiTheme="minorHAnsi" w:cs="Tahoma"/>
            <w:color w:val="000000"/>
          </w:rPr>
          <w:id w:val="1644924200"/>
          <w:citation/>
        </w:sdtPr>
        <w:sdtEndPr/>
        <w:sdtContent>
          <w:r w:rsidR="006E74FE" w:rsidRPr="002010B3">
            <w:rPr>
              <w:rFonts w:asciiTheme="minorHAnsi" w:hAnsiTheme="minorHAnsi" w:cs="Tahoma"/>
              <w:color w:val="000000"/>
            </w:rPr>
            <w:fldChar w:fldCharType="begin"/>
          </w:r>
          <w:r w:rsidR="00845F25" w:rsidRPr="002010B3">
            <w:rPr>
              <w:rFonts w:asciiTheme="minorHAnsi" w:hAnsiTheme="minorHAnsi" w:cs="Tahoma"/>
              <w:color w:val="000000"/>
            </w:rPr>
            <w:instrText xml:space="preserve"> CITATION Und13 \l 1030 </w:instrText>
          </w:r>
          <w:r w:rsidR="006E74FE" w:rsidRPr="002010B3">
            <w:rPr>
              <w:rFonts w:asciiTheme="minorHAnsi" w:hAnsiTheme="minorHAnsi" w:cs="Tahoma"/>
              <w:color w:val="000000"/>
            </w:rPr>
            <w:fldChar w:fldCharType="separate"/>
          </w:r>
          <w:r w:rsidR="00CA23E8" w:rsidRPr="002010B3">
            <w:rPr>
              <w:rFonts w:asciiTheme="minorHAnsi" w:hAnsiTheme="minorHAnsi" w:cs="Tahoma"/>
              <w:noProof/>
              <w:color w:val="000000"/>
            </w:rPr>
            <w:t xml:space="preserve"> (Undervisningsministeriet, 2013)</w:t>
          </w:r>
          <w:r w:rsidR="006E74FE" w:rsidRPr="002010B3">
            <w:rPr>
              <w:rFonts w:asciiTheme="minorHAnsi" w:hAnsiTheme="minorHAnsi" w:cs="Tahoma"/>
              <w:color w:val="000000"/>
            </w:rPr>
            <w:fldChar w:fldCharType="end"/>
          </w:r>
        </w:sdtContent>
      </w:sdt>
      <w:r w:rsidR="00845F25" w:rsidRPr="002010B3">
        <w:rPr>
          <w:rFonts w:asciiTheme="minorHAnsi" w:hAnsiTheme="minorHAnsi"/>
        </w:rPr>
        <w:t>.</w:t>
      </w:r>
    </w:p>
    <w:p w:rsidR="00845F25" w:rsidRPr="002010B3" w:rsidRDefault="00845F25" w:rsidP="00BD21BF">
      <w:pPr>
        <w:pStyle w:val="Overskrift3"/>
        <w:rPr>
          <w:rFonts w:asciiTheme="minorHAnsi" w:hAnsiTheme="minorHAnsi"/>
          <w:b w:val="0"/>
        </w:rPr>
      </w:pPr>
      <w:bookmarkStart w:id="29" w:name="_Toc383767293"/>
      <w:r w:rsidRPr="002010B3">
        <w:rPr>
          <w:rFonts w:asciiTheme="minorHAnsi" w:hAnsiTheme="minorHAnsi"/>
          <w:b w:val="0"/>
        </w:rPr>
        <w:t>Præsentation af indhold, formål og læringsmål på modul 9</w:t>
      </w:r>
      <w:bookmarkEnd w:id="29"/>
    </w:p>
    <w:p w:rsidR="00845F25" w:rsidRPr="002010B3" w:rsidRDefault="00845F25" w:rsidP="00845F25">
      <w:pPr>
        <w:shd w:val="clear" w:color="auto" w:fill="FFFFFF"/>
        <w:spacing w:line="360" w:lineRule="auto"/>
        <w:rPr>
          <w:rFonts w:asciiTheme="minorHAnsi" w:hAnsiTheme="minorHAnsi" w:cs="Tahoma"/>
          <w:color w:val="000000"/>
        </w:rPr>
      </w:pPr>
      <w:r w:rsidRPr="002010B3">
        <w:rPr>
          <w:rFonts w:asciiTheme="minorHAnsi" w:hAnsiTheme="minorHAnsi"/>
        </w:rPr>
        <w:t>Den studerende skal arbejde</w:t>
      </w:r>
      <w:r w:rsidR="002741CD" w:rsidRPr="002010B3">
        <w:rPr>
          <w:rFonts w:asciiTheme="minorHAnsi" w:hAnsiTheme="minorHAnsi"/>
        </w:rPr>
        <w:t xml:space="preserve"> med selvstændig patientkontakt og</w:t>
      </w:r>
      <w:r w:rsidRPr="002010B3">
        <w:rPr>
          <w:rFonts w:asciiTheme="minorHAnsi" w:hAnsiTheme="minorHAnsi"/>
        </w:rPr>
        <w:t xml:space="preserve"> kommer med udspil te</w:t>
      </w:r>
      <w:r w:rsidRPr="002010B3">
        <w:rPr>
          <w:rFonts w:asciiTheme="minorHAnsi" w:hAnsiTheme="minorHAnsi"/>
        </w:rPr>
        <w:t>o</w:t>
      </w:r>
      <w:r w:rsidRPr="002010B3">
        <w:rPr>
          <w:rFonts w:asciiTheme="minorHAnsi" w:hAnsiTheme="minorHAnsi"/>
        </w:rPr>
        <w:t>retisk og praktis</w:t>
      </w:r>
      <w:r w:rsidR="002741CD" w:rsidRPr="002010B3">
        <w:rPr>
          <w:rFonts w:asciiTheme="minorHAnsi" w:hAnsiTheme="minorHAnsi"/>
        </w:rPr>
        <w:t xml:space="preserve">k, før og efter behandlingen samt </w:t>
      </w:r>
      <w:r w:rsidRPr="002010B3">
        <w:rPr>
          <w:rFonts w:asciiTheme="minorHAnsi" w:hAnsiTheme="minorHAnsi"/>
        </w:rPr>
        <w:t>analyserer udspillet. Den studerende skal med vejledning selvstændigt undersøge og behandle, foretage klinisk ræsonnering af den fysioterapeutiske intervention og indgå i monofaglige, tværfaglige og tværsektorielle samarbejdsrelationer. Ordene til at beskrive forståelsesniveauet i læringsmålene er; u</w:t>
      </w:r>
      <w:r w:rsidRPr="002010B3">
        <w:rPr>
          <w:rFonts w:asciiTheme="minorHAnsi" w:hAnsiTheme="minorHAnsi"/>
        </w:rPr>
        <w:t>d</w:t>
      </w:r>
      <w:r w:rsidRPr="002010B3">
        <w:rPr>
          <w:rFonts w:asciiTheme="minorHAnsi" w:hAnsiTheme="minorHAnsi"/>
        </w:rPr>
        <w:t>vælge, tilrettelægge, iværksætte og justere, identificere, vejlede og rådgive, understøtte, redegøre, formulere, opsøge, inddrage, og overholde</w:t>
      </w:r>
      <w:sdt>
        <w:sdtPr>
          <w:rPr>
            <w:rFonts w:asciiTheme="minorHAnsi" w:hAnsiTheme="minorHAnsi"/>
          </w:rPr>
          <w:id w:val="-1814398099"/>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fys13 \l 1030 </w:instrText>
          </w:r>
          <w:r w:rsidR="006E74FE" w:rsidRPr="002010B3">
            <w:rPr>
              <w:rFonts w:asciiTheme="minorHAnsi" w:hAnsiTheme="minorHAnsi"/>
            </w:rPr>
            <w:fldChar w:fldCharType="separate"/>
          </w:r>
          <w:r w:rsidR="00CA23E8" w:rsidRPr="002010B3">
            <w:rPr>
              <w:rFonts w:asciiTheme="minorHAnsi" w:hAnsiTheme="minorHAnsi"/>
              <w:noProof/>
            </w:rPr>
            <w:t xml:space="preserve"> (UCSyd, 2013)</w:t>
          </w:r>
          <w:r w:rsidR="006E74FE" w:rsidRPr="002010B3">
            <w:rPr>
              <w:rFonts w:asciiTheme="minorHAnsi" w:hAnsiTheme="minorHAnsi"/>
            </w:rPr>
            <w:fldChar w:fldCharType="end"/>
          </w:r>
        </w:sdtContent>
      </w:sdt>
      <w:r w:rsidRPr="002010B3">
        <w:rPr>
          <w:rFonts w:asciiTheme="minorHAnsi" w:hAnsiTheme="minorHAnsi"/>
        </w:rPr>
        <w:t>. Det forventes at den studerende kan teoretisere og analysere</w:t>
      </w:r>
      <w:r w:rsidR="00BF060F" w:rsidRPr="002010B3">
        <w:rPr>
          <w:rFonts w:asciiTheme="minorHAnsi" w:hAnsiTheme="minorHAnsi"/>
        </w:rPr>
        <w:t xml:space="preserve"> (deklarativ viden)</w:t>
      </w:r>
      <w:r w:rsidRPr="002010B3">
        <w:rPr>
          <w:rFonts w:asciiTheme="minorHAnsi" w:hAnsiTheme="minorHAnsi"/>
        </w:rPr>
        <w:t xml:space="preserve"> i formålsbeskrivelsen mens læringsmålene primært</w:t>
      </w:r>
      <w:r w:rsidR="00BF060F" w:rsidRPr="002010B3">
        <w:rPr>
          <w:rFonts w:asciiTheme="minorHAnsi" w:hAnsiTheme="minorHAnsi"/>
        </w:rPr>
        <w:t xml:space="preserve"> er rettede mod færdighedsviden. </w:t>
      </w:r>
      <w:r w:rsidRPr="002010B3">
        <w:rPr>
          <w:rFonts w:asciiTheme="minorHAnsi" w:hAnsiTheme="minorHAnsi"/>
        </w:rPr>
        <w:t>Således egner SOLO</w:t>
      </w:r>
      <w:sdt>
        <w:sdtPr>
          <w:rPr>
            <w:rFonts w:asciiTheme="minorHAnsi" w:hAnsiTheme="minorHAnsi"/>
          </w:rPr>
          <w:id w:val="1763257442"/>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Pr="002010B3">
        <w:rPr>
          <w:rFonts w:asciiTheme="minorHAnsi" w:hAnsiTheme="minorHAnsi"/>
        </w:rPr>
        <w:t xml:space="preserve"> sig kun begrænset til en vurdering af læringsudbyttet på dette modul. Det forventede færdighedsniveau i ”Fra novice til ekspert” taksonomien </w:t>
      </w:r>
      <w:sdt>
        <w:sdtPr>
          <w:rPr>
            <w:rFonts w:asciiTheme="minorHAnsi" w:hAnsiTheme="minorHAnsi"/>
          </w:rPr>
          <w:id w:val="1748845563"/>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Dre02 \l 1030 </w:instrText>
          </w:r>
          <w:r w:rsidR="006E74FE" w:rsidRPr="002010B3">
            <w:rPr>
              <w:rFonts w:asciiTheme="minorHAnsi" w:hAnsiTheme="minorHAnsi"/>
            </w:rPr>
            <w:fldChar w:fldCharType="separate"/>
          </w:r>
          <w:r w:rsidR="00CA23E8" w:rsidRPr="002010B3">
            <w:rPr>
              <w:rFonts w:asciiTheme="minorHAnsi" w:hAnsiTheme="minorHAnsi"/>
              <w:noProof/>
            </w:rPr>
            <w:t>(Dreyfus &amp; Dreyfus, 2002)</w:t>
          </w:r>
          <w:r w:rsidR="006E74FE" w:rsidRPr="002010B3">
            <w:rPr>
              <w:rFonts w:asciiTheme="minorHAnsi" w:hAnsiTheme="minorHAnsi"/>
            </w:rPr>
            <w:fldChar w:fldCharType="end"/>
          </w:r>
        </w:sdtContent>
      </w:sdt>
      <w:r w:rsidRPr="002010B3">
        <w:rPr>
          <w:rFonts w:asciiTheme="minorHAnsi" w:hAnsiTheme="minorHAnsi"/>
        </w:rPr>
        <w:t xml:space="preserve"> svarer til</w:t>
      </w:r>
      <w:r w:rsidRPr="002010B3">
        <w:rPr>
          <w:rFonts w:asciiTheme="minorHAnsi" w:hAnsiTheme="minorHAnsi" w:cs="Tahoma"/>
          <w:b/>
          <w:bCs/>
          <w:color w:val="000000"/>
        </w:rPr>
        <w:t xml:space="preserve"> ”</w:t>
      </w:r>
      <w:r w:rsidRPr="002010B3">
        <w:rPr>
          <w:rFonts w:asciiTheme="minorHAnsi" w:hAnsiTheme="minorHAnsi" w:cs="Tahoma"/>
          <w:bCs/>
          <w:color w:val="000000"/>
        </w:rPr>
        <w:t xml:space="preserve">kompetent” med </w:t>
      </w:r>
      <w:r w:rsidRPr="002010B3">
        <w:rPr>
          <w:rFonts w:asciiTheme="minorHAnsi" w:hAnsiTheme="minorHAnsi" w:cs="Tahoma"/>
          <w:color w:val="000000"/>
        </w:rPr>
        <w:t>evne til at </w:t>
      </w:r>
      <w:r w:rsidRPr="002010B3">
        <w:rPr>
          <w:rFonts w:asciiTheme="minorHAnsi" w:hAnsiTheme="minorHAnsi" w:cs="Tahoma"/>
          <w:iCs/>
          <w:color w:val="000000"/>
        </w:rPr>
        <w:t>prioritere</w:t>
      </w:r>
      <w:r w:rsidRPr="002010B3">
        <w:rPr>
          <w:rFonts w:asciiTheme="minorHAnsi" w:hAnsiTheme="minorHAnsi" w:cs="Tahoma"/>
          <w:color w:val="000000"/>
        </w:rPr>
        <w:t>, til bevidst at vælge mål og plan for at kunne danne sig det nødvendige overblik og ”den kyndige udøver”, hvis handlinger bygger på erfaring der udløser forventning om specifikke resultater, karakteriseret ved </w:t>
      </w:r>
      <w:r w:rsidRPr="002010B3">
        <w:rPr>
          <w:rFonts w:asciiTheme="minorHAnsi" w:hAnsiTheme="minorHAnsi" w:cs="Tahoma"/>
          <w:iCs/>
          <w:color w:val="000000"/>
        </w:rPr>
        <w:t>vekselvirkning ml.</w:t>
      </w:r>
      <w:r w:rsidRPr="002010B3">
        <w:rPr>
          <w:rFonts w:asciiTheme="minorHAnsi" w:hAnsiTheme="minorHAnsi"/>
        </w:rPr>
        <w:t xml:space="preserve"> </w:t>
      </w:r>
      <w:r w:rsidRPr="002010B3">
        <w:rPr>
          <w:rFonts w:asciiTheme="minorHAnsi" w:hAnsiTheme="minorHAnsi" w:cs="Tahoma"/>
          <w:iCs/>
          <w:color w:val="000000"/>
        </w:rPr>
        <w:t>analytisk tænkning og intuition</w:t>
      </w:r>
      <w:r w:rsidR="00C71696" w:rsidRPr="002010B3">
        <w:rPr>
          <w:rFonts w:asciiTheme="minorHAnsi" w:hAnsiTheme="minorHAnsi" w:cs="Tahoma"/>
          <w:iCs/>
          <w:color w:val="000000"/>
        </w:rPr>
        <w:t xml:space="preserve"> (ibid.)</w:t>
      </w:r>
      <w:r w:rsidRPr="002010B3">
        <w:rPr>
          <w:rFonts w:asciiTheme="minorHAnsi" w:hAnsiTheme="minorHAnsi" w:cs="Tahoma"/>
          <w:iCs/>
          <w:color w:val="000000"/>
        </w:rPr>
        <w:t xml:space="preserve"> </w:t>
      </w:r>
    </w:p>
    <w:p w:rsidR="00845F25" w:rsidRPr="002010B3" w:rsidRDefault="00845F25" w:rsidP="00BD21BF">
      <w:pPr>
        <w:pStyle w:val="Overskrift3"/>
        <w:rPr>
          <w:rFonts w:asciiTheme="minorHAnsi" w:hAnsiTheme="minorHAnsi"/>
          <w:b w:val="0"/>
        </w:rPr>
      </w:pPr>
      <w:bookmarkStart w:id="30" w:name="_Toc383767294"/>
      <w:r w:rsidRPr="002010B3">
        <w:rPr>
          <w:rFonts w:asciiTheme="minorHAnsi" w:hAnsiTheme="minorHAnsi"/>
          <w:b w:val="0"/>
        </w:rPr>
        <w:t>Analyse og fortolkning af transfer på modul 9 praktikevaluering</w:t>
      </w:r>
      <w:r w:rsidR="0030686C" w:rsidRPr="002010B3">
        <w:rPr>
          <w:rFonts w:asciiTheme="minorHAnsi" w:hAnsiTheme="minorHAnsi"/>
          <w:b w:val="0"/>
        </w:rPr>
        <w:t>. Bilag 6.</w:t>
      </w:r>
      <w:bookmarkEnd w:id="30"/>
    </w:p>
    <w:p w:rsidR="00E344D8" w:rsidRPr="00CA328D" w:rsidRDefault="00845F25" w:rsidP="00CA328D">
      <w:pPr>
        <w:spacing w:line="360" w:lineRule="auto"/>
        <w:rPr>
          <w:rFonts w:asciiTheme="minorHAnsi" w:hAnsiTheme="minorHAnsi"/>
          <w:i/>
        </w:rPr>
      </w:pPr>
      <w:r w:rsidRPr="002010B3">
        <w:rPr>
          <w:rFonts w:asciiTheme="minorHAnsi" w:hAnsiTheme="minorHAnsi"/>
        </w:rPr>
        <w:t xml:space="preserve"> I flg. eksempel evner den studerende eksemplificering, refleksion, metakognition ved </w:t>
      </w:r>
      <w:r w:rsidR="0030686C" w:rsidRPr="002010B3">
        <w:rPr>
          <w:rFonts w:asciiTheme="minorHAnsi" w:hAnsiTheme="minorHAnsi"/>
        </w:rPr>
        <w:t>at beskrive</w:t>
      </w:r>
      <w:r w:rsidRPr="002010B3">
        <w:rPr>
          <w:rFonts w:asciiTheme="minorHAnsi" w:hAnsiTheme="minorHAnsi"/>
        </w:rPr>
        <w:t xml:space="preserve"> to </w:t>
      </w:r>
      <w:r w:rsidR="0030686C" w:rsidRPr="002010B3">
        <w:rPr>
          <w:rFonts w:asciiTheme="minorHAnsi" w:hAnsiTheme="minorHAnsi"/>
        </w:rPr>
        <w:t>ens</w:t>
      </w:r>
      <w:r w:rsidRPr="002010B3">
        <w:rPr>
          <w:rFonts w:asciiTheme="minorHAnsi" w:hAnsiTheme="minorHAnsi"/>
        </w:rPr>
        <w:t xml:space="preserve"> hændelser og forstår at udlede læring deraf; </w:t>
      </w:r>
      <w:proofErr w:type="spellStart"/>
      <w:r w:rsidRPr="002010B3">
        <w:rPr>
          <w:rFonts w:asciiTheme="minorHAnsi" w:hAnsiTheme="minorHAnsi"/>
          <w:i/>
        </w:rPr>
        <w:t>Ifm</w:t>
      </w:r>
      <w:proofErr w:type="spellEnd"/>
      <w:r w:rsidRPr="002010B3">
        <w:rPr>
          <w:rFonts w:asciiTheme="minorHAnsi" w:hAnsiTheme="minorHAnsi"/>
          <w:i/>
        </w:rPr>
        <w:t xml:space="preserve"> min sidste praktik havde </w:t>
      </w:r>
      <w:r w:rsidRPr="002010B3">
        <w:rPr>
          <w:rFonts w:asciiTheme="minorHAnsi" w:hAnsiTheme="minorHAnsi"/>
          <w:i/>
        </w:rPr>
        <w:lastRenderedPageBreak/>
        <w:t xml:space="preserve">jeg en pt., som efter en træningsseance med mig fik det meget dårligt (..) oplevelsen sad fast i mig og jeg bebrejdede mig selv og mit valg af træning. I min nye praktik var jeg ude for en lign. oplevelse (..)Ift. at stå i situationen alene bad jeg min kliniske vejleder om at tage med (..) Hun forklarede, at borgeren ikke altid reagerede, som man ville forvente, og der derfor ofte var op og nedgange i hendes behandlingsforløb. I stedet for at bebrejde mig selv, fik jeg afklaret situationen, derudover fik jeg også reflekteret over hændelsen fra alle vinkler, både ift. mit valg af træning, borgeren, og årsagen til ubehaget. Derudover fik borgeren også en afklaring med det sammen og der var på den måde ikke et </w:t>
      </w:r>
      <w:r w:rsidR="00BD4ACA" w:rsidRPr="002010B3">
        <w:rPr>
          <w:rFonts w:asciiTheme="minorHAnsi" w:hAnsiTheme="minorHAnsi"/>
          <w:i/>
        </w:rPr>
        <w:t>tillidsbrud</w:t>
      </w:r>
      <w:r w:rsidR="00BD4ACA" w:rsidRPr="002010B3">
        <w:rPr>
          <w:rFonts w:asciiTheme="minorHAnsi" w:hAnsiTheme="minorHAnsi"/>
        </w:rPr>
        <w:t xml:space="preserve"> </w:t>
      </w:r>
      <w:r w:rsidRPr="002010B3">
        <w:rPr>
          <w:rFonts w:asciiTheme="minorHAnsi" w:hAnsiTheme="minorHAnsi"/>
        </w:rPr>
        <w:t>Hun arbejder med sin professionelle rolle og sin patientrelation ved at opsøge erfaring hos klinisk vejleder, og viser at hun kan reflekterer i og over handling</w:t>
      </w:r>
      <w:sdt>
        <w:sdtPr>
          <w:rPr>
            <w:rFonts w:asciiTheme="minorHAnsi" w:hAnsiTheme="minorHAnsi"/>
          </w:rPr>
          <w:id w:val="-1508428620"/>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DAS87 \l 1030 </w:instrText>
          </w:r>
          <w:r w:rsidR="006E74FE" w:rsidRPr="002010B3">
            <w:rPr>
              <w:rFonts w:asciiTheme="minorHAnsi" w:hAnsiTheme="minorHAnsi"/>
            </w:rPr>
            <w:fldChar w:fldCharType="separate"/>
          </w:r>
          <w:r w:rsidR="00CA23E8" w:rsidRPr="002010B3">
            <w:rPr>
              <w:rFonts w:asciiTheme="minorHAnsi" w:hAnsiTheme="minorHAnsi"/>
              <w:noProof/>
            </w:rPr>
            <w:t xml:space="preserve"> (Schön, 1987)</w:t>
          </w:r>
          <w:r w:rsidR="006E74FE" w:rsidRPr="002010B3">
            <w:rPr>
              <w:rFonts w:asciiTheme="minorHAnsi" w:hAnsiTheme="minorHAnsi"/>
            </w:rPr>
            <w:fldChar w:fldCharType="end"/>
          </w:r>
        </w:sdtContent>
      </w:sdt>
      <w:r w:rsidRPr="002010B3">
        <w:rPr>
          <w:rFonts w:asciiTheme="minorHAnsi" w:hAnsiTheme="minorHAnsi"/>
        </w:rPr>
        <w:t>. I n</w:t>
      </w:r>
      <w:r w:rsidRPr="002010B3">
        <w:rPr>
          <w:rFonts w:asciiTheme="minorHAnsi" w:hAnsiTheme="minorHAnsi"/>
        </w:rPr>
        <w:t>æ</w:t>
      </w:r>
      <w:r w:rsidRPr="002010B3">
        <w:rPr>
          <w:rFonts w:asciiTheme="minorHAnsi" w:hAnsiTheme="minorHAnsi"/>
        </w:rPr>
        <w:t>ste eksempel demonstreres evne til at indhente og anvende relevant viden om behan</w:t>
      </w:r>
      <w:r w:rsidRPr="002010B3">
        <w:rPr>
          <w:rFonts w:asciiTheme="minorHAnsi" w:hAnsiTheme="minorHAnsi"/>
        </w:rPr>
        <w:t>d</w:t>
      </w:r>
      <w:r w:rsidRPr="002010B3">
        <w:rPr>
          <w:rFonts w:asciiTheme="minorHAnsi" w:hAnsiTheme="minorHAnsi"/>
        </w:rPr>
        <w:t xml:space="preserve">lings- og træningsformer samt pædagogiske tilgange til borgere, dvs. generel transfer af deklarativ viden, samt specifik transfer i effektmåling </w:t>
      </w:r>
      <w:r w:rsidR="0030686C" w:rsidRPr="002010B3">
        <w:rPr>
          <w:rFonts w:asciiTheme="minorHAnsi" w:hAnsiTheme="minorHAnsi"/>
        </w:rPr>
        <w:t>og</w:t>
      </w:r>
      <w:r w:rsidRPr="002010B3">
        <w:rPr>
          <w:rFonts w:asciiTheme="minorHAnsi" w:hAnsiTheme="minorHAnsi"/>
        </w:rPr>
        <w:t xml:space="preserve"> borger</w:t>
      </w:r>
      <w:r w:rsidR="0030686C" w:rsidRPr="002010B3">
        <w:rPr>
          <w:rFonts w:asciiTheme="minorHAnsi" w:hAnsiTheme="minorHAnsi"/>
        </w:rPr>
        <w:t>inddragelse;</w:t>
      </w:r>
      <w:r w:rsidRPr="002010B3">
        <w:rPr>
          <w:rFonts w:asciiTheme="minorHAnsi" w:hAnsiTheme="minorHAnsi"/>
        </w:rPr>
        <w:t xml:space="preserve"> </w:t>
      </w:r>
      <w:r w:rsidRPr="002010B3">
        <w:rPr>
          <w:rFonts w:asciiTheme="minorHAnsi" w:hAnsiTheme="minorHAnsi"/>
          <w:i/>
        </w:rPr>
        <w:t xml:space="preserve">”efter </w:t>
      </w:r>
      <w:r w:rsidR="00CA328D">
        <w:rPr>
          <w:rFonts w:asciiTheme="minorHAnsi" w:hAnsiTheme="minorHAnsi"/>
          <w:i/>
        </w:rPr>
        <w:t>at ha’ haft en borger med en ak</w:t>
      </w:r>
      <w:r w:rsidRPr="002010B3">
        <w:rPr>
          <w:rFonts w:asciiTheme="minorHAnsi" w:hAnsiTheme="minorHAnsi"/>
          <w:i/>
        </w:rPr>
        <w:t>illesseneruptur, satte jeg mig ind i hvilke væv og mekanismer man påvirkede under træningen og hvordan, hvilket gav træningen mere mening og gav mig en meget bedre forståelse. Jeg fik overført min viden om excentrisk træning ift. sener til praktisk brug, hvor jeg ved mine effektmål kunne måle en fremgang, samt en tilbag</w:t>
      </w:r>
      <w:r w:rsidRPr="002010B3">
        <w:rPr>
          <w:rFonts w:asciiTheme="minorHAnsi" w:hAnsiTheme="minorHAnsi"/>
          <w:i/>
        </w:rPr>
        <w:t>e</w:t>
      </w:r>
      <w:r w:rsidRPr="002010B3">
        <w:rPr>
          <w:rFonts w:asciiTheme="minorHAnsi" w:hAnsiTheme="minorHAnsi"/>
          <w:i/>
        </w:rPr>
        <w:t>melding fra borgeren om en positiv effekt at træningen. Det gav mig også mulighed for at uddybe grundlaget for træningen til borgeren, som gav ham mere motivation til at træne og opbyggede hans tillid til mig som behandler”</w:t>
      </w:r>
      <w:r w:rsidR="0030686C" w:rsidRPr="002010B3">
        <w:rPr>
          <w:rFonts w:asciiTheme="minorHAnsi" w:hAnsiTheme="minorHAnsi"/>
        </w:rPr>
        <w:t>.</w:t>
      </w:r>
      <w:r w:rsidRPr="002010B3">
        <w:rPr>
          <w:rFonts w:asciiTheme="minorHAnsi" w:hAnsiTheme="minorHAnsi"/>
        </w:rPr>
        <w:t xml:space="preserve"> Den studerende kan identificere hvilke lær</w:t>
      </w:r>
      <w:r w:rsidR="0030686C" w:rsidRPr="002010B3">
        <w:rPr>
          <w:rFonts w:asciiTheme="minorHAnsi" w:hAnsiTheme="minorHAnsi"/>
        </w:rPr>
        <w:t xml:space="preserve">ingsmål hun har opnået </w:t>
      </w:r>
      <w:r w:rsidRPr="002010B3">
        <w:rPr>
          <w:rFonts w:asciiTheme="minorHAnsi" w:hAnsiTheme="minorHAnsi"/>
        </w:rPr>
        <w:t>og analysere sig frem til hvilke læringsmål hun kan arbejde videre med i eksemplet; ”</w:t>
      </w:r>
      <w:r w:rsidRPr="002010B3">
        <w:rPr>
          <w:rFonts w:asciiTheme="minorHAnsi" w:hAnsiTheme="minorHAnsi"/>
          <w:i/>
        </w:rPr>
        <w:t>Jeg skal fremadrettet have mere fokus på at understøtte borg</w:t>
      </w:r>
      <w:r w:rsidRPr="002010B3">
        <w:rPr>
          <w:rFonts w:asciiTheme="minorHAnsi" w:hAnsiTheme="minorHAnsi"/>
          <w:i/>
        </w:rPr>
        <w:t>e</w:t>
      </w:r>
      <w:r w:rsidRPr="002010B3">
        <w:rPr>
          <w:rFonts w:asciiTheme="minorHAnsi" w:hAnsiTheme="minorHAnsi"/>
          <w:i/>
        </w:rPr>
        <w:t>rens handlekompetencer, samt evaluere effekt af min fysioterapeutiske intervention med anerkendte måleredskaber og kunne redegøre for disse' validitet og reliabilitet. Ydermere føler jeg, at jeg sagtens kunne forbedre mig indenfor vejledning af teknikker til personfo</w:t>
      </w:r>
      <w:r w:rsidRPr="002010B3">
        <w:rPr>
          <w:rFonts w:asciiTheme="minorHAnsi" w:hAnsiTheme="minorHAnsi"/>
          <w:i/>
        </w:rPr>
        <w:t>r</w:t>
      </w:r>
      <w:r w:rsidRPr="002010B3">
        <w:rPr>
          <w:rFonts w:asciiTheme="minorHAnsi" w:hAnsiTheme="minorHAnsi"/>
          <w:i/>
        </w:rPr>
        <w:t>flytning og det at kunne arbejde mere tværfagligt med faggrupperne både på og udenfor praktikstedet og gøre brug af deres kompetencer, erfaring og vi</w:t>
      </w:r>
      <w:r w:rsidR="0030686C" w:rsidRPr="002010B3">
        <w:rPr>
          <w:rFonts w:asciiTheme="minorHAnsi" w:hAnsiTheme="minorHAnsi"/>
          <w:i/>
        </w:rPr>
        <w:t>den”.</w:t>
      </w:r>
      <w:r w:rsidR="00CA328D">
        <w:rPr>
          <w:rFonts w:asciiTheme="minorHAnsi" w:hAnsiTheme="minorHAnsi"/>
          <w:i/>
        </w:rPr>
        <w:t xml:space="preserve"> </w:t>
      </w:r>
      <w:r w:rsidR="000E6F35" w:rsidRPr="002010B3">
        <w:rPr>
          <w:rFonts w:asciiTheme="minorHAnsi" w:hAnsiTheme="minorHAnsi"/>
        </w:rPr>
        <w:t>Den modul 9 stud</w:t>
      </w:r>
      <w:r w:rsidR="000E6F35" w:rsidRPr="002010B3">
        <w:rPr>
          <w:rFonts w:asciiTheme="minorHAnsi" w:hAnsiTheme="minorHAnsi"/>
        </w:rPr>
        <w:t>e</w:t>
      </w:r>
      <w:r w:rsidR="000E6F35" w:rsidRPr="002010B3">
        <w:rPr>
          <w:rFonts w:asciiTheme="minorHAnsi" w:hAnsiTheme="minorHAnsi"/>
        </w:rPr>
        <w:t>rende ses</w:t>
      </w:r>
      <w:r w:rsidRPr="002010B3">
        <w:rPr>
          <w:rFonts w:asciiTheme="minorHAnsi" w:hAnsiTheme="minorHAnsi"/>
        </w:rPr>
        <w:t xml:space="preserve"> erfaren i anvendelse af fagsprog og forstår at teoretisere detaljeret i sine r</w:t>
      </w:r>
      <w:r w:rsidRPr="002010B3">
        <w:rPr>
          <w:rFonts w:asciiTheme="minorHAnsi" w:hAnsiTheme="minorHAnsi"/>
        </w:rPr>
        <w:t>e</w:t>
      </w:r>
      <w:r w:rsidRPr="002010B3">
        <w:rPr>
          <w:rFonts w:asciiTheme="minorHAnsi" w:hAnsiTheme="minorHAnsi"/>
        </w:rPr>
        <w:t>fleksioner. Hun udviser evne til specifik og generel transfer med høj grad af eksemplific</w:t>
      </w:r>
      <w:r w:rsidRPr="002010B3">
        <w:rPr>
          <w:rFonts w:asciiTheme="minorHAnsi" w:hAnsiTheme="minorHAnsi"/>
        </w:rPr>
        <w:t>e</w:t>
      </w:r>
      <w:r w:rsidRPr="002010B3">
        <w:rPr>
          <w:rFonts w:asciiTheme="minorHAnsi" w:hAnsiTheme="minorHAnsi"/>
        </w:rPr>
        <w:t xml:space="preserve">ring, refleksion og metakognition. Hun lever således op til det formelle forståelsesniveau på ”Fra novice til ekspert” taksonomien </w:t>
      </w:r>
      <w:sdt>
        <w:sdtPr>
          <w:rPr>
            <w:rFonts w:asciiTheme="minorHAnsi" w:hAnsiTheme="minorHAnsi"/>
          </w:rPr>
          <w:id w:val="57669606"/>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Dre02 \l 1030 </w:instrText>
          </w:r>
          <w:r w:rsidR="006E74FE" w:rsidRPr="002010B3">
            <w:rPr>
              <w:rFonts w:asciiTheme="minorHAnsi" w:hAnsiTheme="minorHAnsi"/>
            </w:rPr>
            <w:fldChar w:fldCharType="separate"/>
          </w:r>
          <w:r w:rsidR="00CA23E8" w:rsidRPr="002010B3">
            <w:rPr>
              <w:rFonts w:asciiTheme="minorHAnsi" w:hAnsiTheme="minorHAnsi"/>
              <w:noProof/>
            </w:rPr>
            <w:t>(Dreyfus &amp; Dreyfus, 2002)</w:t>
          </w:r>
          <w:r w:rsidR="006E74FE" w:rsidRPr="002010B3">
            <w:rPr>
              <w:rFonts w:asciiTheme="minorHAnsi" w:hAnsiTheme="minorHAnsi"/>
            </w:rPr>
            <w:fldChar w:fldCharType="end"/>
          </w:r>
        </w:sdtContent>
      </w:sdt>
      <w:r w:rsidRPr="002010B3">
        <w:rPr>
          <w:rFonts w:asciiTheme="minorHAnsi" w:hAnsiTheme="minorHAnsi"/>
        </w:rPr>
        <w:t xml:space="preserve"> svarerende til</w:t>
      </w:r>
      <w:r w:rsidRPr="002010B3">
        <w:rPr>
          <w:rFonts w:asciiTheme="minorHAnsi" w:hAnsiTheme="minorHAnsi" w:cs="Tahoma"/>
          <w:b/>
          <w:bCs/>
          <w:color w:val="000000"/>
        </w:rPr>
        <w:t xml:space="preserve"> ”</w:t>
      </w:r>
      <w:r w:rsidRPr="002010B3">
        <w:rPr>
          <w:rFonts w:asciiTheme="minorHAnsi" w:hAnsiTheme="minorHAnsi" w:cs="Tahoma"/>
          <w:bCs/>
          <w:color w:val="000000"/>
        </w:rPr>
        <w:t>komp</w:t>
      </w:r>
      <w:r w:rsidRPr="002010B3">
        <w:rPr>
          <w:rFonts w:asciiTheme="minorHAnsi" w:hAnsiTheme="minorHAnsi" w:cs="Tahoma"/>
          <w:bCs/>
          <w:color w:val="000000"/>
        </w:rPr>
        <w:t>e</w:t>
      </w:r>
      <w:r w:rsidRPr="002010B3">
        <w:rPr>
          <w:rFonts w:asciiTheme="minorHAnsi" w:hAnsiTheme="minorHAnsi" w:cs="Tahoma"/>
          <w:bCs/>
          <w:color w:val="000000"/>
        </w:rPr>
        <w:lastRenderedPageBreak/>
        <w:t xml:space="preserve">tent” </w:t>
      </w:r>
      <w:r w:rsidRPr="002010B3">
        <w:rPr>
          <w:rFonts w:asciiTheme="minorHAnsi" w:hAnsiTheme="minorHAnsi" w:cs="Tahoma"/>
          <w:color w:val="000000"/>
        </w:rPr>
        <w:t>og lidt over som ”den kyndige udøver”</w:t>
      </w:r>
      <w:r w:rsidRPr="002010B3">
        <w:rPr>
          <w:rFonts w:asciiTheme="minorHAnsi" w:hAnsiTheme="minorHAnsi" w:cs="Tahoma"/>
          <w:iCs/>
          <w:color w:val="000000"/>
        </w:rPr>
        <w:t>(ibid.). Hendes læringsudbytte ift. læringsm</w:t>
      </w:r>
      <w:r w:rsidRPr="002010B3">
        <w:rPr>
          <w:rFonts w:asciiTheme="minorHAnsi" w:hAnsiTheme="minorHAnsi" w:cs="Tahoma"/>
          <w:iCs/>
          <w:color w:val="000000"/>
        </w:rPr>
        <w:t>å</w:t>
      </w:r>
      <w:r w:rsidRPr="002010B3">
        <w:rPr>
          <w:rFonts w:asciiTheme="minorHAnsi" w:hAnsiTheme="minorHAnsi" w:cs="Tahoma"/>
          <w:iCs/>
          <w:color w:val="000000"/>
        </w:rPr>
        <w:t>lene vurderes til et fremragende niveau</w:t>
      </w:r>
      <w:sdt>
        <w:sdtPr>
          <w:rPr>
            <w:rFonts w:asciiTheme="minorHAnsi" w:hAnsiTheme="minorHAnsi" w:cs="Tahoma"/>
            <w:iCs/>
            <w:color w:val="000000"/>
          </w:rPr>
          <w:id w:val="-2368254"/>
          <w:citation/>
        </w:sdtPr>
        <w:sdtEndPr/>
        <w:sdtContent>
          <w:r w:rsidR="006E74FE" w:rsidRPr="002010B3">
            <w:rPr>
              <w:rFonts w:asciiTheme="minorHAnsi" w:hAnsiTheme="minorHAnsi" w:cs="Tahoma"/>
              <w:iCs/>
              <w:color w:val="000000"/>
            </w:rPr>
            <w:fldChar w:fldCharType="begin"/>
          </w:r>
          <w:r w:rsidRPr="002010B3">
            <w:rPr>
              <w:rFonts w:asciiTheme="minorHAnsi" w:hAnsiTheme="minorHAnsi" w:cs="Tahoma"/>
              <w:iCs/>
              <w:color w:val="000000"/>
            </w:rPr>
            <w:instrText xml:space="preserve"> CITATION Und13 \l 1030 </w:instrText>
          </w:r>
          <w:r w:rsidR="006E74FE" w:rsidRPr="002010B3">
            <w:rPr>
              <w:rFonts w:asciiTheme="minorHAnsi" w:hAnsiTheme="minorHAnsi" w:cs="Tahoma"/>
              <w:iCs/>
              <w:color w:val="000000"/>
            </w:rPr>
            <w:fldChar w:fldCharType="separate"/>
          </w:r>
          <w:r w:rsidR="00CA23E8" w:rsidRPr="002010B3">
            <w:rPr>
              <w:rFonts w:asciiTheme="minorHAnsi" w:hAnsiTheme="minorHAnsi" w:cs="Tahoma"/>
              <w:iCs/>
              <w:noProof/>
              <w:color w:val="000000"/>
            </w:rPr>
            <w:t xml:space="preserve"> </w:t>
          </w:r>
          <w:r w:rsidR="00CA23E8" w:rsidRPr="002010B3">
            <w:rPr>
              <w:rFonts w:asciiTheme="minorHAnsi" w:hAnsiTheme="minorHAnsi" w:cs="Tahoma"/>
              <w:noProof/>
              <w:color w:val="000000"/>
            </w:rPr>
            <w:t>(Undervisningsministeriet, 2013)</w:t>
          </w:r>
          <w:r w:rsidR="006E74FE" w:rsidRPr="002010B3">
            <w:rPr>
              <w:rFonts w:asciiTheme="minorHAnsi" w:hAnsiTheme="minorHAnsi" w:cs="Tahoma"/>
              <w:iCs/>
              <w:color w:val="000000"/>
            </w:rPr>
            <w:fldChar w:fldCharType="end"/>
          </w:r>
        </w:sdtContent>
      </w:sdt>
      <w:r w:rsidRPr="002010B3">
        <w:rPr>
          <w:rFonts w:asciiTheme="minorHAnsi" w:hAnsiTheme="minorHAnsi" w:cs="Tahoma"/>
          <w:iCs/>
          <w:color w:val="000000"/>
        </w:rPr>
        <w:t>.</w:t>
      </w:r>
    </w:p>
    <w:p w:rsidR="00E344D8" w:rsidRPr="002010B3" w:rsidRDefault="00E344D8" w:rsidP="00BD21BF">
      <w:pPr>
        <w:pStyle w:val="Overskrift2"/>
        <w:rPr>
          <w:rFonts w:asciiTheme="minorHAnsi" w:hAnsiTheme="minorHAnsi"/>
          <w:b w:val="0"/>
          <w:sz w:val="24"/>
          <w:szCs w:val="24"/>
        </w:rPr>
      </w:pPr>
      <w:bookmarkStart w:id="31" w:name="_Toc383767295"/>
      <w:r w:rsidRPr="002010B3">
        <w:rPr>
          <w:rFonts w:asciiTheme="minorHAnsi" w:hAnsiTheme="minorHAnsi"/>
          <w:b w:val="0"/>
          <w:sz w:val="24"/>
          <w:szCs w:val="24"/>
        </w:rPr>
        <w:t>Diskussion af de faglige bearbejdninger</w:t>
      </w:r>
      <w:bookmarkEnd w:id="31"/>
    </w:p>
    <w:p w:rsidR="00E344D8" w:rsidRPr="002010B3" w:rsidRDefault="00E344D8" w:rsidP="00BD21BF">
      <w:pPr>
        <w:pStyle w:val="Overskrift3"/>
        <w:rPr>
          <w:rFonts w:asciiTheme="minorHAnsi" w:hAnsiTheme="minorHAnsi"/>
          <w:b w:val="0"/>
        </w:rPr>
      </w:pPr>
      <w:bookmarkStart w:id="32" w:name="_Toc383767296"/>
      <w:r w:rsidRPr="002010B3">
        <w:rPr>
          <w:rFonts w:asciiTheme="minorHAnsi" w:hAnsiTheme="minorHAnsi"/>
          <w:b w:val="0"/>
        </w:rPr>
        <w:t>Vurdering af viden</w:t>
      </w:r>
      <w:bookmarkEnd w:id="32"/>
    </w:p>
    <w:p w:rsidR="00E344D8" w:rsidRPr="002010B3" w:rsidRDefault="00D95666" w:rsidP="00E344D8">
      <w:pPr>
        <w:spacing w:line="360" w:lineRule="auto"/>
        <w:rPr>
          <w:rFonts w:asciiTheme="minorHAnsi" w:hAnsiTheme="minorHAnsi" w:cs="Tahoma"/>
          <w:color w:val="000000"/>
        </w:rPr>
      </w:pPr>
      <w:r w:rsidRPr="002010B3">
        <w:rPr>
          <w:rFonts w:asciiTheme="minorHAnsi" w:hAnsiTheme="minorHAnsi"/>
        </w:rPr>
        <w:t xml:space="preserve">Med de faglige bearbejdninger ses teoretisk og praktisk </w:t>
      </w:r>
      <w:r w:rsidR="00E344D8" w:rsidRPr="002010B3">
        <w:rPr>
          <w:rFonts w:asciiTheme="minorHAnsi" w:hAnsiTheme="minorHAnsi"/>
        </w:rPr>
        <w:t>at SOLO taksonomien kan anve</w:t>
      </w:r>
      <w:r w:rsidR="00E344D8" w:rsidRPr="002010B3">
        <w:rPr>
          <w:rFonts w:asciiTheme="minorHAnsi" w:hAnsiTheme="minorHAnsi"/>
        </w:rPr>
        <w:t>n</w:t>
      </w:r>
      <w:r w:rsidR="00E344D8" w:rsidRPr="002010B3">
        <w:rPr>
          <w:rFonts w:asciiTheme="minorHAnsi" w:hAnsiTheme="minorHAnsi"/>
        </w:rPr>
        <w:t>des til vurdering af deklarativ viden</w:t>
      </w:r>
      <w:sdt>
        <w:sdtPr>
          <w:rPr>
            <w:rFonts w:asciiTheme="minorHAnsi" w:hAnsiTheme="minorHAnsi"/>
          </w:rPr>
          <w:id w:val="-44293669"/>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 CITATION Tor07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(Jensen, 2007)</w:t>
          </w:r>
          <w:r w:rsidR="006E74FE" w:rsidRPr="002010B3">
            <w:rPr>
              <w:rFonts w:asciiTheme="minorHAnsi" w:hAnsiTheme="minorHAnsi"/>
            </w:rPr>
            <w:fldChar w:fldCharType="end"/>
          </w:r>
        </w:sdtContent>
      </w:sdt>
      <w:r w:rsidR="00E344D8" w:rsidRPr="002010B3">
        <w:rPr>
          <w:rFonts w:asciiTheme="minorHAnsi" w:hAnsiTheme="minorHAnsi"/>
        </w:rPr>
        <w:t>. For vurdering af færdigheder anbef</w:t>
      </w:r>
      <w:r w:rsidR="00E344D8" w:rsidRPr="002010B3">
        <w:rPr>
          <w:rFonts w:asciiTheme="minorHAnsi" w:hAnsiTheme="minorHAnsi"/>
        </w:rPr>
        <w:t>a</w:t>
      </w:r>
      <w:r w:rsidR="00E344D8" w:rsidRPr="002010B3">
        <w:rPr>
          <w:rFonts w:asciiTheme="minorHAnsi" w:hAnsiTheme="minorHAnsi"/>
        </w:rPr>
        <w:t>les i stedet at bruge Dreyfusbrødrenes</w:t>
      </w:r>
      <w:r w:rsidR="00E344D8" w:rsidRPr="002010B3">
        <w:rPr>
          <w:rFonts w:asciiTheme="minorHAnsi" w:hAnsiTheme="minorHAnsi" w:cs="Tahoma"/>
          <w:color w:val="000000"/>
          <w:shd w:val="clear" w:color="auto" w:fill="FFFFFF"/>
        </w:rPr>
        <w:t xml:space="preserve"> </w:t>
      </w:r>
      <w:sdt>
        <w:sdtPr>
          <w:rPr>
            <w:rFonts w:asciiTheme="minorHAnsi" w:hAnsiTheme="minorHAnsi" w:cs="Tahoma"/>
            <w:color w:val="000000"/>
            <w:shd w:val="clear" w:color="auto" w:fill="FFFFFF"/>
          </w:rPr>
          <w:id w:val="2093659002"/>
          <w:citation/>
        </w:sdtPr>
        <w:sdtEndPr/>
        <w:sdtContent>
          <w:r w:rsidR="006E74FE" w:rsidRPr="002010B3">
            <w:rPr>
              <w:rFonts w:asciiTheme="minorHAnsi" w:hAnsiTheme="minorHAnsi" w:cs="Tahoma"/>
              <w:color w:val="000000"/>
              <w:shd w:val="clear" w:color="auto" w:fill="FFFFFF"/>
            </w:rPr>
            <w:fldChar w:fldCharType="begin"/>
          </w:r>
          <w:r w:rsidR="00E344D8" w:rsidRPr="002010B3">
            <w:rPr>
              <w:rFonts w:asciiTheme="minorHAnsi" w:hAnsiTheme="minorHAnsi" w:cs="Tahoma"/>
              <w:color w:val="000000"/>
              <w:shd w:val="clear" w:color="auto" w:fill="FFFFFF"/>
            </w:rPr>
            <w:instrText xml:space="preserve">CITATION Dre02 \n  \t  \l 1030 </w:instrText>
          </w:r>
          <w:r w:rsidR="006E74FE" w:rsidRPr="002010B3">
            <w:rPr>
              <w:rFonts w:asciiTheme="minorHAnsi" w:hAnsiTheme="minorHAnsi" w:cs="Tahoma"/>
              <w:color w:val="000000"/>
              <w:shd w:val="clear" w:color="auto" w:fill="FFFFFF"/>
            </w:rPr>
            <w:fldChar w:fldCharType="separate"/>
          </w:r>
          <w:r w:rsidR="00CA23E8" w:rsidRPr="002010B3">
            <w:rPr>
              <w:rFonts w:asciiTheme="minorHAnsi" w:hAnsiTheme="minorHAnsi" w:cs="Tahoma"/>
              <w:noProof/>
              <w:color w:val="000000"/>
              <w:shd w:val="clear" w:color="auto" w:fill="FFFFFF"/>
            </w:rPr>
            <w:t>(2002)</w:t>
          </w:r>
          <w:r w:rsidR="006E74FE" w:rsidRPr="002010B3">
            <w:rPr>
              <w:rFonts w:asciiTheme="minorHAnsi" w:hAnsiTheme="minorHAnsi" w:cs="Tahoma"/>
              <w:color w:val="000000"/>
              <w:shd w:val="clear" w:color="auto" w:fill="FFFFFF"/>
            </w:rPr>
            <w:fldChar w:fldCharType="end"/>
          </w:r>
        </w:sdtContent>
      </w:sdt>
      <w:r w:rsidR="00E344D8" w:rsidRPr="002010B3">
        <w:rPr>
          <w:rFonts w:asciiTheme="minorHAnsi" w:hAnsiTheme="minorHAnsi"/>
        </w:rPr>
        <w:t xml:space="preserve"> ”fra novice til ekspert” taksonomi</w:t>
      </w:r>
      <w:sdt>
        <w:sdtPr>
          <w:rPr>
            <w:rFonts w:asciiTheme="minorHAnsi" w:hAnsiTheme="minorHAnsi"/>
          </w:rPr>
          <w:id w:val="15667844"/>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CITATION Pladsholder2 \l 1030 </w:instrText>
          </w:r>
          <w:r w:rsidR="006E74FE" w:rsidRPr="002010B3">
            <w:rPr>
              <w:rFonts w:asciiTheme="minorHAnsi" w:hAnsiTheme="minorHAnsi"/>
            </w:rPr>
            <w:fldChar w:fldCharType="separate"/>
          </w:r>
          <w:r w:rsidR="00CA23E8" w:rsidRPr="002010B3">
            <w:rPr>
              <w:rFonts w:asciiTheme="minorHAnsi" w:hAnsiTheme="minorHAnsi"/>
              <w:noProof/>
            </w:rPr>
            <w:t xml:space="preserve"> (Andersen H. l., 2010)</w:t>
          </w:r>
          <w:r w:rsidR="006E74FE" w:rsidRPr="002010B3">
            <w:rPr>
              <w:rFonts w:asciiTheme="minorHAnsi" w:hAnsiTheme="minorHAnsi"/>
            </w:rPr>
            <w:fldChar w:fldCharType="end"/>
          </w:r>
        </w:sdtContent>
      </w:sdt>
      <w:r w:rsidR="00E344D8" w:rsidRPr="002010B3">
        <w:rPr>
          <w:rFonts w:asciiTheme="minorHAnsi" w:hAnsiTheme="minorHAnsi"/>
        </w:rPr>
        <w:t>. Empirien viser at begge studerende evner transfer ved at overføre tillært viden og kunnen til praksis på hvert deres respektive niveau.</w:t>
      </w:r>
      <w:r w:rsidR="00E344D8" w:rsidRPr="002010B3">
        <w:rPr>
          <w:rFonts w:asciiTheme="minorHAnsi" w:hAnsiTheme="minorHAnsi"/>
          <w:color w:val="FF0000"/>
        </w:rPr>
        <w:t xml:space="preserve"> </w:t>
      </w:r>
      <w:r w:rsidR="00E344D8" w:rsidRPr="002010B3">
        <w:rPr>
          <w:rFonts w:asciiTheme="minorHAnsi" w:hAnsiTheme="minorHAnsi"/>
        </w:rPr>
        <w:t xml:space="preserve">Der </w:t>
      </w:r>
      <w:r w:rsidRPr="002010B3">
        <w:rPr>
          <w:rFonts w:asciiTheme="minorHAnsi" w:hAnsiTheme="minorHAnsi"/>
        </w:rPr>
        <w:t>er en</w:t>
      </w:r>
      <w:r w:rsidR="00E344D8" w:rsidRPr="002010B3">
        <w:rPr>
          <w:rFonts w:asciiTheme="minorHAnsi" w:hAnsiTheme="minorHAnsi"/>
        </w:rPr>
        <w:t xml:space="preserve"> udfordring i om det der læres bliver anvendt i den sammenhæng som undervis</w:t>
      </w:r>
      <w:r w:rsidRPr="002010B3">
        <w:rPr>
          <w:rFonts w:asciiTheme="minorHAnsi" w:hAnsiTheme="minorHAnsi"/>
        </w:rPr>
        <w:t>ningen sigter i</w:t>
      </w:r>
      <w:r w:rsidR="00E344D8" w:rsidRPr="002010B3">
        <w:rPr>
          <w:rFonts w:asciiTheme="minorHAnsi" w:hAnsiTheme="minorHAnsi"/>
        </w:rPr>
        <w:t xml:space="preserve">mod </w:t>
      </w:r>
      <w:sdt>
        <w:sdtPr>
          <w:rPr>
            <w:rFonts w:asciiTheme="minorHAnsi" w:hAnsiTheme="minorHAnsi"/>
          </w:rPr>
          <w:id w:val="534693377"/>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sdt>
        <w:sdtPr>
          <w:rPr>
            <w:rFonts w:asciiTheme="minorHAnsi" w:hAnsiTheme="minorHAnsi"/>
          </w:rPr>
          <w:id w:val="658961502"/>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E344D8" w:rsidRPr="002010B3">
        <w:rPr>
          <w:rFonts w:asciiTheme="minorHAnsi" w:hAnsiTheme="minorHAnsi"/>
        </w:rPr>
        <w:t>, men hvor Wahlgren og Aarkrog</w:t>
      </w:r>
      <w:sdt>
        <w:sdtPr>
          <w:rPr>
            <w:rFonts w:asciiTheme="minorHAnsi" w:hAnsiTheme="minorHAnsi"/>
          </w:rPr>
          <w:id w:val="-1340767843"/>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00E344D8" w:rsidRPr="002010B3">
        <w:rPr>
          <w:rFonts w:asciiTheme="minorHAnsi" w:hAnsiTheme="minorHAnsi"/>
        </w:rPr>
        <w:t xml:space="preserve"> mener at det hænger </w:t>
      </w:r>
      <w:r w:rsidR="00931D58" w:rsidRPr="002010B3">
        <w:rPr>
          <w:rFonts w:asciiTheme="minorHAnsi" w:hAnsiTheme="minorHAnsi"/>
        </w:rPr>
        <w:t xml:space="preserve">mere </w:t>
      </w:r>
      <w:r w:rsidR="00E344D8" w:rsidRPr="002010B3">
        <w:rPr>
          <w:rFonts w:asciiTheme="minorHAnsi" w:hAnsiTheme="minorHAnsi"/>
        </w:rPr>
        <w:t xml:space="preserve">sammen </w:t>
      </w:r>
      <w:r w:rsidR="00931D58" w:rsidRPr="002010B3">
        <w:rPr>
          <w:rFonts w:asciiTheme="minorHAnsi" w:hAnsiTheme="minorHAnsi"/>
        </w:rPr>
        <w:t xml:space="preserve">med personlige kompetencer </w:t>
      </w:r>
      <w:r w:rsidR="00E344D8" w:rsidRPr="002010B3">
        <w:rPr>
          <w:rFonts w:asciiTheme="minorHAnsi" w:hAnsiTheme="minorHAnsi"/>
        </w:rPr>
        <w:t>end viden og kunnen så mener Biggs &amp; Tang</w:t>
      </w:r>
      <w:sdt>
        <w:sdtPr>
          <w:rPr>
            <w:rFonts w:asciiTheme="minorHAnsi" w:hAnsiTheme="minorHAnsi"/>
          </w:rPr>
          <w:id w:val="-203103987"/>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(2007)</w:t>
          </w:r>
          <w:r w:rsidR="006E74FE" w:rsidRPr="002010B3">
            <w:rPr>
              <w:rFonts w:asciiTheme="minorHAnsi" w:hAnsiTheme="minorHAnsi"/>
            </w:rPr>
            <w:fldChar w:fldCharType="end"/>
          </w:r>
        </w:sdtContent>
      </w:sdt>
      <w:r w:rsidR="00E344D8" w:rsidRPr="002010B3">
        <w:rPr>
          <w:rFonts w:asciiTheme="minorHAnsi" w:hAnsiTheme="minorHAnsi"/>
        </w:rPr>
        <w:t xml:space="preserve"> at vidensniveauet er proportionelt med anvendelsesniveaet og graden af kvalitativ forståelse. Empirien viser at det der læres kan anvendes og bliver anvendt, i den sammenhæng som undervisningen sigter i mod, fordi de studerende er i stand til at anvende generel og specifik transfer og derefter vurderer deres eget læring</w:t>
      </w:r>
      <w:r w:rsidR="00E344D8" w:rsidRPr="002010B3">
        <w:rPr>
          <w:rFonts w:asciiTheme="minorHAnsi" w:hAnsiTheme="minorHAnsi"/>
        </w:rPr>
        <w:t>s</w:t>
      </w:r>
      <w:r w:rsidR="00E344D8" w:rsidRPr="002010B3">
        <w:rPr>
          <w:rFonts w:asciiTheme="minorHAnsi" w:hAnsiTheme="minorHAnsi"/>
        </w:rPr>
        <w:t>ud</w:t>
      </w:r>
      <w:r w:rsidRPr="002010B3">
        <w:rPr>
          <w:rFonts w:asciiTheme="minorHAnsi" w:hAnsiTheme="minorHAnsi"/>
        </w:rPr>
        <w:t>bytte</w:t>
      </w:r>
      <w:r w:rsidR="00E344D8" w:rsidRPr="002010B3">
        <w:rPr>
          <w:rFonts w:asciiTheme="minorHAnsi" w:hAnsiTheme="minorHAnsi"/>
        </w:rPr>
        <w:t>. Derfor ser det ud til at en vurdering af forståelsesniveauet af viden og kunnen også lader sig gøre, og det derfor ikke kun er et spørgsmål om personlige kompetencer som Wahlgren og Aarkrog</w:t>
      </w:r>
      <w:sdt>
        <w:sdtPr>
          <w:rPr>
            <w:rFonts w:asciiTheme="minorHAnsi" w:hAnsiTheme="minorHAnsi"/>
          </w:rPr>
          <w:id w:val="1664661506"/>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00E344D8" w:rsidRPr="002010B3">
        <w:rPr>
          <w:rFonts w:asciiTheme="minorHAnsi" w:hAnsiTheme="minorHAnsi"/>
        </w:rPr>
        <w:t xml:space="preserve"> anfører. De to taksonomier, SOLO </w:t>
      </w:r>
      <w:sdt>
        <w:sdtPr>
          <w:rPr>
            <w:rFonts w:asciiTheme="minorHAnsi" w:hAnsiTheme="minorHAnsi"/>
          </w:rPr>
          <w:id w:val="64160218"/>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r w:rsidR="00E344D8" w:rsidRPr="002010B3">
        <w:rPr>
          <w:rFonts w:asciiTheme="minorHAnsi" w:hAnsiTheme="minorHAnsi"/>
        </w:rPr>
        <w:t xml:space="preserve"> og ”fra novice til ekspert” </w:t>
      </w:r>
      <w:sdt>
        <w:sdtPr>
          <w:rPr>
            <w:rFonts w:asciiTheme="minorHAnsi" w:hAnsiTheme="minorHAnsi"/>
          </w:rPr>
          <w:id w:val="2109458118"/>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CITATION Dre02 \t  \l 1030 </w:instrText>
          </w:r>
          <w:r w:rsidR="006E74FE" w:rsidRPr="002010B3">
            <w:rPr>
              <w:rFonts w:asciiTheme="minorHAnsi" w:hAnsiTheme="minorHAnsi"/>
            </w:rPr>
            <w:fldChar w:fldCharType="separate"/>
          </w:r>
          <w:r w:rsidR="00CA23E8" w:rsidRPr="002010B3">
            <w:rPr>
              <w:rFonts w:asciiTheme="minorHAnsi" w:hAnsiTheme="minorHAnsi"/>
              <w:noProof/>
            </w:rPr>
            <w:t>(Dreyfus &amp; Dreyfus, 2002)</w:t>
          </w:r>
          <w:r w:rsidR="006E74FE" w:rsidRPr="002010B3">
            <w:rPr>
              <w:rFonts w:asciiTheme="minorHAnsi" w:hAnsiTheme="minorHAnsi"/>
            </w:rPr>
            <w:fldChar w:fldCharType="end"/>
          </w:r>
        </w:sdtContent>
      </w:sdt>
      <w:r w:rsidR="00E344D8" w:rsidRPr="002010B3">
        <w:rPr>
          <w:rFonts w:asciiTheme="minorHAnsi" w:hAnsiTheme="minorHAnsi"/>
        </w:rPr>
        <w:t xml:space="preserve"> ser ud til at supplerer hinanden da modulbeskrivelsernes</w:t>
      </w:r>
      <w:sdt>
        <w:sdtPr>
          <w:rPr>
            <w:rFonts w:asciiTheme="minorHAnsi" w:hAnsiTheme="minorHAnsi"/>
          </w:rPr>
          <w:id w:val="-1732370875"/>
          <w:citation/>
        </w:sdtPr>
        <w:sdtEndPr/>
        <w:sdtContent>
          <w:r w:rsidR="006E74FE" w:rsidRPr="002010B3">
            <w:rPr>
              <w:rFonts w:asciiTheme="minorHAnsi" w:hAnsiTheme="minorHAnsi"/>
            </w:rPr>
            <w:fldChar w:fldCharType="begin"/>
          </w:r>
          <w:r w:rsidR="00E344D8" w:rsidRPr="002010B3">
            <w:rPr>
              <w:rFonts w:asciiTheme="minorHAnsi" w:hAnsiTheme="minorHAnsi"/>
            </w:rPr>
            <w:instrText xml:space="preserve"> CITATION fys13 \l 1030 </w:instrText>
          </w:r>
          <w:r w:rsidR="006E74FE" w:rsidRPr="002010B3">
            <w:rPr>
              <w:rFonts w:asciiTheme="minorHAnsi" w:hAnsiTheme="minorHAnsi"/>
            </w:rPr>
            <w:fldChar w:fldCharType="separate"/>
          </w:r>
          <w:r w:rsidR="00CA23E8" w:rsidRPr="002010B3">
            <w:rPr>
              <w:rFonts w:asciiTheme="minorHAnsi" w:hAnsiTheme="minorHAnsi"/>
              <w:noProof/>
            </w:rPr>
            <w:t xml:space="preserve"> (UCSyd, 2013)</w:t>
          </w:r>
          <w:r w:rsidR="006E74FE" w:rsidRPr="002010B3">
            <w:rPr>
              <w:rFonts w:asciiTheme="minorHAnsi" w:hAnsiTheme="minorHAnsi"/>
            </w:rPr>
            <w:fldChar w:fldCharType="end"/>
          </w:r>
        </w:sdtContent>
      </w:sdt>
      <w:r w:rsidR="00E344D8" w:rsidRPr="002010B3">
        <w:rPr>
          <w:rFonts w:asciiTheme="minorHAnsi" w:hAnsiTheme="minorHAnsi"/>
        </w:rPr>
        <w:t xml:space="preserve"> formål og indhold vurderes til at stille ens krav til vidensniveauet. Derimod er det relevant at kigge kritisk på ordvalget i de formelle l</w:t>
      </w:r>
      <w:r w:rsidR="00E344D8" w:rsidRPr="002010B3">
        <w:rPr>
          <w:rFonts w:asciiTheme="minorHAnsi" w:hAnsiTheme="minorHAnsi"/>
        </w:rPr>
        <w:t>æ</w:t>
      </w:r>
      <w:r w:rsidR="00E344D8" w:rsidRPr="002010B3">
        <w:rPr>
          <w:rFonts w:asciiTheme="minorHAnsi" w:hAnsiTheme="minorHAnsi"/>
        </w:rPr>
        <w:t>ringsmål for de enkelte modulbeskrivelser som</w:t>
      </w:r>
      <w:r w:rsidR="00E344D8" w:rsidRPr="002010B3">
        <w:rPr>
          <w:rFonts w:asciiTheme="minorHAnsi" w:hAnsiTheme="minorHAnsi" w:cs="Tahoma"/>
          <w:color w:val="000000"/>
        </w:rPr>
        <w:t xml:space="preserve"> med fordel kunne præciseres ift. taks</w:t>
      </w:r>
      <w:r w:rsidR="00E344D8" w:rsidRPr="002010B3">
        <w:rPr>
          <w:rFonts w:asciiTheme="minorHAnsi" w:hAnsiTheme="minorHAnsi" w:cs="Tahoma"/>
          <w:color w:val="000000"/>
        </w:rPr>
        <w:t>o</w:t>
      </w:r>
      <w:r w:rsidR="00E344D8" w:rsidRPr="002010B3">
        <w:rPr>
          <w:rFonts w:asciiTheme="minorHAnsi" w:hAnsiTheme="minorHAnsi" w:cs="Tahoma"/>
          <w:color w:val="000000"/>
        </w:rPr>
        <w:t>nomierne. Evne til ”at vurdere” er højt sat for en modul 2 studerende, som så tidligt i st</w:t>
      </w:r>
      <w:r w:rsidR="00E344D8" w:rsidRPr="002010B3">
        <w:rPr>
          <w:rFonts w:asciiTheme="minorHAnsi" w:hAnsiTheme="minorHAnsi" w:cs="Tahoma"/>
          <w:color w:val="000000"/>
        </w:rPr>
        <w:t>u</w:t>
      </w:r>
      <w:r w:rsidR="00E344D8" w:rsidRPr="002010B3">
        <w:rPr>
          <w:rFonts w:asciiTheme="minorHAnsi" w:hAnsiTheme="minorHAnsi" w:cs="Tahoma"/>
          <w:color w:val="000000"/>
        </w:rPr>
        <w:t>diet ikke kan forventes at have et bredt fagligt fundament af deklarativ viden og færdi</w:t>
      </w:r>
      <w:r w:rsidR="00E344D8" w:rsidRPr="002010B3">
        <w:rPr>
          <w:rFonts w:asciiTheme="minorHAnsi" w:hAnsiTheme="minorHAnsi" w:cs="Tahoma"/>
          <w:color w:val="000000"/>
        </w:rPr>
        <w:t>g</w:t>
      </w:r>
      <w:r w:rsidR="00E344D8" w:rsidRPr="002010B3">
        <w:rPr>
          <w:rFonts w:asciiTheme="minorHAnsi" w:hAnsiTheme="minorHAnsi" w:cs="Tahoma"/>
          <w:color w:val="000000"/>
        </w:rPr>
        <w:t xml:space="preserve">heder, til at evne et abstrakt udvidet forståelsesniveau jf. SOLO (Rienecker et al, 2013). </w:t>
      </w:r>
    </w:p>
    <w:p w:rsidR="00E344D8" w:rsidRPr="002010B3" w:rsidRDefault="00E344D8" w:rsidP="00E344D8">
      <w:pPr>
        <w:pStyle w:val="Overskrift3"/>
        <w:rPr>
          <w:rFonts w:asciiTheme="minorHAnsi" w:hAnsiTheme="minorHAnsi" w:cs="Tahoma"/>
          <w:b w:val="0"/>
          <w:color w:val="000000"/>
        </w:rPr>
      </w:pPr>
      <w:bookmarkStart w:id="33" w:name="_Toc383767297"/>
      <w:r w:rsidRPr="002010B3">
        <w:rPr>
          <w:rFonts w:asciiTheme="minorHAnsi" w:hAnsiTheme="minorHAnsi"/>
          <w:b w:val="0"/>
        </w:rPr>
        <w:t>Praksislæring</w:t>
      </w:r>
      <w:bookmarkEnd w:id="33"/>
    </w:p>
    <w:p w:rsidR="00E344D8" w:rsidRPr="002010B3" w:rsidRDefault="00E344D8" w:rsidP="00E344D8">
      <w:pPr>
        <w:spacing w:line="360" w:lineRule="auto"/>
        <w:rPr>
          <w:rFonts w:asciiTheme="minorHAnsi" w:hAnsiTheme="minorHAnsi"/>
        </w:rPr>
      </w:pPr>
      <w:r w:rsidRPr="002010B3">
        <w:rPr>
          <w:rFonts w:asciiTheme="minorHAnsi" w:hAnsiTheme="minorHAnsi"/>
        </w:rPr>
        <w:t>Træning i færdigheder betragtes som primær opgave i den kliniske undervisning, da det er ”i virkeligheden” det giver mest mening</w:t>
      </w:r>
      <w:sdt>
        <w:sdtPr>
          <w:rPr>
            <w:rFonts w:asciiTheme="minorHAnsi" w:hAnsiTheme="minorHAnsi"/>
          </w:rPr>
          <w:id w:val="-826895358"/>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sdt>
        <w:sdtPr>
          <w:rPr>
            <w:rFonts w:asciiTheme="minorHAnsi" w:hAnsiTheme="minorHAnsi"/>
          </w:rPr>
          <w:id w:val="-269703139"/>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Pr="002010B3">
        <w:rPr>
          <w:rFonts w:asciiTheme="minorHAnsi" w:hAnsiTheme="minorHAnsi"/>
        </w:rPr>
        <w:t xml:space="preserve">. </w:t>
      </w:r>
      <w:r w:rsidR="00D95666" w:rsidRPr="002010B3">
        <w:rPr>
          <w:rFonts w:asciiTheme="minorHAnsi" w:hAnsiTheme="minorHAnsi"/>
        </w:rPr>
        <w:t>Dog er det</w:t>
      </w:r>
      <w:r w:rsidRPr="002010B3">
        <w:rPr>
          <w:rFonts w:asciiTheme="minorHAnsi" w:hAnsiTheme="minorHAnsi"/>
        </w:rPr>
        <w:t xml:space="preserve"> nødvendigt at de studerende har haft forudgående færdighedstræning på campus i en profession som fysioterapi, da de studerende fx skal have lært manuel </w:t>
      </w:r>
      <w:r w:rsidRPr="002010B3">
        <w:rPr>
          <w:rFonts w:asciiTheme="minorHAnsi" w:hAnsiTheme="minorHAnsi"/>
        </w:rPr>
        <w:lastRenderedPageBreak/>
        <w:t>undersøgelse og vævsbehandling inden de ko</w:t>
      </w:r>
      <w:r w:rsidR="00731044" w:rsidRPr="002010B3">
        <w:rPr>
          <w:rFonts w:asciiTheme="minorHAnsi" w:hAnsiTheme="minorHAnsi"/>
        </w:rPr>
        <w:t>mmer ud i praktik. C</w:t>
      </w:r>
      <w:r w:rsidRPr="002010B3">
        <w:rPr>
          <w:rFonts w:asciiTheme="minorHAnsi" w:hAnsiTheme="minorHAnsi"/>
        </w:rPr>
        <w:t>ampusundervisning bør tilrettelægges så det involverer og aktiverer de studerende</w:t>
      </w:r>
      <w:r w:rsidR="00731044" w:rsidRPr="002010B3">
        <w:rPr>
          <w:rFonts w:asciiTheme="minorHAnsi" w:hAnsiTheme="minorHAnsi"/>
        </w:rPr>
        <w:t xml:space="preserve"> fremfor lærerfokuseret og envejskommunikerende (Rienecker et al, 2013)</w:t>
      </w:r>
      <w:r w:rsidRPr="002010B3">
        <w:rPr>
          <w:rFonts w:asciiTheme="minorHAnsi" w:hAnsiTheme="minorHAnsi"/>
        </w:rPr>
        <w:t>. Det forudsætter at rammerne på campus for praksisrelateret undervisning, er til stede. Med constructive alignment som overor</w:t>
      </w:r>
      <w:r w:rsidRPr="002010B3">
        <w:rPr>
          <w:rFonts w:asciiTheme="minorHAnsi" w:hAnsiTheme="minorHAnsi"/>
        </w:rPr>
        <w:t>d</w:t>
      </w:r>
      <w:r w:rsidRPr="002010B3">
        <w:rPr>
          <w:rFonts w:asciiTheme="minorHAnsi" w:hAnsiTheme="minorHAnsi"/>
        </w:rPr>
        <w:t xml:space="preserve">net teori via studieordningen </w:t>
      </w:r>
      <w:sdt>
        <w:sdtPr>
          <w:rPr>
            <w:rFonts w:asciiTheme="minorHAnsi" w:hAnsiTheme="minorHAnsi" w:cs="Tahoma"/>
            <w:shd w:val="clear" w:color="auto" w:fill="FFFFFF"/>
          </w:rPr>
          <w:id w:val="121733475"/>
          <w:citation/>
        </w:sdtPr>
        <w:sdtEndPr/>
        <w:sdtContent>
          <w:r w:rsidR="006E74FE" w:rsidRPr="002010B3">
            <w:rPr>
              <w:rFonts w:asciiTheme="minorHAnsi" w:hAnsiTheme="minorHAnsi" w:cs="Tahoma"/>
              <w:shd w:val="clear" w:color="auto" w:fill="FFFFFF"/>
            </w:rPr>
            <w:fldChar w:fldCharType="begin"/>
          </w:r>
          <w:r w:rsidR="00D95666" w:rsidRPr="002010B3">
            <w:rPr>
              <w:rFonts w:asciiTheme="minorHAnsi" w:hAnsiTheme="minorHAnsi" w:cs="Tahoma"/>
              <w:shd w:val="clear" w:color="auto" w:fill="FFFFFF"/>
            </w:rPr>
            <w:instrText xml:space="preserve">CITATION Min08 \n  \t  \l 1030 </w:instrText>
          </w:r>
          <w:r w:rsidR="006E74FE" w:rsidRPr="002010B3">
            <w:rPr>
              <w:rFonts w:asciiTheme="minorHAnsi" w:hAnsiTheme="minorHAnsi" w:cs="Tahoma"/>
              <w:shd w:val="clear" w:color="auto" w:fill="FFFFFF"/>
            </w:rPr>
            <w:fldChar w:fldCharType="separate"/>
          </w:r>
          <w:r w:rsidR="00D95666" w:rsidRPr="002010B3">
            <w:rPr>
              <w:rFonts w:asciiTheme="minorHAnsi" w:hAnsiTheme="minorHAnsi" w:cs="Tahoma"/>
              <w:noProof/>
              <w:shd w:val="clear" w:color="auto" w:fill="FFFFFF"/>
            </w:rPr>
            <w:t>(2008)</w:t>
          </w:r>
          <w:r w:rsidR="006E74FE" w:rsidRPr="002010B3">
            <w:rPr>
              <w:rFonts w:asciiTheme="minorHAnsi" w:hAnsiTheme="minorHAnsi" w:cs="Tahoma"/>
              <w:shd w:val="clear" w:color="auto" w:fill="FFFFFF"/>
            </w:rPr>
            <w:fldChar w:fldCharType="end"/>
          </w:r>
        </w:sdtContent>
      </w:sdt>
      <w:r w:rsidRPr="002010B3">
        <w:rPr>
          <w:rFonts w:asciiTheme="minorHAnsi" w:hAnsiTheme="minorHAnsi"/>
        </w:rPr>
        <w:t xml:space="preserve"> er det et dilemma, hvis ikke rammerne gives på ca</w:t>
      </w:r>
      <w:r w:rsidRPr="002010B3">
        <w:rPr>
          <w:rFonts w:asciiTheme="minorHAnsi" w:hAnsiTheme="minorHAnsi"/>
        </w:rPr>
        <w:t>m</w:t>
      </w:r>
      <w:r w:rsidRPr="002010B3">
        <w:rPr>
          <w:rFonts w:asciiTheme="minorHAnsi" w:hAnsiTheme="minorHAnsi"/>
        </w:rPr>
        <w:t xml:space="preserve">pus. </w:t>
      </w:r>
      <w:r w:rsidR="00731044" w:rsidRPr="002010B3">
        <w:rPr>
          <w:rFonts w:asciiTheme="minorHAnsi" w:hAnsiTheme="minorHAnsi"/>
        </w:rPr>
        <w:t>P</w:t>
      </w:r>
      <w:r w:rsidRPr="002010B3">
        <w:rPr>
          <w:rFonts w:asciiTheme="minorHAnsi" w:hAnsiTheme="minorHAnsi"/>
        </w:rPr>
        <w:t>raktik har stor betydning fordi man har brug for færdighedsviden som opnås i sa</w:t>
      </w:r>
      <w:r w:rsidRPr="002010B3">
        <w:rPr>
          <w:rFonts w:asciiTheme="minorHAnsi" w:hAnsiTheme="minorHAnsi"/>
        </w:rPr>
        <w:t>m</w:t>
      </w:r>
      <w:r w:rsidRPr="002010B3">
        <w:rPr>
          <w:rFonts w:asciiTheme="minorHAnsi" w:hAnsiTheme="minorHAnsi"/>
        </w:rPr>
        <w:t>spillet med kolleger</w:t>
      </w:r>
      <w:r w:rsidR="00731044" w:rsidRPr="002010B3">
        <w:rPr>
          <w:rFonts w:asciiTheme="minorHAnsi" w:hAnsiTheme="minorHAnsi"/>
        </w:rPr>
        <w:t xml:space="preserve"> </w:t>
      </w:r>
      <w:sdt>
        <w:sdtPr>
          <w:rPr>
            <w:rFonts w:asciiTheme="minorHAnsi" w:hAnsiTheme="minorHAnsi"/>
          </w:rPr>
          <w:id w:val="-1354337903"/>
          <w:citation/>
        </w:sdtPr>
        <w:sdtEndPr/>
        <w:sdtContent>
          <w:r w:rsidR="006E74FE" w:rsidRPr="002010B3">
            <w:rPr>
              <w:rFonts w:asciiTheme="minorHAnsi" w:hAnsiTheme="minorHAnsi"/>
            </w:rPr>
            <w:fldChar w:fldCharType="begin"/>
          </w:r>
          <w:r w:rsidR="00731044" w:rsidRPr="002010B3">
            <w:rPr>
              <w:rFonts w:asciiTheme="minorHAnsi" w:hAnsiTheme="minorHAnsi"/>
            </w:rPr>
            <w:instrText xml:space="preserve">CITATION Joh07 \t  \l 1030 </w:instrText>
          </w:r>
          <w:r w:rsidR="006E74FE" w:rsidRPr="002010B3">
            <w:rPr>
              <w:rFonts w:asciiTheme="minorHAnsi" w:hAnsiTheme="minorHAnsi"/>
            </w:rPr>
            <w:fldChar w:fldCharType="separate"/>
          </w:r>
          <w:r w:rsidR="00731044" w:rsidRPr="002010B3">
            <w:rPr>
              <w:rFonts w:asciiTheme="minorHAnsi" w:hAnsiTheme="minorHAnsi"/>
              <w:noProof/>
            </w:rPr>
            <w:t>(Biggs &amp; Tang, 2007)</w:t>
          </w:r>
          <w:r w:rsidR="006E74FE" w:rsidRPr="002010B3">
            <w:rPr>
              <w:rFonts w:asciiTheme="minorHAnsi" w:hAnsiTheme="minorHAnsi"/>
            </w:rPr>
            <w:fldChar w:fldCharType="end"/>
          </w:r>
        </w:sdtContent>
      </w:sdt>
      <w:r w:rsidR="00731044" w:rsidRPr="002010B3">
        <w:rPr>
          <w:rFonts w:asciiTheme="minorHAnsi" w:hAnsiTheme="minorHAnsi"/>
        </w:rPr>
        <w:t xml:space="preserve"> </w:t>
      </w:r>
      <w:sdt>
        <w:sdtPr>
          <w:rPr>
            <w:rFonts w:asciiTheme="minorHAnsi" w:hAnsiTheme="minorHAnsi"/>
          </w:rPr>
          <w:id w:val="2044391248"/>
          <w:citation/>
        </w:sdtPr>
        <w:sdtEndPr/>
        <w:sdtContent>
          <w:r w:rsidR="006E74FE" w:rsidRPr="002010B3">
            <w:rPr>
              <w:rFonts w:asciiTheme="minorHAnsi" w:hAnsiTheme="minorHAnsi"/>
            </w:rPr>
            <w:fldChar w:fldCharType="begin"/>
          </w:r>
          <w:r w:rsidR="00731044" w:rsidRPr="002010B3">
            <w:rPr>
              <w:rFonts w:asciiTheme="minorHAnsi" w:hAnsiTheme="minorHAnsi"/>
            </w:rPr>
            <w:instrText xml:space="preserve">CITATION Bja12 \t  \l 1030 </w:instrText>
          </w:r>
          <w:r w:rsidR="006E74FE" w:rsidRPr="002010B3">
            <w:rPr>
              <w:rFonts w:asciiTheme="minorHAnsi" w:hAnsiTheme="minorHAnsi"/>
            </w:rPr>
            <w:fldChar w:fldCharType="separate"/>
          </w:r>
          <w:r w:rsidR="00731044" w:rsidRPr="002010B3">
            <w:rPr>
              <w:rFonts w:asciiTheme="minorHAnsi" w:hAnsiTheme="minorHAnsi"/>
              <w:noProof/>
            </w:rPr>
            <w:t>(Wahlgren &amp; Aarkrog, 2012)</w:t>
          </w:r>
          <w:r w:rsidR="006E74FE" w:rsidRPr="002010B3">
            <w:rPr>
              <w:rFonts w:asciiTheme="minorHAnsi" w:hAnsiTheme="minorHAnsi"/>
            </w:rPr>
            <w:fldChar w:fldCharType="end"/>
          </w:r>
        </w:sdtContent>
      </w:sdt>
      <w:r w:rsidRPr="002010B3">
        <w:rPr>
          <w:rFonts w:asciiTheme="minorHAnsi" w:hAnsiTheme="minorHAnsi"/>
        </w:rPr>
        <w:t xml:space="preserve">. Begge studerende beskriver hvorledes de ved at observere og inddrage kollegial supervision med refleksion ”i handling” </w:t>
      </w:r>
      <w:sdt>
        <w:sdtPr>
          <w:rPr>
            <w:rFonts w:asciiTheme="minorHAnsi" w:hAnsiTheme="minorHAnsi"/>
          </w:rPr>
          <w:id w:val="-1292430524"/>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DAS87 \l 1030 </w:instrText>
          </w:r>
          <w:r w:rsidR="006E74FE" w:rsidRPr="002010B3">
            <w:rPr>
              <w:rFonts w:asciiTheme="minorHAnsi" w:hAnsiTheme="minorHAnsi"/>
            </w:rPr>
            <w:fldChar w:fldCharType="separate"/>
          </w:r>
          <w:r w:rsidR="00CA23E8" w:rsidRPr="002010B3">
            <w:rPr>
              <w:rFonts w:asciiTheme="minorHAnsi" w:hAnsiTheme="minorHAnsi"/>
              <w:noProof/>
            </w:rPr>
            <w:t>(Schön, 1987)</w:t>
          </w:r>
          <w:r w:rsidR="006E74FE" w:rsidRPr="002010B3">
            <w:rPr>
              <w:rFonts w:asciiTheme="minorHAnsi" w:hAnsiTheme="minorHAnsi"/>
            </w:rPr>
            <w:fldChar w:fldCharType="end"/>
          </w:r>
        </w:sdtContent>
      </w:sdt>
      <w:r w:rsidRPr="002010B3">
        <w:rPr>
          <w:rFonts w:asciiTheme="minorHAnsi" w:hAnsiTheme="minorHAnsi"/>
        </w:rPr>
        <w:t xml:space="preserve">, kan tilpasse det de har lært til en ny situation. Det teoretiske synspunkt tolkes således underbygget. </w:t>
      </w:r>
    </w:p>
    <w:p w:rsidR="00E344D8" w:rsidRPr="002010B3" w:rsidRDefault="00E344D8" w:rsidP="00BD21BF">
      <w:pPr>
        <w:pStyle w:val="Overskrift3"/>
        <w:rPr>
          <w:rFonts w:asciiTheme="minorHAnsi" w:hAnsiTheme="minorHAnsi"/>
          <w:b w:val="0"/>
        </w:rPr>
      </w:pPr>
      <w:bookmarkStart w:id="34" w:name="_Toc383767298"/>
      <w:r w:rsidRPr="002010B3">
        <w:rPr>
          <w:rFonts w:asciiTheme="minorHAnsi" w:hAnsiTheme="minorHAnsi"/>
          <w:b w:val="0"/>
        </w:rPr>
        <w:t>Refleksion</w:t>
      </w:r>
      <w:bookmarkEnd w:id="34"/>
    </w:p>
    <w:p w:rsidR="00E344D8" w:rsidRPr="002010B3" w:rsidRDefault="00E344D8" w:rsidP="00E344D8">
      <w:pPr>
        <w:spacing w:line="360" w:lineRule="auto"/>
        <w:rPr>
          <w:rFonts w:asciiTheme="minorHAnsi" w:hAnsiTheme="minorHAnsi"/>
        </w:rPr>
      </w:pPr>
      <w:r w:rsidRPr="002010B3">
        <w:rPr>
          <w:rFonts w:asciiTheme="minorHAnsi" w:hAnsiTheme="minorHAnsi"/>
        </w:rPr>
        <w:t>Begge hold forfattere tillægger refleksion og skriftlighed omkring læringserfaringer stor betydning, med reference til Schöns refleksive praktiker</w:t>
      </w:r>
      <w:sdt>
        <w:sdtPr>
          <w:rPr>
            <w:rFonts w:asciiTheme="minorHAnsi" w:hAnsiTheme="minorHAnsi"/>
          </w:rPr>
          <w:id w:val="-681201220"/>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DAS87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(1987)</w:t>
          </w:r>
          <w:r w:rsidR="006E74FE" w:rsidRPr="002010B3">
            <w:rPr>
              <w:rFonts w:asciiTheme="minorHAnsi" w:hAnsiTheme="minorHAnsi"/>
            </w:rPr>
            <w:fldChar w:fldCharType="end"/>
          </w:r>
        </w:sdtContent>
      </w:sdt>
      <w:r w:rsidR="008D7FB7" w:rsidRPr="002010B3">
        <w:rPr>
          <w:rFonts w:asciiTheme="minorHAnsi" w:hAnsiTheme="minorHAnsi"/>
        </w:rPr>
        <w:t>, da den studerendes fo</w:t>
      </w:r>
      <w:r w:rsidR="008D7FB7" w:rsidRPr="002010B3">
        <w:rPr>
          <w:rFonts w:asciiTheme="minorHAnsi" w:hAnsiTheme="minorHAnsi"/>
        </w:rPr>
        <w:t>r</w:t>
      </w:r>
      <w:r w:rsidR="008D7FB7" w:rsidRPr="002010B3">
        <w:rPr>
          <w:rFonts w:asciiTheme="minorHAnsi" w:hAnsiTheme="minorHAnsi"/>
        </w:rPr>
        <w:t>ståelsesniveau af stoffet, kan måles ved at lade den studerende beskrive med egne ord og komme med sit eget eksempel</w:t>
      </w:r>
      <w:sdt>
        <w:sdtPr>
          <w:rPr>
            <w:rFonts w:asciiTheme="minorHAnsi" w:hAnsiTheme="minorHAnsi"/>
          </w:rPr>
          <w:id w:val="1300960187"/>
          <w:citation/>
        </w:sdtPr>
        <w:sdtEndPr/>
        <w:sdtContent>
          <w:r w:rsidR="006E74FE" w:rsidRPr="002010B3">
            <w:rPr>
              <w:rFonts w:asciiTheme="minorHAnsi" w:hAnsiTheme="minorHAnsi"/>
            </w:rPr>
            <w:fldChar w:fldCharType="begin"/>
          </w:r>
          <w:r w:rsidR="008D7FB7"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8D7FB7"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8D7FB7" w:rsidRPr="002010B3">
        <w:rPr>
          <w:rFonts w:asciiTheme="minorHAnsi" w:hAnsiTheme="minorHAnsi"/>
        </w:rPr>
        <w:t xml:space="preserve"> </w:t>
      </w:r>
      <w:sdt>
        <w:sdtPr>
          <w:rPr>
            <w:rFonts w:asciiTheme="minorHAnsi" w:hAnsiTheme="minorHAnsi"/>
          </w:rPr>
          <w:id w:val="-39600621"/>
          <w:citation/>
        </w:sdtPr>
        <w:sdtEndPr/>
        <w:sdtContent>
          <w:r w:rsidR="006E74FE" w:rsidRPr="002010B3">
            <w:rPr>
              <w:rFonts w:asciiTheme="minorHAnsi" w:hAnsiTheme="minorHAnsi"/>
            </w:rPr>
            <w:fldChar w:fldCharType="begin"/>
          </w:r>
          <w:r w:rsidR="008D7FB7"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8D7FB7" w:rsidRPr="002010B3">
            <w:rPr>
              <w:rFonts w:asciiTheme="minorHAnsi" w:hAnsiTheme="minorHAnsi"/>
              <w:noProof/>
            </w:rPr>
            <w:t>(Wahlgren &amp; Aarkrog, 2012)</w:t>
          </w:r>
          <w:r w:rsidR="006E74FE" w:rsidRPr="002010B3">
            <w:rPr>
              <w:rFonts w:asciiTheme="minorHAnsi" w:hAnsiTheme="minorHAnsi"/>
            </w:rPr>
            <w:fldChar w:fldCharType="end"/>
          </w:r>
        </w:sdtContent>
      </w:sdt>
      <w:r w:rsidR="008D7FB7" w:rsidRPr="002010B3">
        <w:rPr>
          <w:rFonts w:asciiTheme="minorHAnsi" w:hAnsiTheme="minorHAnsi"/>
        </w:rPr>
        <w:t xml:space="preserve">. </w:t>
      </w:r>
      <w:r w:rsidRPr="002010B3">
        <w:rPr>
          <w:rFonts w:asciiTheme="minorHAnsi" w:hAnsiTheme="minorHAnsi"/>
        </w:rPr>
        <w:t>De to valgte praktikevalueringer, viser højt niveau af refleksionsevne, hvorimod praktikevalu</w:t>
      </w:r>
      <w:r w:rsidRPr="002010B3">
        <w:rPr>
          <w:rFonts w:asciiTheme="minorHAnsi" w:hAnsiTheme="minorHAnsi"/>
        </w:rPr>
        <w:t>e</w:t>
      </w:r>
      <w:r w:rsidRPr="002010B3">
        <w:rPr>
          <w:rFonts w:asciiTheme="minorHAnsi" w:hAnsiTheme="minorHAnsi"/>
        </w:rPr>
        <w:t xml:space="preserve">ringer med lavt prosaindhold er fravalgt. </w:t>
      </w:r>
      <w:r w:rsidR="008D7FB7" w:rsidRPr="002010B3">
        <w:rPr>
          <w:rFonts w:asciiTheme="minorHAnsi" w:hAnsiTheme="minorHAnsi"/>
        </w:rPr>
        <w:t>Det ses relevant at øve skriftlig refleksion i klinisk praksis.</w:t>
      </w:r>
    </w:p>
    <w:p w:rsidR="00E344D8" w:rsidRPr="002010B3" w:rsidRDefault="00E344D8" w:rsidP="00E344D8">
      <w:pPr>
        <w:pStyle w:val="Overskrift3"/>
        <w:rPr>
          <w:rFonts w:asciiTheme="minorHAnsi" w:hAnsiTheme="minorHAnsi"/>
          <w:b w:val="0"/>
        </w:rPr>
      </w:pPr>
      <w:bookmarkStart w:id="35" w:name="_Toc383767299"/>
      <w:r w:rsidRPr="002010B3">
        <w:rPr>
          <w:rFonts w:asciiTheme="minorHAnsi" w:hAnsiTheme="minorHAnsi"/>
          <w:b w:val="0"/>
        </w:rPr>
        <w:t>Deltagerforudsætninger</w:t>
      </w:r>
      <w:bookmarkEnd w:id="35"/>
    </w:p>
    <w:p w:rsidR="00E344D8" w:rsidRPr="002010B3" w:rsidRDefault="00E344D8" w:rsidP="00E344D8">
      <w:pPr>
        <w:spacing w:line="360" w:lineRule="auto"/>
        <w:rPr>
          <w:rFonts w:asciiTheme="minorHAnsi" w:hAnsiTheme="minorHAnsi"/>
        </w:rPr>
      </w:pPr>
      <w:r w:rsidRPr="002010B3">
        <w:rPr>
          <w:rFonts w:asciiTheme="minorHAnsi" w:hAnsiTheme="minorHAnsi"/>
        </w:rPr>
        <w:t xml:space="preserve">Det er den studerendes eget ansvar i graden af nysgerrighed, målrettethed til stoffet, og evne til at tilegne sig tilstrækkelig baggrundsviden som udgør læringsniveauet </w:t>
      </w:r>
      <w:sdt>
        <w:sdtPr>
          <w:rPr>
            <w:rFonts w:asciiTheme="minorHAnsi" w:hAnsiTheme="minorHAnsi"/>
          </w:rPr>
          <w:id w:val="1553649346"/>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Joh07 \t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r w:rsidRPr="002010B3">
        <w:rPr>
          <w:rFonts w:asciiTheme="minorHAnsi" w:hAnsiTheme="minorHAnsi"/>
        </w:rPr>
        <w:t xml:space="preserve"> </w:t>
      </w:r>
      <w:sdt>
        <w:sdtPr>
          <w:rPr>
            <w:rFonts w:asciiTheme="minorHAnsi" w:hAnsiTheme="minorHAnsi"/>
          </w:rPr>
          <w:id w:val="-1455091166"/>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\t  \l 1030 </w:instrText>
          </w:r>
          <w:r w:rsidR="006E74FE" w:rsidRPr="002010B3">
            <w:rPr>
              <w:rFonts w:asciiTheme="minorHAnsi" w:hAnsiTheme="minorHAnsi"/>
            </w:rPr>
            <w:fldChar w:fldCharType="separate"/>
          </w:r>
          <w:r w:rsidR="00CA23E8" w:rsidRPr="002010B3">
            <w:rPr>
              <w:rFonts w:asciiTheme="minorHAnsi" w:hAnsiTheme="minorHAnsi"/>
              <w:noProof/>
            </w:rPr>
            <w:t>(Wahlgren &amp; Aarkrog, 2012)</w:t>
          </w:r>
          <w:r w:rsidR="006E74FE" w:rsidRPr="002010B3">
            <w:rPr>
              <w:rFonts w:asciiTheme="minorHAnsi" w:hAnsiTheme="minorHAnsi"/>
            </w:rPr>
            <w:fldChar w:fldCharType="end"/>
          </w:r>
        </w:sdtContent>
      </w:sdt>
      <w:r w:rsidR="00D62ED1" w:rsidRPr="002010B3">
        <w:rPr>
          <w:rFonts w:asciiTheme="minorHAnsi" w:hAnsiTheme="minorHAnsi"/>
        </w:rPr>
        <w:t>.</w:t>
      </w:r>
      <w:r w:rsidRPr="002010B3">
        <w:rPr>
          <w:rFonts w:asciiTheme="minorHAnsi" w:hAnsiTheme="minorHAnsi"/>
        </w:rPr>
        <w:t xml:space="preserve"> Wahlgren og Aarkrog</w:t>
      </w:r>
      <w:sdt>
        <w:sdtPr>
          <w:rPr>
            <w:rFonts w:asciiTheme="minorHAnsi" w:hAnsiTheme="minorHAnsi"/>
          </w:rPr>
          <w:id w:val="-1498031390"/>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mener</w:t>
      </w:r>
      <w:r w:rsidR="00D62ED1" w:rsidRPr="002010B3">
        <w:rPr>
          <w:rFonts w:asciiTheme="minorHAnsi" w:hAnsiTheme="minorHAnsi"/>
        </w:rPr>
        <w:t xml:space="preserve"> dog</w:t>
      </w:r>
      <w:r w:rsidRPr="002010B3">
        <w:rPr>
          <w:rFonts w:asciiTheme="minorHAnsi" w:hAnsiTheme="minorHAnsi"/>
        </w:rPr>
        <w:t xml:space="preserve"> l</w:t>
      </w:r>
      <w:r w:rsidRPr="002010B3">
        <w:rPr>
          <w:rFonts w:asciiTheme="minorHAnsi" w:hAnsiTheme="minorHAnsi"/>
        </w:rPr>
        <w:t>æ</w:t>
      </w:r>
      <w:r w:rsidRPr="002010B3">
        <w:rPr>
          <w:rFonts w:asciiTheme="minorHAnsi" w:hAnsiTheme="minorHAnsi"/>
        </w:rPr>
        <w:t>ringsudbyttet er underlagt et bredere perspektiv, som fx de studerendes personlige dri</w:t>
      </w:r>
      <w:r w:rsidRPr="002010B3">
        <w:rPr>
          <w:rFonts w:asciiTheme="minorHAnsi" w:hAnsiTheme="minorHAnsi"/>
        </w:rPr>
        <w:t>v</w:t>
      </w:r>
      <w:r w:rsidRPr="002010B3">
        <w:rPr>
          <w:rFonts w:asciiTheme="minorHAnsi" w:hAnsiTheme="minorHAnsi"/>
        </w:rPr>
        <w:t>kraft, motivation, erfaringer og kulturelle baggrund samt praktikstedets læringsmil</w:t>
      </w:r>
      <w:r w:rsidR="00D62ED1" w:rsidRPr="002010B3">
        <w:rPr>
          <w:rFonts w:asciiTheme="minorHAnsi" w:hAnsiTheme="minorHAnsi"/>
        </w:rPr>
        <w:t>jø.</w:t>
      </w:r>
      <w:r w:rsidRPr="002010B3">
        <w:rPr>
          <w:rFonts w:asciiTheme="minorHAnsi" w:hAnsiTheme="minorHAnsi"/>
        </w:rPr>
        <w:t xml:space="preserve"> Constructive alignments </w:t>
      </w:r>
      <w:sdt>
        <w:sdtPr>
          <w:rPr>
            <w:rFonts w:asciiTheme="minorHAnsi" w:hAnsiTheme="minorHAnsi"/>
          </w:rPr>
          <w:id w:val="-1322113917"/>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r w:rsidR="00931D58" w:rsidRPr="002010B3">
        <w:rPr>
          <w:rFonts w:asciiTheme="minorHAnsi" w:hAnsiTheme="minorHAnsi"/>
        </w:rPr>
        <w:t xml:space="preserve"> mangel på inddragelse af kontekstuelle fa</w:t>
      </w:r>
      <w:r w:rsidR="00931D58" w:rsidRPr="002010B3">
        <w:rPr>
          <w:rFonts w:asciiTheme="minorHAnsi" w:hAnsiTheme="minorHAnsi"/>
        </w:rPr>
        <w:t>k</w:t>
      </w:r>
      <w:r w:rsidR="00931D58" w:rsidRPr="002010B3">
        <w:rPr>
          <w:rFonts w:asciiTheme="minorHAnsi" w:hAnsiTheme="minorHAnsi"/>
        </w:rPr>
        <w:t>torer</w:t>
      </w:r>
      <w:r w:rsidRPr="002010B3">
        <w:rPr>
          <w:rFonts w:asciiTheme="minorHAnsi" w:hAnsiTheme="minorHAnsi"/>
        </w:rPr>
        <w:t xml:space="preserve">, kritiseres i litteraturen </w:t>
      </w:r>
      <w:sdt>
        <w:sdtPr>
          <w:rPr>
            <w:rFonts w:asciiTheme="minorHAnsi" w:hAnsiTheme="minorHAnsi"/>
          </w:rPr>
          <w:id w:val="-655231469"/>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Pladsholder2 \l 1030 </w:instrText>
          </w:r>
          <w:r w:rsidR="006E74FE" w:rsidRPr="002010B3">
            <w:rPr>
              <w:rFonts w:asciiTheme="minorHAnsi" w:hAnsiTheme="minorHAnsi"/>
            </w:rPr>
            <w:fldChar w:fldCharType="separate"/>
          </w:r>
          <w:r w:rsidR="00CA23E8" w:rsidRPr="002010B3">
            <w:rPr>
              <w:rFonts w:asciiTheme="minorHAnsi" w:hAnsiTheme="minorHAnsi"/>
              <w:noProof/>
            </w:rPr>
            <w:t>(Andersen H. l., 2010)</w:t>
          </w:r>
          <w:r w:rsidR="006E74FE" w:rsidRPr="002010B3">
            <w:rPr>
              <w:rFonts w:asciiTheme="minorHAnsi" w:hAnsiTheme="minorHAnsi"/>
            </w:rPr>
            <w:fldChar w:fldCharType="end"/>
          </w:r>
        </w:sdtContent>
      </w:sdt>
      <w:r w:rsidRPr="002010B3">
        <w:rPr>
          <w:rFonts w:asciiTheme="minorHAnsi" w:hAnsiTheme="minorHAnsi"/>
        </w:rPr>
        <w:t xml:space="preserve"> (Rienecker et al, 2013). </w:t>
      </w:r>
      <w:r w:rsidR="00931D58" w:rsidRPr="002010B3">
        <w:rPr>
          <w:rFonts w:asciiTheme="minorHAnsi" w:hAnsiTheme="minorHAnsi"/>
        </w:rPr>
        <w:t>Ud fra ove</w:t>
      </w:r>
      <w:r w:rsidR="00931D58" w:rsidRPr="002010B3">
        <w:rPr>
          <w:rFonts w:asciiTheme="minorHAnsi" w:hAnsiTheme="minorHAnsi"/>
        </w:rPr>
        <w:t>n</w:t>
      </w:r>
      <w:r w:rsidR="001C1ABF" w:rsidRPr="002010B3">
        <w:rPr>
          <w:rFonts w:asciiTheme="minorHAnsi" w:hAnsiTheme="minorHAnsi"/>
        </w:rPr>
        <w:t>stående</w:t>
      </w:r>
      <w:r w:rsidR="00931D58" w:rsidRPr="002010B3">
        <w:rPr>
          <w:rFonts w:asciiTheme="minorHAnsi" w:hAnsiTheme="minorHAnsi"/>
        </w:rPr>
        <w:t xml:space="preserve">, er der belæg for at klinisk underviser inddrager </w:t>
      </w:r>
      <w:r w:rsidRPr="002010B3">
        <w:rPr>
          <w:rFonts w:asciiTheme="minorHAnsi" w:hAnsiTheme="minorHAnsi"/>
        </w:rPr>
        <w:t xml:space="preserve">disse faktorer, i en vejledende samtale med den studerende, for at bevidstgøre og faciliterer fremadrettet til transfer </w:t>
      </w:r>
      <w:r w:rsidR="001C1ABF" w:rsidRPr="002010B3">
        <w:rPr>
          <w:rFonts w:asciiTheme="minorHAnsi" w:hAnsiTheme="minorHAnsi"/>
        </w:rPr>
        <w:t>og</w:t>
      </w:r>
      <w:r w:rsidRPr="002010B3">
        <w:rPr>
          <w:rFonts w:asciiTheme="minorHAnsi" w:hAnsiTheme="minorHAnsi"/>
        </w:rPr>
        <w:t xml:space="preserve"> øget læringsudbytte.</w:t>
      </w:r>
    </w:p>
    <w:p w:rsidR="00E344D8" w:rsidRPr="002010B3" w:rsidRDefault="00E344D8" w:rsidP="00E344D8">
      <w:pPr>
        <w:pStyle w:val="Overskrift3"/>
        <w:rPr>
          <w:rFonts w:asciiTheme="minorHAnsi" w:hAnsiTheme="minorHAnsi"/>
          <w:b w:val="0"/>
        </w:rPr>
      </w:pPr>
      <w:bookmarkStart w:id="36" w:name="_Toc383767300"/>
      <w:r w:rsidRPr="002010B3">
        <w:rPr>
          <w:rFonts w:asciiTheme="minorHAnsi" w:hAnsiTheme="minorHAnsi"/>
          <w:b w:val="0"/>
        </w:rPr>
        <w:lastRenderedPageBreak/>
        <w:t>Målsætning og bedømmelse</w:t>
      </w:r>
      <w:bookmarkEnd w:id="36"/>
    </w:p>
    <w:p w:rsidR="00E344D8" w:rsidRPr="002010B3" w:rsidRDefault="00E344D8" w:rsidP="00E344D8">
      <w:pPr>
        <w:spacing w:line="360" w:lineRule="auto"/>
        <w:rPr>
          <w:rFonts w:asciiTheme="minorHAnsi" w:hAnsiTheme="minorHAnsi"/>
        </w:rPr>
      </w:pPr>
      <w:r w:rsidRPr="002010B3">
        <w:rPr>
          <w:rFonts w:asciiTheme="minorHAnsi" w:hAnsiTheme="minorHAnsi"/>
        </w:rPr>
        <w:t xml:space="preserve">Evnen til at sætte mål for egen læring har betydning for transfer og forståelsen skabes gennem kendskab til de krav der stilles </w:t>
      </w:r>
      <w:sdt>
        <w:sdtPr>
          <w:rPr>
            <w:rFonts w:asciiTheme="minorHAnsi" w:hAnsiTheme="minorHAnsi"/>
          </w:rPr>
          <w:id w:val="1236044992"/>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(Wahlgren &amp; Aarkrog, 2012)</w:t>
          </w:r>
          <w:r w:rsidR="006E74FE" w:rsidRPr="002010B3">
            <w:rPr>
              <w:rFonts w:asciiTheme="minorHAnsi" w:hAnsiTheme="minorHAnsi"/>
            </w:rPr>
            <w:fldChar w:fldCharType="end"/>
          </w:r>
        </w:sdtContent>
      </w:sdt>
      <w:sdt>
        <w:sdtPr>
          <w:rPr>
            <w:rFonts w:asciiTheme="minorHAnsi" w:hAnsiTheme="minorHAnsi"/>
          </w:rPr>
          <w:id w:val="-293058567"/>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Joh07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Pr="002010B3">
        <w:rPr>
          <w:rFonts w:asciiTheme="minorHAnsi" w:hAnsiTheme="minorHAnsi"/>
        </w:rPr>
        <w:t>. Begge studerende evner metakognitivt, at vurdere eget læringsudbytte og sætte ko</w:t>
      </w:r>
      <w:r w:rsidRPr="002010B3">
        <w:rPr>
          <w:rFonts w:asciiTheme="minorHAnsi" w:hAnsiTheme="minorHAnsi"/>
        </w:rPr>
        <w:t>m</w:t>
      </w:r>
      <w:r w:rsidRPr="002010B3">
        <w:rPr>
          <w:rFonts w:asciiTheme="minorHAnsi" w:hAnsiTheme="minorHAnsi"/>
        </w:rPr>
        <w:t xml:space="preserve">mende mål. På begge taksonomier, ligger de studerende i den midt-øvre ende, men ikke på de højeste niveauer, svarende til </w:t>
      </w:r>
      <w:proofErr w:type="spellStart"/>
      <w:r w:rsidRPr="002010B3">
        <w:rPr>
          <w:rFonts w:asciiTheme="minorHAnsi" w:hAnsiTheme="minorHAnsi"/>
        </w:rPr>
        <w:t>SOLO’s</w:t>
      </w:r>
      <w:proofErr w:type="spellEnd"/>
      <w:r w:rsidRPr="002010B3">
        <w:rPr>
          <w:rFonts w:asciiTheme="minorHAnsi" w:hAnsiTheme="minorHAnsi"/>
        </w:rPr>
        <w:t xml:space="preserve"> udvidet abstrakte niveau </w:t>
      </w:r>
      <w:sdt>
        <w:sdtPr>
          <w:rPr>
            <w:rFonts w:asciiTheme="minorHAnsi" w:hAnsiTheme="minorHAnsi"/>
          </w:rPr>
          <w:id w:val="1682316545"/>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r w:rsidRPr="002010B3">
        <w:rPr>
          <w:rFonts w:asciiTheme="minorHAnsi" w:hAnsiTheme="minorHAnsi"/>
        </w:rPr>
        <w:t xml:space="preserve"> og ”fra novice til </w:t>
      </w:r>
      <w:proofErr w:type="spellStart"/>
      <w:r w:rsidRPr="002010B3">
        <w:rPr>
          <w:rFonts w:asciiTheme="minorHAnsi" w:hAnsiTheme="minorHAnsi"/>
        </w:rPr>
        <w:t>ekspert”s</w:t>
      </w:r>
      <w:proofErr w:type="spellEnd"/>
      <w:r w:rsidRPr="002010B3">
        <w:rPr>
          <w:rFonts w:asciiTheme="minorHAnsi" w:hAnsiTheme="minorHAnsi" w:cs="Tahoma"/>
          <w:b/>
          <w:bCs/>
          <w:color w:val="000000"/>
        </w:rPr>
        <w:t xml:space="preserve"> </w:t>
      </w:r>
      <w:r w:rsidRPr="002010B3">
        <w:rPr>
          <w:rFonts w:asciiTheme="minorHAnsi" w:hAnsiTheme="minorHAnsi" w:cs="Tahoma"/>
          <w:bCs/>
          <w:color w:val="000000"/>
        </w:rPr>
        <w:t>ekspertniveau</w:t>
      </w:r>
      <w:sdt>
        <w:sdtPr>
          <w:rPr>
            <w:rFonts w:asciiTheme="minorHAnsi" w:hAnsiTheme="minorHAnsi" w:cs="Tahoma"/>
            <w:color w:val="000000"/>
          </w:rPr>
          <w:id w:val="1096742149"/>
          <w:citation/>
        </w:sdtPr>
        <w:sdtEndPr/>
        <w:sdtContent>
          <w:r w:rsidR="006E74FE" w:rsidRPr="002010B3">
            <w:rPr>
              <w:rFonts w:asciiTheme="minorHAnsi" w:hAnsiTheme="minorHAnsi" w:cs="Tahoma"/>
              <w:color w:val="000000"/>
            </w:rPr>
            <w:fldChar w:fldCharType="begin"/>
          </w:r>
          <w:r w:rsidRPr="002010B3">
            <w:rPr>
              <w:rFonts w:asciiTheme="minorHAnsi" w:hAnsiTheme="minorHAnsi" w:cs="Tahoma"/>
              <w:color w:val="000000"/>
            </w:rPr>
            <w:instrText xml:space="preserve"> CITATION Dre02 \l 1030 </w:instrText>
          </w:r>
          <w:r w:rsidR="006E74FE" w:rsidRPr="002010B3">
            <w:rPr>
              <w:rFonts w:asciiTheme="minorHAnsi" w:hAnsiTheme="minorHAnsi" w:cs="Tahoma"/>
              <w:color w:val="000000"/>
            </w:rPr>
            <w:fldChar w:fldCharType="separate"/>
          </w:r>
          <w:r w:rsidR="00CA23E8" w:rsidRPr="002010B3">
            <w:rPr>
              <w:rFonts w:asciiTheme="minorHAnsi" w:hAnsiTheme="minorHAnsi" w:cs="Tahoma"/>
              <w:noProof/>
              <w:color w:val="000000"/>
            </w:rPr>
            <w:t xml:space="preserve"> (Dreyfus &amp; Dreyfus, 2002)</w:t>
          </w:r>
          <w:r w:rsidR="006E74FE" w:rsidRPr="002010B3">
            <w:rPr>
              <w:rFonts w:asciiTheme="minorHAnsi" w:hAnsiTheme="minorHAnsi" w:cs="Tahoma"/>
              <w:color w:val="000000"/>
            </w:rPr>
            <w:fldChar w:fldCharType="end"/>
          </w:r>
        </w:sdtContent>
      </w:sdt>
      <w:r w:rsidRPr="002010B3">
        <w:rPr>
          <w:rFonts w:asciiTheme="minorHAnsi" w:hAnsiTheme="minorHAnsi" w:cs="Tahoma"/>
          <w:bCs/>
          <w:color w:val="000000"/>
        </w:rPr>
        <w:t xml:space="preserve"> hvor man sjældent</w:t>
      </w:r>
      <w:r w:rsidRPr="002010B3">
        <w:rPr>
          <w:rFonts w:asciiTheme="minorHAnsi" w:hAnsiTheme="minorHAnsi" w:cs="Tahoma"/>
          <w:color w:val="000000"/>
        </w:rPr>
        <w:t xml:space="preserve"> handler på regler, men på et fundament af en helhedsforståelse, på intuition, og uden høj grad af bevidst eller verbaliseret viden. Taksonomierne ses i denne sammenhæng ikke direkte overførbare til 7 trinsskalaen, da de studerendes forståelsesniveauer i så fald sku</w:t>
      </w:r>
      <w:r w:rsidRPr="002010B3">
        <w:rPr>
          <w:rFonts w:asciiTheme="minorHAnsi" w:hAnsiTheme="minorHAnsi" w:cs="Tahoma"/>
          <w:color w:val="000000"/>
        </w:rPr>
        <w:t>l</w:t>
      </w:r>
      <w:r w:rsidRPr="002010B3">
        <w:rPr>
          <w:rFonts w:asciiTheme="minorHAnsi" w:hAnsiTheme="minorHAnsi" w:cs="Tahoma"/>
          <w:color w:val="000000"/>
        </w:rPr>
        <w:t xml:space="preserve">le vurderes til hhv. jævn og god præstation </w:t>
      </w:r>
      <w:sdt>
        <w:sdtPr>
          <w:rPr>
            <w:rFonts w:asciiTheme="minorHAnsi" w:hAnsiTheme="minorHAnsi" w:cs="Tahoma"/>
            <w:color w:val="000000"/>
          </w:rPr>
          <w:id w:val="-1298758347"/>
          <w:citation/>
        </w:sdtPr>
        <w:sdtEndPr/>
        <w:sdtContent>
          <w:r w:rsidR="006E74FE" w:rsidRPr="002010B3">
            <w:rPr>
              <w:rFonts w:asciiTheme="minorHAnsi" w:hAnsiTheme="minorHAnsi" w:cs="Tahoma"/>
              <w:color w:val="000000"/>
            </w:rPr>
            <w:fldChar w:fldCharType="begin"/>
          </w:r>
          <w:r w:rsidRPr="002010B3">
            <w:rPr>
              <w:rFonts w:asciiTheme="minorHAnsi" w:hAnsiTheme="minorHAnsi" w:cs="Tahoma"/>
              <w:color w:val="000000"/>
            </w:rPr>
            <w:instrText xml:space="preserve"> CITATION Und13 \l 1030 </w:instrText>
          </w:r>
          <w:r w:rsidR="006E74FE" w:rsidRPr="002010B3">
            <w:rPr>
              <w:rFonts w:asciiTheme="minorHAnsi" w:hAnsiTheme="minorHAnsi" w:cs="Tahoma"/>
              <w:color w:val="000000"/>
            </w:rPr>
            <w:fldChar w:fldCharType="separate"/>
          </w:r>
          <w:r w:rsidR="00CA23E8" w:rsidRPr="002010B3">
            <w:rPr>
              <w:rFonts w:asciiTheme="minorHAnsi" w:hAnsiTheme="minorHAnsi" w:cs="Tahoma"/>
              <w:noProof/>
              <w:color w:val="000000"/>
            </w:rPr>
            <w:t>(Undervisningsministeriet, 2013)</w:t>
          </w:r>
          <w:r w:rsidR="006E74FE" w:rsidRPr="002010B3">
            <w:rPr>
              <w:rFonts w:asciiTheme="minorHAnsi" w:hAnsiTheme="minorHAnsi" w:cs="Tahoma"/>
              <w:color w:val="000000"/>
            </w:rPr>
            <w:fldChar w:fldCharType="end"/>
          </w:r>
        </w:sdtContent>
      </w:sdt>
      <w:r w:rsidRPr="002010B3">
        <w:rPr>
          <w:rFonts w:asciiTheme="minorHAnsi" w:hAnsiTheme="minorHAnsi" w:cs="Tahoma"/>
          <w:color w:val="000000"/>
        </w:rPr>
        <w:t xml:space="preserve">.  </w:t>
      </w:r>
    </w:p>
    <w:p w:rsidR="00E344D8" w:rsidRPr="002010B3" w:rsidRDefault="00E344D8" w:rsidP="00E344D8">
      <w:pPr>
        <w:pStyle w:val="Overskrift3"/>
        <w:rPr>
          <w:rFonts w:asciiTheme="minorHAnsi" w:hAnsiTheme="minorHAnsi"/>
          <w:b w:val="0"/>
        </w:rPr>
      </w:pPr>
      <w:bookmarkStart w:id="37" w:name="_Toc383767301"/>
      <w:r w:rsidRPr="002010B3">
        <w:rPr>
          <w:rFonts w:asciiTheme="minorHAnsi" w:hAnsiTheme="minorHAnsi"/>
          <w:b w:val="0"/>
        </w:rPr>
        <w:t>Vidensniveauer</w:t>
      </w:r>
      <w:bookmarkEnd w:id="37"/>
    </w:p>
    <w:p w:rsidR="00E344D8" w:rsidRPr="002010B3" w:rsidRDefault="00E344D8" w:rsidP="00E344D8">
      <w:pPr>
        <w:spacing w:line="360" w:lineRule="auto"/>
        <w:rPr>
          <w:rFonts w:asciiTheme="minorHAnsi" w:hAnsiTheme="minorHAnsi"/>
        </w:rPr>
      </w:pPr>
      <w:r w:rsidRPr="002010B3">
        <w:rPr>
          <w:rFonts w:asciiTheme="minorHAnsi" w:hAnsiTheme="minorHAnsi"/>
        </w:rPr>
        <w:t>Begrebet ”dybdeviden” opererer begge hold forfattere med og referere begge til Marton og Själsjö</w:t>
      </w:r>
      <w:sdt>
        <w:sdtPr>
          <w:rPr>
            <w:rFonts w:asciiTheme="minorHAnsi" w:hAnsiTheme="minorHAnsi"/>
          </w:rPr>
          <w:id w:val="34259487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Mar76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(1976)</w:t>
          </w:r>
          <w:r w:rsidR="006E74FE" w:rsidRPr="002010B3">
            <w:rPr>
              <w:rFonts w:asciiTheme="minorHAnsi" w:hAnsiTheme="minorHAnsi"/>
            </w:rPr>
            <w:fldChar w:fldCharType="end"/>
          </w:r>
        </w:sdtContent>
      </w:sdt>
      <w:r w:rsidRPr="002010B3">
        <w:rPr>
          <w:rFonts w:asciiTheme="minorHAnsi" w:hAnsiTheme="minorHAnsi"/>
        </w:rPr>
        <w:t>. Wahlgren og Aarkrog</w:t>
      </w:r>
      <w:sdt>
        <w:sdtPr>
          <w:rPr>
            <w:rFonts w:asciiTheme="minorHAnsi" w:hAnsiTheme="minorHAnsi"/>
          </w:rPr>
          <w:id w:val="-380169650"/>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anvender ordet ”breddeviden” hvor Biggs &amp; Tang</w:t>
      </w:r>
      <w:sdt>
        <w:sdtPr>
          <w:rPr>
            <w:rFonts w:asciiTheme="minorHAnsi" w:hAnsiTheme="minorHAnsi"/>
          </w:rPr>
          <w:id w:val="-701563001"/>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(2007)</w:t>
          </w:r>
          <w:r w:rsidR="006E74FE" w:rsidRPr="002010B3">
            <w:rPr>
              <w:rFonts w:asciiTheme="minorHAnsi" w:hAnsiTheme="minorHAnsi"/>
            </w:rPr>
            <w:fldChar w:fldCharType="end"/>
          </w:r>
        </w:sdtContent>
      </w:sdt>
      <w:r w:rsidRPr="002010B3">
        <w:rPr>
          <w:rFonts w:asciiTheme="minorHAnsi" w:hAnsiTheme="minorHAnsi"/>
        </w:rPr>
        <w:t xml:space="preserve"> anvender overfladisk viden, men betydningen fremstår ens. Den dybe l</w:t>
      </w:r>
      <w:r w:rsidRPr="002010B3">
        <w:rPr>
          <w:rFonts w:asciiTheme="minorHAnsi" w:hAnsiTheme="minorHAnsi"/>
        </w:rPr>
        <w:t>æ</w:t>
      </w:r>
      <w:r w:rsidRPr="002010B3">
        <w:rPr>
          <w:rFonts w:asciiTheme="minorHAnsi" w:hAnsiTheme="minorHAnsi"/>
        </w:rPr>
        <w:t>ring forudsætter at den studerende forholder sig nysgerrigt og målrettet til stoffet, tile</w:t>
      </w:r>
      <w:r w:rsidRPr="002010B3">
        <w:rPr>
          <w:rFonts w:asciiTheme="minorHAnsi" w:hAnsiTheme="minorHAnsi"/>
        </w:rPr>
        <w:t>g</w:t>
      </w:r>
      <w:r w:rsidRPr="002010B3">
        <w:rPr>
          <w:rFonts w:asciiTheme="minorHAnsi" w:hAnsiTheme="minorHAnsi"/>
        </w:rPr>
        <w:t>ner sig tilstrækkelig baggrundsviden, og er i stand til at se sammenhængen i det store perspektiv, modsat overfladisk eller breddeviden, hvor viden blot gengives ud fra h</w:t>
      </w:r>
      <w:r w:rsidRPr="002010B3">
        <w:rPr>
          <w:rFonts w:asciiTheme="minorHAnsi" w:hAnsiTheme="minorHAnsi"/>
        </w:rPr>
        <w:t>u</w:t>
      </w:r>
      <w:r w:rsidRPr="002010B3">
        <w:rPr>
          <w:rFonts w:asciiTheme="minorHAnsi" w:hAnsiTheme="minorHAnsi"/>
        </w:rPr>
        <w:t>kommelsen</w:t>
      </w:r>
      <w:sdt>
        <w:sdtPr>
          <w:rPr>
            <w:rFonts w:asciiTheme="minorHAnsi" w:hAnsiTheme="minorHAnsi"/>
          </w:rPr>
          <w:id w:val="-46466470"/>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sdt>
        <w:sdtPr>
          <w:rPr>
            <w:rFonts w:asciiTheme="minorHAnsi" w:hAnsiTheme="minorHAnsi"/>
          </w:rPr>
          <w:id w:val="-1366901646"/>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Pr="002010B3">
        <w:rPr>
          <w:rFonts w:asciiTheme="minorHAnsi" w:hAnsiTheme="minorHAnsi"/>
        </w:rPr>
        <w:t>. Problematiseringen i litt</w:t>
      </w:r>
      <w:r w:rsidRPr="002010B3">
        <w:rPr>
          <w:rFonts w:asciiTheme="minorHAnsi" w:hAnsiTheme="minorHAnsi"/>
        </w:rPr>
        <w:t>e</w:t>
      </w:r>
      <w:r w:rsidRPr="002010B3">
        <w:rPr>
          <w:rFonts w:asciiTheme="minorHAnsi" w:hAnsiTheme="minorHAnsi"/>
        </w:rPr>
        <w:t>raturen omkring “teaching to the test”</w:t>
      </w:r>
      <w:sdt>
        <w:sdtPr>
          <w:rPr>
            <w:rFonts w:asciiTheme="minorHAnsi" w:hAnsiTheme="minorHAnsi"/>
          </w:rPr>
          <w:id w:val="2013409114"/>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Pladsholder2 \l 1030 </w:instrText>
          </w:r>
          <w:r w:rsidR="006E74FE" w:rsidRPr="002010B3">
            <w:rPr>
              <w:rFonts w:asciiTheme="minorHAnsi" w:hAnsiTheme="minorHAnsi"/>
            </w:rPr>
            <w:fldChar w:fldCharType="separate"/>
          </w:r>
          <w:r w:rsidR="00CA23E8" w:rsidRPr="002010B3">
            <w:rPr>
              <w:rFonts w:asciiTheme="minorHAnsi" w:hAnsiTheme="minorHAnsi"/>
              <w:noProof/>
            </w:rPr>
            <w:t xml:space="preserve"> (Andersen H. l., 2010)</w:t>
          </w:r>
          <w:r w:rsidR="006E74FE" w:rsidRPr="002010B3">
            <w:rPr>
              <w:rFonts w:asciiTheme="minorHAnsi" w:hAnsiTheme="minorHAnsi"/>
            </w:rPr>
            <w:fldChar w:fldCharType="end"/>
          </w:r>
        </w:sdtContent>
      </w:sdt>
      <w:r w:rsidRPr="002010B3">
        <w:rPr>
          <w:rFonts w:asciiTheme="minorHAnsi" w:hAnsiTheme="minorHAnsi"/>
        </w:rPr>
        <w:t xml:space="preserve"> kan tolkes til et spørgsmål om de studerendes vidensniveau. Hvis den studerende har dybdeviden om et emne, vil det ikke være interessant at nøjes med at beskrive hvad </w:t>
      </w:r>
      <w:r w:rsidR="008D13AA">
        <w:rPr>
          <w:rFonts w:asciiTheme="minorHAnsi" w:hAnsiTheme="minorHAnsi"/>
        </w:rPr>
        <w:t xml:space="preserve">man tror underviseren vil høre </w:t>
      </w:r>
      <w:r w:rsidRPr="002010B3">
        <w:rPr>
          <w:rFonts w:asciiTheme="minorHAnsi" w:hAnsiTheme="minorHAnsi"/>
        </w:rPr>
        <w:t xml:space="preserve">til en eksamen. Ved et overfladisk vidensniveau, vil den studerende formentligt prøve at bestå uden at kunne stoffet, - uanset hvordan undervisningen er tilrettelagt. Der er ikke enighed i litteraturen om hvorvidt constructive </w:t>
      </w:r>
      <w:r w:rsidR="00314460" w:rsidRPr="002010B3">
        <w:rPr>
          <w:rFonts w:asciiTheme="minorHAnsi" w:hAnsiTheme="minorHAnsi"/>
        </w:rPr>
        <w:t xml:space="preserve">alignment fremmer eller hæmmer </w:t>
      </w:r>
      <w:r w:rsidRPr="002010B3">
        <w:rPr>
          <w:rFonts w:asciiTheme="minorHAnsi" w:hAnsiTheme="minorHAnsi"/>
        </w:rPr>
        <w:t>pr</w:t>
      </w:r>
      <w:r w:rsidRPr="002010B3">
        <w:rPr>
          <w:rFonts w:asciiTheme="minorHAnsi" w:hAnsiTheme="minorHAnsi"/>
        </w:rPr>
        <w:t>o</w:t>
      </w:r>
      <w:r w:rsidRPr="002010B3">
        <w:rPr>
          <w:rFonts w:asciiTheme="minorHAnsi" w:hAnsiTheme="minorHAnsi"/>
        </w:rPr>
        <w:t>blematikke</w:t>
      </w:r>
      <w:r w:rsidR="00542A0D" w:rsidRPr="002010B3">
        <w:rPr>
          <w:rFonts w:asciiTheme="minorHAnsi" w:hAnsiTheme="minorHAnsi"/>
        </w:rPr>
        <w:t>n</w:t>
      </w:r>
      <w:sdt>
        <w:sdtPr>
          <w:rPr>
            <w:rFonts w:asciiTheme="minorHAnsi" w:hAnsiTheme="minorHAnsi"/>
          </w:rPr>
          <w:id w:val="-140983812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Pladsholder2 \l 1030 </w:instrText>
          </w:r>
          <w:r w:rsidR="006E74FE" w:rsidRPr="002010B3">
            <w:rPr>
              <w:rFonts w:asciiTheme="minorHAnsi" w:hAnsiTheme="minorHAnsi"/>
            </w:rPr>
            <w:fldChar w:fldCharType="separate"/>
          </w:r>
          <w:r w:rsidR="00CA23E8" w:rsidRPr="002010B3">
            <w:rPr>
              <w:rFonts w:asciiTheme="minorHAnsi" w:hAnsiTheme="minorHAnsi"/>
              <w:noProof/>
            </w:rPr>
            <w:t xml:space="preserve"> (Andersen H. l., 2010)</w:t>
          </w:r>
          <w:r w:rsidR="006E74FE" w:rsidRPr="002010B3">
            <w:rPr>
              <w:rFonts w:asciiTheme="minorHAnsi" w:hAnsiTheme="minorHAnsi"/>
            </w:rPr>
            <w:fldChar w:fldCharType="end"/>
          </w:r>
        </w:sdtContent>
      </w:sdt>
      <w:r w:rsidRPr="002010B3">
        <w:rPr>
          <w:rFonts w:asciiTheme="minorHAnsi" w:hAnsiTheme="minorHAnsi"/>
        </w:rPr>
        <w:t xml:space="preserve"> (Rienecker et al). Da praksislæring indebærer intera</w:t>
      </w:r>
      <w:r w:rsidRPr="002010B3">
        <w:rPr>
          <w:rFonts w:asciiTheme="minorHAnsi" w:hAnsiTheme="minorHAnsi"/>
        </w:rPr>
        <w:t>k</w:t>
      </w:r>
      <w:r w:rsidRPr="002010B3">
        <w:rPr>
          <w:rFonts w:asciiTheme="minorHAnsi" w:hAnsiTheme="minorHAnsi"/>
        </w:rPr>
        <w:t xml:space="preserve">tion med borgere og en høj grad af fokus på tilegnelse af den professionelle rolle, </w:t>
      </w:r>
      <w:r w:rsidR="00931D58" w:rsidRPr="002010B3">
        <w:rPr>
          <w:rFonts w:asciiTheme="minorHAnsi" w:hAnsiTheme="minorHAnsi"/>
        </w:rPr>
        <w:t>kan det diskuteres om</w:t>
      </w:r>
      <w:r w:rsidR="001C1ABF" w:rsidRPr="002010B3">
        <w:rPr>
          <w:rFonts w:asciiTheme="minorHAnsi" w:hAnsiTheme="minorHAnsi"/>
        </w:rPr>
        <w:t xml:space="preserve"> </w:t>
      </w:r>
      <w:r w:rsidRPr="002010B3">
        <w:rPr>
          <w:rFonts w:asciiTheme="minorHAnsi" w:hAnsiTheme="minorHAnsi"/>
        </w:rPr>
        <w:t>”teaching to the test”, i mindre grad</w:t>
      </w:r>
      <w:r w:rsidR="000F7EBD" w:rsidRPr="002010B3">
        <w:rPr>
          <w:rFonts w:asciiTheme="minorHAnsi" w:hAnsiTheme="minorHAnsi"/>
        </w:rPr>
        <w:t xml:space="preserve"> er</w:t>
      </w:r>
      <w:r w:rsidRPr="002010B3">
        <w:rPr>
          <w:rFonts w:asciiTheme="minorHAnsi" w:hAnsiTheme="minorHAnsi"/>
        </w:rPr>
        <w:t xml:space="preserve"> aktuel i klinikken. </w:t>
      </w:r>
    </w:p>
    <w:p w:rsidR="00E344D8" w:rsidRPr="002010B3" w:rsidRDefault="00E344D8" w:rsidP="00E344D8">
      <w:pPr>
        <w:pStyle w:val="Overskrift3"/>
        <w:rPr>
          <w:rFonts w:asciiTheme="minorHAnsi" w:hAnsiTheme="minorHAnsi"/>
          <w:b w:val="0"/>
        </w:rPr>
      </w:pPr>
      <w:bookmarkStart w:id="38" w:name="_Toc383767302"/>
      <w:r w:rsidRPr="002010B3">
        <w:rPr>
          <w:rFonts w:asciiTheme="minorHAnsi" w:hAnsiTheme="minorHAnsi"/>
          <w:b w:val="0"/>
        </w:rPr>
        <w:t>Fællestræk og betydning for studerendes læringsudbytte</w:t>
      </w:r>
      <w:bookmarkEnd w:id="38"/>
      <w:r w:rsidRPr="002010B3">
        <w:rPr>
          <w:rFonts w:asciiTheme="minorHAnsi" w:hAnsiTheme="minorHAnsi"/>
          <w:b w:val="0"/>
        </w:rPr>
        <w:t xml:space="preserve"> </w:t>
      </w:r>
    </w:p>
    <w:p w:rsidR="00330A48" w:rsidRPr="002010B3" w:rsidRDefault="00E344D8" w:rsidP="00330A48">
      <w:pPr>
        <w:spacing w:line="360" w:lineRule="auto"/>
        <w:rPr>
          <w:rFonts w:asciiTheme="minorHAnsi" w:hAnsiTheme="minorHAnsi"/>
        </w:rPr>
      </w:pPr>
      <w:r w:rsidRPr="002010B3">
        <w:rPr>
          <w:rFonts w:asciiTheme="minorHAnsi" w:hAnsiTheme="minorHAnsi"/>
        </w:rPr>
        <w:t xml:space="preserve">De to teorier constructive alignment </w:t>
      </w:r>
      <w:sdt>
        <w:sdtPr>
          <w:rPr>
            <w:rFonts w:asciiTheme="minorHAnsi" w:hAnsiTheme="minorHAnsi"/>
          </w:rPr>
          <w:id w:val="-1262217103"/>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r w:rsidRPr="002010B3">
        <w:rPr>
          <w:rFonts w:asciiTheme="minorHAnsi" w:hAnsiTheme="minorHAnsi"/>
        </w:rPr>
        <w:t xml:space="preserve">  og transfer</w:t>
      </w:r>
      <w:sdt>
        <w:sdtPr>
          <w:rPr>
            <w:rFonts w:asciiTheme="minorHAnsi" w:hAnsiTheme="minorHAnsi"/>
          </w:rPr>
          <w:id w:val="1060831482"/>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Pr="002010B3">
        <w:rPr>
          <w:rFonts w:asciiTheme="minorHAnsi" w:hAnsiTheme="minorHAnsi"/>
        </w:rPr>
        <w:t xml:space="preserve"> ser ud til at supplerer hinanden og findes ikke modstridende på trods af enkelte divergerende fokuspunkter. Det tolkes at constructive alignment teorien</w:t>
      </w:r>
      <w:sdt>
        <w:sdtPr>
          <w:rPr>
            <w:rFonts w:asciiTheme="minorHAnsi" w:hAnsiTheme="minorHAnsi"/>
          </w:rPr>
          <w:id w:val="278619175"/>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w:t>
          </w:r>
          <w:r w:rsidR="00CA23E8" w:rsidRPr="002010B3">
            <w:rPr>
              <w:rFonts w:asciiTheme="minorHAnsi" w:hAnsiTheme="minorHAnsi"/>
              <w:noProof/>
            </w:rPr>
            <w:lastRenderedPageBreak/>
            <w:t>Tang, 2007)</w:t>
          </w:r>
          <w:r w:rsidR="006E74FE" w:rsidRPr="002010B3">
            <w:rPr>
              <w:rFonts w:asciiTheme="minorHAnsi" w:hAnsiTheme="minorHAnsi"/>
            </w:rPr>
            <w:fldChar w:fldCharType="end"/>
          </w:r>
        </w:sdtContent>
      </w:sdt>
      <w:r w:rsidRPr="002010B3">
        <w:rPr>
          <w:rFonts w:asciiTheme="minorHAnsi" w:hAnsiTheme="minorHAnsi"/>
        </w:rPr>
        <w:t xml:space="preserve"> har et større forskningsrettet fokus, da den primært henvender sig til unde</w:t>
      </w:r>
      <w:r w:rsidRPr="002010B3">
        <w:rPr>
          <w:rFonts w:asciiTheme="minorHAnsi" w:hAnsiTheme="minorHAnsi"/>
        </w:rPr>
        <w:t>r</w:t>
      </w:r>
      <w:r w:rsidRPr="002010B3">
        <w:rPr>
          <w:rFonts w:asciiTheme="minorHAnsi" w:hAnsiTheme="minorHAnsi"/>
        </w:rPr>
        <w:t xml:space="preserve">visere på universiteterne, hvor transferteorien </w:t>
      </w:r>
      <w:sdt>
        <w:sdtPr>
          <w:rPr>
            <w:rFonts w:asciiTheme="minorHAnsi" w:hAnsiTheme="minorHAnsi"/>
          </w:rPr>
          <w:id w:val="-79013216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\t  \l 1030 </w:instrText>
          </w:r>
          <w:r w:rsidR="006E74FE" w:rsidRPr="002010B3">
            <w:rPr>
              <w:rFonts w:asciiTheme="minorHAnsi" w:hAnsiTheme="minorHAnsi"/>
            </w:rPr>
            <w:fldChar w:fldCharType="separate"/>
          </w:r>
          <w:r w:rsidR="00CA23E8" w:rsidRPr="002010B3">
            <w:rPr>
              <w:rFonts w:asciiTheme="minorHAnsi" w:hAnsiTheme="minorHAnsi"/>
              <w:noProof/>
            </w:rPr>
            <w:t>(Wahlgren &amp; Aarkrog, 2012)</w:t>
          </w:r>
          <w:r w:rsidR="006E74FE" w:rsidRPr="002010B3">
            <w:rPr>
              <w:rFonts w:asciiTheme="minorHAnsi" w:hAnsiTheme="minorHAnsi"/>
            </w:rPr>
            <w:fldChar w:fldCharType="end"/>
          </w:r>
        </w:sdtContent>
      </w:sdt>
      <w:r w:rsidRPr="002010B3">
        <w:rPr>
          <w:rFonts w:asciiTheme="minorHAnsi" w:hAnsiTheme="minorHAnsi"/>
        </w:rPr>
        <w:t xml:space="preserve"> er rettet mod professionshøjskoler, med et mere praksisrelateret sigte. Det er vidensniveauerne, dekl</w:t>
      </w:r>
      <w:r w:rsidRPr="002010B3">
        <w:rPr>
          <w:rFonts w:asciiTheme="minorHAnsi" w:hAnsiTheme="minorHAnsi"/>
        </w:rPr>
        <w:t>a</w:t>
      </w:r>
      <w:r w:rsidRPr="002010B3">
        <w:rPr>
          <w:rFonts w:asciiTheme="minorHAnsi" w:hAnsiTheme="minorHAnsi"/>
        </w:rPr>
        <w:t>rativ viden og færdighedsviden, som går forud for professionel kompetence, der beskrives af Biggs &amp; Tang</w:t>
      </w:r>
      <w:sdt>
        <w:sdtPr>
          <w:rPr>
            <w:rFonts w:asciiTheme="minorHAnsi" w:hAnsiTheme="minorHAnsi"/>
          </w:rPr>
          <w:id w:val="-1974127751"/>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(2007)</w:t>
          </w:r>
          <w:r w:rsidR="006E74FE" w:rsidRPr="002010B3">
            <w:rPr>
              <w:rFonts w:asciiTheme="minorHAnsi" w:hAnsiTheme="minorHAnsi"/>
            </w:rPr>
            <w:fldChar w:fldCharType="end"/>
          </w:r>
        </w:sdtContent>
      </w:sdt>
      <w:r w:rsidRPr="002010B3">
        <w:rPr>
          <w:rFonts w:asciiTheme="minorHAnsi" w:hAnsiTheme="minorHAnsi"/>
        </w:rPr>
        <w:t>, hvorimod Wahlgren og Aarkrog</w:t>
      </w:r>
      <w:sdt>
        <w:sdtPr>
          <w:rPr>
            <w:rFonts w:asciiTheme="minorHAnsi" w:hAnsiTheme="minorHAnsi"/>
          </w:rPr>
          <w:id w:val="-188779443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ikke forholder sig væsen</w:t>
      </w:r>
      <w:r w:rsidRPr="002010B3">
        <w:rPr>
          <w:rFonts w:asciiTheme="minorHAnsi" w:hAnsiTheme="minorHAnsi"/>
        </w:rPr>
        <w:t>t</w:t>
      </w:r>
      <w:r w:rsidRPr="002010B3">
        <w:rPr>
          <w:rFonts w:asciiTheme="minorHAnsi" w:hAnsiTheme="minorHAnsi"/>
        </w:rPr>
        <w:t>ligt til tilegnelse af deklarativ viden, men hvordan den sættes i spil for at blive professi</w:t>
      </w:r>
      <w:r w:rsidRPr="002010B3">
        <w:rPr>
          <w:rFonts w:asciiTheme="minorHAnsi" w:hAnsiTheme="minorHAnsi"/>
        </w:rPr>
        <w:t>o</w:t>
      </w:r>
      <w:r w:rsidRPr="002010B3">
        <w:rPr>
          <w:rFonts w:asciiTheme="minorHAnsi" w:hAnsiTheme="minorHAnsi"/>
        </w:rPr>
        <w:t xml:space="preserve">nelt kompetent. Constructive alignment-princippet i at undervisningen bygges på det de studerende allerede ved (constructive) og at der er sammenhæng mellem uddannelsens enkelte dele (alignment) og uddannelsens læringsmål, vægtes i litteraturen, overvejende som et fortrin </w:t>
      </w:r>
      <w:proofErr w:type="spellStart"/>
      <w:r w:rsidRPr="002010B3">
        <w:rPr>
          <w:rFonts w:asciiTheme="minorHAnsi" w:hAnsiTheme="minorHAnsi"/>
        </w:rPr>
        <w:t>ift</w:t>
      </w:r>
      <w:proofErr w:type="spellEnd"/>
      <w:r w:rsidRPr="002010B3">
        <w:rPr>
          <w:rFonts w:asciiTheme="minorHAnsi" w:hAnsiTheme="minorHAnsi"/>
        </w:rPr>
        <w:t xml:space="preserve"> andre pædagogiske modeller. Den primære ulempe ved constructive alignment er, at de studerendes personlige og omgivelsesmæssige forudsætninger for læring ikke indgår som overvejelse, ligesom relationen mellem underviser</w:t>
      </w:r>
      <w:r w:rsidR="000F7EBD" w:rsidRPr="002010B3">
        <w:rPr>
          <w:rFonts w:asciiTheme="minorHAnsi" w:hAnsiTheme="minorHAnsi"/>
        </w:rPr>
        <w:t xml:space="preserve"> og studerende heller ikke inddrages</w:t>
      </w:r>
      <w:r w:rsidRPr="002010B3">
        <w:rPr>
          <w:rFonts w:asciiTheme="minorHAnsi" w:hAnsiTheme="minorHAnsi"/>
        </w:rPr>
        <w:t xml:space="preserve"> (Rienecker et al, 2013). På baggrund af litteraturen tolkes constru</w:t>
      </w:r>
      <w:r w:rsidRPr="002010B3">
        <w:rPr>
          <w:rFonts w:asciiTheme="minorHAnsi" w:hAnsiTheme="minorHAnsi"/>
        </w:rPr>
        <w:t>c</w:t>
      </w:r>
      <w:r w:rsidRPr="002010B3">
        <w:rPr>
          <w:rFonts w:asciiTheme="minorHAnsi" w:hAnsiTheme="minorHAnsi"/>
        </w:rPr>
        <w:t>tive alignment egnet som ramme for klinisk undervisning i fysioterapi, men det er nø</w:t>
      </w:r>
      <w:r w:rsidRPr="002010B3">
        <w:rPr>
          <w:rFonts w:asciiTheme="minorHAnsi" w:hAnsiTheme="minorHAnsi"/>
        </w:rPr>
        <w:t>d</w:t>
      </w:r>
      <w:r w:rsidRPr="002010B3">
        <w:rPr>
          <w:rFonts w:asciiTheme="minorHAnsi" w:hAnsiTheme="minorHAnsi"/>
        </w:rPr>
        <w:t>vendigt at supplere med en mere sociokulturel forståelse af læring</w:t>
      </w:r>
      <w:sdt>
        <w:sdtPr>
          <w:rPr>
            <w:rFonts w:asciiTheme="minorHAnsi" w:hAnsiTheme="minorHAnsi"/>
          </w:rPr>
          <w:id w:val="367649288"/>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Ole09 \l 1030 </w:instrText>
          </w:r>
          <w:r w:rsidR="006E74FE" w:rsidRPr="002010B3">
            <w:rPr>
              <w:rFonts w:asciiTheme="minorHAnsi" w:hAnsiTheme="minorHAnsi"/>
            </w:rPr>
            <w:fldChar w:fldCharType="separate"/>
          </w:r>
          <w:r w:rsidR="00CA23E8" w:rsidRPr="002010B3">
            <w:rPr>
              <w:rFonts w:asciiTheme="minorHAnsi" w:hAnsiTheme="minorHAnsi"/>
              <w:noProof/>
            </w:rPr>
            <w:t xml:space="preserve"> (Löw, 2009)</w:t>
          </w:r>
          <w:r w:rsidR="006E74FE" w:rsidRPr="002010B3">
            <w:rPr>
              <w:rFonts w:asciiTheme="minorHAnsi" w:hAnsiTheme="minorHAnsi"/>
            </w:rPr>
            <w:fldChar w:fldCharType="end"/>
          </w:r>
        </w:sdtContent>
      </w:sdt>
      <w:r w:rsidRPr="002010B3">
        <w:rPr>
          <w:rFonts w:asciiTheme="minorHAnsi" w:hAnsiTheme="minorHAnsi"/>
        </w:rPr>
        <w:t xml:space="preserve"> hvilket transferteorien bidrager med </w:t>
      </w:r>
      <w:sdt>
        <w:sdtPr>
          <w:rPr>
            <w:rFonts w:asciiTheme="minorHAnsi" w:hAnsiTheme="minorHAnsi"/>
          </w:rPr>
          <w:id w:val="1099763809"/>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\t  \l 1030 </w:instrText>
          </w:r>
          <w:r w:rsidR="006E74FE" w:rsidRPr="002010B3">
            <w:rPr>
              <w:rFonts w:asciiTheme="minorHAnsi" w:hAnsiTheme="minorHAnsi"/>
            </w:rPr>
            <w:fldChar w:fldCharType="separate"/>
          </w:r>
          <w:r w:rsidR="00CA23E8" w:rsidRPr="002010B3">
            <w:rPr>
              <w:rFonts w:asciiTheme="minorHAnsi" w:hAnsiTheme="minorHAnsi"/>
              <w:noProof/>
            </w:rPr>
            <w:t>(Wahlgren &amp; Aarkrog, 2012)</w:t>
          </w:r>
          <w:r w:rsidR="006E74FE" w:rsidRPr="002010B3">
            <w:rPr>
              <w:rFonts w:asciiTheme="minorHAnsi" w:hAnsiTheme="minorHAnsi"/>
            </w:rPr>
            <w:fldChar w:fldCharType="end"/>
          </w:r>
        </w:sdtContent>
      </w:sdt>
      <w:r w:rsidRPr="002010B3">
        <w:rPr>
          <w:rFonts w:asciiTheme="minorHAnsi" w:hAnsiTheme="minorHAnsi"/>
        </w:rPr>
        <w:t xml:space="preserve">. </w:t>
      </w:r>
      <w:r w:rsidRPr="002010B3">
        <w:rPr>
          <w:rFonts w:asciiTheme="minorHAnsi" w:hAnsiTheme="minorHAnsi" w:cs="Tahoma"/>
        </w:rPr>
        <w:t>E</w:t>
      </w:r>
      <w:r w:rsidRPr="002010B3">
        <w:rPr>
          <w:rFonts w:asciiTheme="minorHAnsi" w:hAnsiTheme="minorHAnsi" w:cs="Tahoma"/>
          <w:color w:val="000000"/>
        </w:rPr>
        <w:t xml:space="preserve">mpirisk data </w:t>
      </w:r>
      <w:r w:rsidR="000F7EBD" w:rsidRPr="002010B3">
        <w:rPr>
          <w:rFonts w:asciiTheme="minorHAnsi" w:hAnsiTheme="minorHAnsi" w:cs="Tahoma"/>
          <w:color w:val="000000"/>
        </w:rPr>
        <w:t>viser</w:t>
      </w:r>
      <w:r w:rsidRPr="002010B3">
        <w:rPr>
          <w:rFonts w:asciiTheme="minorHAnsi" w:hAnsiTheme="minorHAnsi" w:cs="Tahoma"/>
          <w:color w:val="000000"/>
        </w:rPr>
        <w:t xml:space="preserve"> at tran</w:t>
      </w:r>
      <w:r w:rsidRPr="002010B3">
        <w:rPr>
          <w:rFonts w:asciiTheme="minorHAnsi" w:hAnsiTheme="minorHAnsi" w:cs="Tahoma"/>
          <w:color w:val="000000"/>
        </w:rPr>
        <w:t>s</w:t>
      </w:r>
      <w:r w:rsidRPr="002010B3">
        <w:rPr>
          <w:rFonts w:asciiTheme="minorHAnsi" w:hAnsiTheme="minorHAnsi" w:cs="Tahoma"/>
          <w:color w:val="000000"/>
        </w:rPr>
        <w:t>ferevne</w:t>
      </w:r>
      <w:r w:rsidRPr="002010B3">
        <w:rPr>
          <w:rFonts w:asciiTheme="minorHAnsi" w:hAnsiTheme="minorHAnsi"/>
        </w:rPr>
        <w:t xml:space="preserve"> har </w:t>
      </w:r>
      <w:r w:rsidRPr="002010B3">
        <w:rPr>
          <w:rFonts w:asciiTheme="minorHAnsi" w:hAnsiTheme="minorHAnsi" w:cs="Tahoma"/>
          <w:color w:val="000000"/>
        </w:rPr>
        <w:t>betydelig sammenhæng med</w:t>
      </w:r>
      <w:r w:rsidRPr="002010B3">
        <w:rPr>
          <w:rFonts w:asciiTheme="minorHAnsi" w:hAnsiTheme="minorHAnsi"/>
        </w:rPr>
        <w:t xml:space="preserve"> fysioterapeutstuderendes læringsudbytte i kl</w:t>
      </w:r>
      <w:r w:rsidRPr="002010B3">
        <w:rPr>
          <w:rFonts w:asciiTheme="minorHAnsi" w:hAnsiTheme="minorHAnsi"/>
        </w:rPr>
        <w:t>i</w:t>
      </w:r>
      <w:r w:rsidRPr="002010B3">
        <w:rPr>
          <w:rFonts w:asciiTheme="minorHAnsi" w:hAnsiTheme="minorHAnsi"/>
        </w:rPr>
        <w:t>nisk praksis.</w:t>
      </w:r>
    </w:p>
    <w:p w:rsidR="00330A48" w:rsidRPr="002010B3" w:rsidRDefault="00330A48" w:rsidP="00330A48">
      <w:pPr>
        <w:pStyle w:val="Overskrift2"/>
        <w:rPr>
          <w:rFonts w:asciiTheme="minorHAnsi" w:hAnsiTheme="minorHAnsi"/>
          <w:b w:val="0"/>
          <w:sz w:val="24"/>
          <w:szCs w:val="24"/>
        </w:rPr>
      </w:pPr>
      <w:bookmarkStart w:id="39" w:name="_Toc383767303"/>
      <w:r w:rsidRPr="002010B3">
        <w:rPr>
          <w:rFonts w:asciiTheme="minorHAnsi" w:hAnsiTheme="minorHAnsi"/>
          <w:b w:val="0"/>
          <w:sz w:val="24"/>
          <w:szCs w:val="24"/>
        </w:rPr>
        <w:t>Diskussion af metode</w:t>
      </w:r>
      <w:bookmarkEnd w:id="39"/>
    </w:p>
    <w:p w:rsidR="00E344D8" w:rsidRPr="002010B3" w:rsidRDefault="00E344D8" w:rsidP="00330A48">
      <w:pPr>
        <w:spacing w:line="360" w:lineRule="auto"/>
        <w:rPr>
          <w:rFonts w:asciiTheme="minorHAnsi" w:hAnsiTheme="minorHAnsi"/>
        </w:rPr>
      </w:pPr>
      <w:r w:rsidRPr="002010B3">
        <w:rPr>
          <w:rFonts w:asciiTheme="minorHAnsi" w:hAnsiTheme="minorHAnsi"/>
        </w:rPr>
        <w:t>Grounded-theory metoden</w:t>
      </w:r>
      <w:sdt>
        <w:sdtPr>
          <w:rPr>
            <w:rFonts w:asciiTheme="minorHAnsi" w:hAnsiTheme="minorHAnsi"/>
          </w:rPr>
          <w:id w:val="988445321"/>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Jen10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(Thisted, 2010)</w:t>
          </w:r>
          <w:r w:rsidR="006E74FE" w:rsidRPr="002010B3">
            <w:rPr>
              <w:rFonts w:asciiTheme="minorHAnsi" w:hAnsiTheme="minorHAnsi"/>
            </w:rPr>
            <w:fldChar w:fldCharType="end"/>
          </w:r>
        </w:sdtContent>
      </w:sdt>
      <w:r w:rsidRPr="002010B3">
        <w:rPr>
          <w:rFonts w:asciiTheme="minorHAnsi" w:hAnsiTheme="minorHAnsi"/>
        </w:rPr>
        <w:t xml:space="preserve"> har vist sig brugbar til at opnå en dybere fo</w:t>
      </w:r>
      <w:r w:rsidRPr="002010B3">
        <w:rPr>
          <w:rFonts w:asciiTheme="minorHAnsi" w:hAnsiTheme="minorHAnsi"/>
        </w:rPr>
        <w:t>r</w:t>
      </w:r>
      <w:r w:rsidRPr="002010B3">
        <w:rPr>
          <w:rFonts w:asciiTheme="minorHAnsi" w:hAnsiTheme="minorHAnsi"/>
        </w:rPr>
        <w:t>ståelse af hvilke sammenhænge constructive alignment</w:t>
      </w:r>
      <w:sdt>
        <w:sdtPr>
          <w:rPr>
            <w:rFonts w:asciiTheme="minorHAnsi" w:hAnsiTheme="minorHAnsi"/>
          </w:rPr>
          <w:id w:val="-228768322"/>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Pr="002010B3">
        <w:rPr>
          <w:rFonts w:asciiTheme="minorHAnsi" w:hAnsiTheme="minorHAnsi"/>
        </w:rPr>
        <w:t xml:space="preserve"> og transfer</w:t>
      </w:r>
      <w:sdt>
        <w:sdtPr>
          <w:rPr>
            <w:rFonts w:asciiTheme="minorHAnsi" w:hAnsiTheme="minorHAnsi"/>
          </w:rPr>
          <w:id w:val="279611837"/>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Pr="002010B3">
        <w:rPr>
          <w:rFonts w:asciiTheme="minorHAnsi" w:hAnsiTheme="minorHAnsi"/>
        </w:rPr>
        <w:t xml:space="preserve"> kan have med studerendes læringsudbytte i deres praktik. Den teoretiske sammenhæng af constructive alignment og transfer har dannet udgang</w:t>
      </w:r>
      <w:r w:rsidRPr="002010B3">
        <w:rPr>
          <w:rFonts w:asciiTheme="minorHAnsi" w:hAnsiTheme="minorHAnsi"/>
        </w:rPr>
        <w:t>s</w:t>
      </w:r>
      <w:r w:rsidRPr="002010B3">
        <w:rPr>
          <w:rFonts w:asciiTheme="minorHAnsi" w:hAnsiTheme="minorHAnsi"/>
        </w:rPr>
        <w:t xml:space="preserve">punkt for en analyse og fortolkning af empirisk data med henblik på at forstå, opstille og vurdere nye handlemuligheder </w:t>
      </w:r>
      <w:sdt>
        <w:sdtPr>
          <w:rPr>
            <w:rFonts w:asciiTheme="minorHAnsi" w:hAnsiTheme="minorHAnsi"/>
          </w:rPr>
          <w:id w:val="-1287037108"/>
          <w:citation/>
        </w:sdtPr>
        <w:sdtEndPr/>
        <w:sdtContent>
          <w:r w:rsidR="006E74FE" w:rsidRPr="002010B3">
            <w:rPr>
              <w:rFonts w:asciiTheme="minorHAnsi" w:hAnsiTheme="minorHAnsi"/>
            </w:rPr>
            <w:fldChar w:fldCharType="begin"/>
          </w:r>
          <w:r w:rsidR="000F7EBD" w:rsidRPr="002010B3">
            <w:rPr>
              <w:rFonts w:asciiTheme="minorHAnsi" w:hAnsiTheme="minorHAnsi"/>
            </w:rPr>
            <w:instrText xml:space="preserve">CITATION Pladsholder1 \t  \l 1030 </w:instrText>
          </w:r>
          <w:r w:rsidR="006E74FE" w:rsidRPr="002010B3">
            <w:rPr>
              <w:rFonts w:asciiTheme="minorHAnsi" w:hAnsiTheme="minorHAnsi"/>
            </w:rPr>
            <w:fldChar w:fldCharType="separate"/>
          </w:r>
          <w:r w:rsidR="00CA23E8" w:rsidRPr="002010B3">
            <w:rPr>
              <w:rFonts w:asciiTheme="minorHAnsi" w:hAnsiTheme="minorHAnsi"/>
              <w:noProof/>
            </w:rPr>
            <w:t>(Thisted, 2010)</w:t>
          </w:r>
          <w:r w:rsidR="006E74FE" w:rsidRPr="002010B3">
            <w:rPr>
              <w:rFonts w:asciiTheme="minorHAnsi" w:hAnsiTheme="minorHAnsi"/>
            </w:rPr>
            <w:fldChar w:fldCharType="end"/>
          </w:r>
        </w:sdtContent>
      </w:sdt>
      <w:r w:rsidR="000F7EBD" w:rsidRPr="002010B3">
        <w:rPr>
          <w:rFonts w:asciiTheme="minorHAnsi" w:hAnsiTheme="minorHAnsi"/>
        </w:rPr>
        <w:t xml:space="preserve">. </w:t>
      </w:r>
      <w:r w:rsidR="003600D7" w:rsidRPr="002010B3">
        <w:rPr>
          <w:rFonts w:asciiTheme="minorHAnsi" w:hAnsiTheme="minorHAnsi"/>
        </w:rPr>
        <w:t xml:space="preserve">Der indgår således en </w:t>
      </w:r>
      <w:r w:rsidR="001C1ABF" w:rsidRPr="002010B3">
        <w:rPr>
          <w:rFonts w:asciiTheme="minorHAnsi" w:hAnsiTheme="minorHAnsi"/>
        </w:rPr>
        <w:t xml:space="preserve">komparativ analyse </w:t>
      </w:r>
      <w:r w:rsidR="003600D7" w:rsidRPr="002010B3">
        <w:rPr>
          <w:rFonts w:asciiTheme="minorHAnsi" w:hAnsiTheme="minorHAnsi"/>
        </w:rPr>
        <w:t>der ses som strategisk metode til at udvikle teori i grounded-theory metoden (ibid.) men den fremgår ikke eksplicit.</w:t>
      </w:r>
      <w:r w:rsidR="001C1ABF" w:rsidRPr="002010B3">
        <w:rPr>
          <w:rFonts w:asciiTheme="minorHAnsi" w:hAnsiTheme="minorHAnsi"/>
        </w:rPr>
        <w:t xml:space="preserve"> </w:t>
      </w:r>
      <w:r w:rsidR="000F7EBD" w:rsidRPr="002010B3">
        <w:rPr>
          <w:rFonts w:asciiTheme="minorHAnsi" w:hAnsiTheme="minorHAnsi"/>
        </w:rPr>
        <w:t xml:space="preserve">Fordi metodetriangulering styrker validiteten, </w:t>
      </w:r>
      <w:r w:rsidRPr="002010B3">
        <w:rPr>
          <w:rFonts w:asciiTheme="minorHAnsi" w:hAnsiTheme="minorHAnsi"/>
        </w:rPr>
        <w:t>kunne et sem</w:t>
      </w:r>
      <w:r w:rsidRPr="002010B3">
        <w:rPr>
          <w:rFonts w:asciiTheme="minorHAnsi" w:hAnsiTheme="minorHAnsi"/>
        </w:rPr>
        <w:t>i</w:t>
      </w:r>
      <w:r w:rsidRPr="002010B3">
        <w:rPr>
          <w:rFonts w:asciiTheme="minorHAnsi" w:hAnsiTheme="minorHAnsi"/>
        </w:rPr>
        <w:t xml:space="preserve">struktureret fokusgruppeinterview af fysioterapeutstuderende </w:t>
      </w:r>
      <w:r w:rsidR="000F7EBD" w:rsidRPr="002010B3">
        <w:rPr>
          <w:rFonts w:asciiTheme="minorHAnsi" w:hAnsiTheme="minorHAnsi"/>
        </w:rPr>
        <w:t>og deres kliniske underv</w:t>
      </w:r>
      <w:r w:rsidR="000F7EBD" w:rsidRPr="002010B3">
        <w:rPr>
          <w:rFonts w:asciiTheme="minorHAnsi" w:hAnsiTheme="minorHAnsi"/>
        </w:rPr>
        <w:t>i</w:t>
      </w:r>
      <w:r w:rsidR="000F7EBD" w:rsidRPr="002010B3">
        <w:rPr>
          <w:rFonts w:asciiTheme="minorHAnsi" w:hAnsiTheme="minorHAnsi"/>
        </w:rPr>
        <w:t xml:space="preserve">ser </w:t>
      </w:r>
      <w:r w:rsidR="001C1ABF" w:rsidRPr="002010B3">
        <w:rPr>
          <w:rFonts w:asciiTheme="minorHAnsi" w:hAnsiTheme="minorHAnsi"/>
        </w:rPr>
        <w:t>være aktuelt, f</w:t>
      </w:r>
      <w:r w:rsidRPr="002010B3">
        <w:rPr>
          <w:rFonts w:asciiTheme="minorHAnsi" w:hAnsiTheme="minorHAnsi"/>
        </w:rPr>
        <w:t>or at afdække hvordan de oplever systematiseret anvendelse af co</w:t>
      </w:r>
      <w:r w:rsidRPr="002010B3">
        <w:rPr>
          <w:rFonts w:asciiTheme="minorHAnsi" w:hAnsiTheme="minorHAnsi"/>
        </w:rPr>
        <w:t>n</w:t>
      </w:r>
      <w:r w:rsidRPr="002010B3">
        <w:rPr>
          <w:rFonts w:asciiTheme="minorHAnsi" w:hAnsiTheme="minorHAnsi"/>
        </w:rPr>
        <w:t>structive alignment og tra</w:t>
      </w:r>
      <w:r w:rsidR="001C1ABF" w:rsidRPr="002010B3">
        <w:rPr>
          <w:rFonts w:asciiTheme="minorHAnsi" w:hAnsiTheme="minorHAnsi"/>
        </w:rPr>
        <w:t xml:space="preserve">nsfer </w:t>
      </w:r>
      <w:proofErr w:type="spellStart"/>
      <w:r w:rsidR="001C1ABF" w:rsidRPr="002010B3">
        <w:rPr>
          <w:rFonts w:asciiTheme="minorHAnsi" w:hAnsiTheme="minorHAnsi"/>
        </w:rPr>
        <w:t>ift</w:t>
      </w:r>
      <w:proofErr w:type="spellEnd"/>
      <w:r w:rsidRPr="002010B3">
        <w:rPr>
          <w:rFonts w:asciiTheme="minorHAnsi" w:hAnsiTheme="minorHAnsi"/>
        </w:rPr>
        <w:t xml:space="preserve"> deres læringsud</w:t>
      </w:r>
      <w:r w:rsidR="000F7EBD" w:rsidRPr="002010B3">
        <w:rPr>
          <w:rFonts w:asciiTheme="minorHAnsi" w:hAnsiTheme="minorHAnsi"/>
        </w:rPr>
        <w:t xml:space="preserve">bytte. </w:t>
      </w:r>
      <w:r w:rsidRPr="002010B3">
        <w:rPr>
          <w:rFonts w:asciiTheme="minorHAnsi" w:hAnsiTheme="minorHAnsi"/>
        </w:rPr>
        <w:t>Redige</w:t>
      </w:r>
      <w:r w:rsidR="003600D7" w:rsidRPr="002010B3">
        <w:rPr>
          <w:rFonts w:asciiTheme="minorHAnsi" w:hAnsiTheme="minorHAnsi"/>
        </w:rPr>
        <w:t>ringsmetoden</w:t>
      </w:r>
      <w:r w:rsidRPr="002010B3">
        <w:rPr>
          <w:rFonts w:asciiTheme="minorHAnsi" w:hAnsiTheme="minorHAnsi"/>
        </w:rPr>
        <w:t xml:space="preserve"> som er t</w:t>
      </w:r>
      <w:r w:rsidRPr="002010B3">
        <w:rPr>
          <w:rFonts w:asciiTheme="minorHAnsi" w:hAnsiTheme="minorHAnsi"/>
        </w:rPr>
        <w:t>y</w:t>
      </w:r>
      <w:r w:rsidRPr="002010B3">
        <w:rPr>
          <w:rFonts w:asciiTheme="minorHAnsi" w:hAnsiTheme="minorHAnsi"/>
        </w:rPr>
        <w:t>pisk for groun</w:t>
      </w:r>
      <w:r w:rsidR="003600D7" w:rsidRPr="002010B3">
        <w:rPr>
          <w:rFonts w:asciiTheme="minorHAnsi" w:hAnsiTheme="minorHAnsi"/>
        </w:rPr>
        <w:t>ded-theory</w:t>
      </w:r>
      <w:r w:rsidRPr="002010B3">
        <w:rPr>
          <w:rFonts w:asciiTheme="minorHAnsi" w:hAnsiTheme="minorHAnsi"/>
        </w:rPr>
        <w:t xml:space="preserve"> er fravalgt, fordi udgangspunktet var tekstanalyse hvor udkr</w:t>
      </w:r>
      <w:r w:rsidRPr="002010B3">
        <w:rPr>
          <w:rFonts w:asciiTheme="minorHAnsi" w:hAnsiTheme="minorHAnsi"/>
        </w:rPr>
        <w:t>y</w:t>
      </w:r>
      <w:r w:rsidRPr="002010B3">
        <w:rPr>
          <w:rFonts w:asciiTheme="minorHAnsi" w:hAnsiTheme="minorHAnsi"/>
        </w:rPr>
        <w:t>stallisering og skabelonmetoderne egner sig bedre (ibid.).</w:t>
      </w:r>
      <w:r w:rsidRPr="002010B3">
        <w:rPr>
          <w:rFonts w:asciiTheme="minorHAnsi" w:hAnsiTheme="minorHAnsi"/>
          <w:color w:val="FF0000"/>
        </w:rPr>
        <w:t xml:space="preserve"> </w:t>
      </w:r>
      <w:r w:rsidRPr="002010B3">
        <w:rPr>
          <w:rFonts w:asciiTheme="minorHAnsi" w:hAnsiTheme="minorHAnsi"/>
        </w:rPr>
        <w:t>Datatroværdigheden i den val</w:t>
      </w:r>
      <w:r w:rsidRPr="002010B3">
        <w:rPr>
          <w:rFonts w:asciiTheme="minorHAnsi" w:hAnsiTheme="minorHAnsi"/>
        </w:rPr>
        <w:t>g</w:t>
      </w:r>
      <w:r w:rsidRPr="002010B3">
        <w:rPr>
          <w:rFonts w:asciiTheme="minorHAnsi" w:hAnsiTheme="minorHAnsi"/>
        </w:rPr>
        <w:lastRenderedPageBreak/>
        <w:t>te litteratur vurderes til at være høj, da forfatterne er selektioneret</w:t>
      </w:r>
      <w:r w:rsidR="003600D7" w:rsidRPr="002010B3">
        <w:rPr>
          <w:rFonts w:asciiTheme="minorHAnsi" w:hAnsiTheme="minorHAnsi"/>
        </w:rPr>
        <w:t xml:space="preserve"> efter relevans og</w:t>
      </w:r>
      <w:r w:rsidRPr="002010B3">
        <w:rPr>
          <w:rFonts w:asciiTheme="minorHAnsi" w:hAnsiTheme="minorHAnsi"/>
        </w:rPr>
        <w:t xml:space="preserve"> så flere perspektiver er blevet belyst</w:t>
      </w:r>
      <w:sdt>
        <w:sdtPr>
          <w:rPr>
            <w:rFonts w:asciiTheme="minorHAnsi" w:hAnsiTheme="minorHAnsi"/>
          </w:rPr>
          <w:id w:val="-1702161385"/>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Sti11 \l 1030 </w:instrText>
          </w:r>
          <w:r w:rsidR="006E74FE" w:rsidRPr="002010B3">
            <w:rPr>
              <w:rFonts w:asciiTheme="minorHAnsi" w:hAnsiTheme="minorHAnsi"/>
            </w:rPr>
            <w:fldChar w:fldCharType="separate"/>
          </w:r>
          <w:r w:rsidR="00CA23E8" w:rsidRPr="002010B3">
            <w:rPr>
              <w:rFonts w:asciiTheme="minorHAnsi" w:hAnsiTheme="minorHAnsi"/>
              <w:noProof/>
            </w:rPr>
            <w:t xml:space="preserve"> (Glasdam S. , 2011)</w:t>
          </w:r>
          <w:r w:rsidR="006E74FE" w:rsidRPr="002010B3">
            <w:rPr>
              <w:rFonts w:asciiTheme="minorHAnsi" w:hAnsiTheme="minorHAnsi"/>
            </w:rPr>
            <w:fldChar w:fldCharType="end"/>
          </w:r>
        </w:sdtContent>
      </w:sdt>
      <w:r w:rsidRPr="002010B3">
        <w:rPr>
          <w:rFonts w:asciiTheme="minorHAnsi" w:hAnsiTheme="minorHAnsi"/>
        </w:rPr>
        <w:t>. Der kan være risiko for selektion</w:t>
      </w:r>
      <w:r w:rsidRPr="002010B3">
        <w:rPr>
          <w:rFonts w:asciiTheme="minorHAnsi" w:hAnsiTheme="minorHAnsi"/>
        </w:rPr>
        <w:t>s</w:t>
      </w:r>
      <w:r w:rsidRPr="002010B3">
        <w:rPr>
          <w:rFonts w:asciiTheme="minorHAnsi" w:hAnsiTheme="minorHAnsi"/>
        </w:rPr>
        <w:t xml:space="preserve">bias i udvælgelsen af empirisk data da inklusionen var </w:t>
      </w:r>
      <w:r w:rsidR="003600D7" w:rsidRPr="002010B3">
        <w:rPr>
          <w:rFonts w:asciiTheme="minorHAnsi" w:hAnsiTheme="minorHAnsi"/>
        </w:rPr>
        <w:t xml:space="preserve">skriftlig refleksion (ibid.). </w:t>
      </w:r>
      <w:r w:rsidR="00D62ED1" w:rsidRPr="002010B3">
        <w:rPr>
          <w:rFonts w:asciiTheme="minorHAnsi" w:hAnsiTheme="minorHAnsi"/>
        </w:rPr>
        <w:t>Det bet</w:t>
      </w:r>
      <w:r w:rsidR="00D62ED1" w:rsidRPr="002010B3">
        <w:rPr>
          <w:rFonts w:asciiTheme="minorHAnsi" w:hAnsiTheme="minorHAnsi"/>
        </w:rPr>
        <w:t>y</w:t>
      </w:r>
      <w:r w:rsidR="00D62ED1" w:rsidRPr="002010B3">
        <w:rPr>
          <w:rFonts w:asciiTheme="minorHAnsi" w:hAnsiTheme="minorHAnsi"/>
        </w:rPr>
        <w:t>der ikke nødvendigvis at de studerende med de ekskluderede praktikevalueringer, ikke kan reflektere</w:t>
      </w:r>
      <w:r w:rsidR="003600D7" w:rsidRPr="002010B3">
        <w:rPr>
          <w:rFonts w:asciiTheme="minorHAnsi" w:hAnsiTheme="minorHAnsi"/>
        </w:rPr>
        <w:t xml:space="preserve"> skriftligt</w:t>
      </w:r>
      <w:r w:rsidR="00D62ED1" w:rsidRPr="002010B3">
        <w:rPr>
          <w:rFonts w:asciiTheme="minorHAnsi" w:hAnsiTheme="minorHAnsi"/>
        </w:rPr>
        <w:t>. Muligvis har det ikke været en prioritet at udfylde evalueringen. Måske har de ikke erfaring med skriftlig refleksion over eget læringsud</w:t>
      </w:r>
      <w:r w:rsidR="003600D7" w:rsidRPr="002010B3">
        <w:rPr>
          <w:rFonts w:asciiTheme="minorHAnsi" w:hAnsiTheme="minorHAnsi"/>
        </w:rPr>
        <w:t>bytte og d</w:t>
      </w:r>
      <w:r w:rsidR="00D62ED1" w:rsidRPr="002010B3">
        <w:rPr>
          <w:rFonts w:asciiTheme="minorHAnsi" w:hAnsiTheme="minorHAnsi"/>
        </w:rPr>
        <w:t>eltage</w:t>
      </w:r>
      <w:r w:rsidR="00D62ED1" w:rsidRPr="002010B3">
        <w:rPr>
          <w:rFonts w:asciiTheme="minorHAnsi" w:hAnsiTheme="minorHAnsi"/>
        </w:rPr>
        <w:t>r</w:t>
      </w:r>
      <w:r w:rsidR="00D62ED1" w:rsidRPr="002010B3">
        <w:rPr>
          <w:rFonts w:asciiTheme="minorHAnsi" w:hAnsiTheme="minorHAnsi"/>
        </w:rPr>
        <w:t>forudsætninger kan også have haft be</w:t>
      </w:r>
      <w:r w:rsidR="003600D7" w:rsidRPr="002010B3">
        <w:rPr>
          <w:rFonts w:asciiTheme="minorHAnsi" w:hAnsiTheme="minorHAnsi"/>
        </w:rPr>
        <w:t xml:space="preserve">tydning. </w:t>
      </w:r>
      <w:r w:rsidRPr="002010B3">
        <w:rPr>
          <w:rFonts w:asciiTheme="minorHAnsi" w:hAnsiTheme="minorHAnsi"/>
        </w:rPr>
        <w:t xml:space="preserve">Alternativt kunne der være analyseret og fortolket på en praktikevaluering af en studerende med mindre grad af skriftlighed i </w:t>
      </w:r>
      <w:r w:rsidR="00D62ED1" w:rsidRPr="002010B3">
        <w:rPr>
          <w:rFonts w:asciiTheme="minorHAnsi" w:hAnsiTheme="minorHAnsi"/>
        </w:rPr>
        <w:t>pra</w:t>
      </w:r>
      <w:r w:rsidR="00D62ED1" w:rsidRPr="002010B3">
        <w:rPr>
          <w:rFonts w:asciiTheme="minorHAnsi" w:hAnsiTheme="minorHAnsi"/>
        </w:rPr>
        <w:t>k</w:t>
      </w:r>
      <w:r w:rsidR="00D62ED1" w:rsidRPr="002010B3">
        <w:rPr>
          <w:rFonts w:asciiTheme="minorHAnsi" w:hAnsiTheme="minorHAnsi"/>
        </w:rPr>
        <w:t>tikevalueringen for at øge validiteten.</w:t>
      </w:r>
    </w:p>
    <w:p w:rsidR="00E344D8" w:rsidRPr="002010B3" w:rsidRDefault="00E344D8" w:rsidP="005457A2">
      <w:pPr>
        <w:pStyle w:val="Overskrift2"/>
        <w:rPr>
          <w:rFonts w:asciiTheme="minorHAnsi" w:hAnsiTheme="minorHAnsi"/>
          <w:b w:val="0"/>
          <w:color w:val="auto"/>
          <w:sz w:val="24"/>
          <w:szCs w:val="24"/>
        </w:rPr>
      </w:pPr>
      <w:bookmarkStart w:id="40" w:name="_Toc383767304"/>
      <w:r w:rsidRPr="002010B3">
        <w:rPr>
          <w:rFonts w:asciiTheme="minorHAnsi" w:hAnsiTheme="minorHAnsi"/>
          <w:b w:val="0"/>
          <w:sz w:val="24"/>
          <w:szCs w:val="24"/>
        </w:rPr>
        <w:t>Diskussion af teori</w:t>
      </w:r>
      <w:bookmarkEnd w:id="40"/>
    </w:p>
    <w:p w:rsidR="00A75E5C" w:rsidRPr="002010B3" w:rsidRDefault="00E344D8" w:rsidP="00A75E5C">
      <w:pPr>
        <w:spacing w:line="360" w:lineRule="auto"/>
        <w:rPr>
          <w:rFonts w:asciiTheme="minorHAnsi" w:hAnsiTheme="minorHAnsi"/>
        </w:rPr>
      </w:pPr>
      <w:r w:rsidRPr="002010B3">
        <w:rPr>
          <w:rFonts w:asciiTheme="minorHAnsi" w:hAnsiTheme="minorHAnsi"/>
        </w:rPr>
        <w:t xml:space="preserve">Teorien constructive alignment </w:t>
      </w:r>
      <w:sdt>
        <w:sdtPr>
          <w:rPr>
            <w:rFonts w:asciiTheme="minorHAnsi" w:hAnsiTheme="minorHAnsi"/>
          </w:rPr>
          <w:id w:val="337352170"/>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r w:rsidRPr="002010B3">
        <w:rPr>
          <w:rFonts w:asciiTheme="minorHAnsi" w:hAnsiTheme="minorHAnsi"/>
        </w:rPr>
        <w:t xml:space="preserve"> er analyseret, fortolket og </w:t>
      </w:r>
      <w:r w:rsidR="000F7EBD" w:rsidRPr="002010B3">
        <w:rPr>
          <w:rFonts w:asciiTheme="minorHAnsi" w:hAnsiTheme="minorHAnsi"/>
        </w:rPr>
        <w:t>kompar</w:t>
      </w:r>
      <w:r w:rsidR="000F7EBD" w:rsidRPr="002010B3">
        <w:rPr>
          <w:rFonts w:asciiTheme="minorHAnsi" w:hAnsiTheme="minorHAnsi"/>
        </w:rPr>
        <w:t>a</w:t>
      </w:r>
      <w:r w:rsidR="000F7EBD" w:rsidRPr="002010B3">
        <w:rPr>
          <w:rFonts w:asciiTheme="minorHAnsi" w:hAnsiTheme="minorHAnsi"/>
        </w:rPr>
        <w:t>tivt analyseret</w:t>
      </w:r>
      <w:r w:rsidRPr="002010B3">
        <w:rPr>
          <w:rFonts w:asciiTheme="minorHAnsi" w:hAnsiTheme="minorHAnsi"/>
        </w:rPr>
        <w:t xml:space="preserve"> med transfer som defineret af Wahlgren og Aarkrog </w:t>
      </w:r>
      <w:sdt>
        <w:sdtPr>
          <w:rPr>
            <w:rFonts w:asciiTheme="minorHAnsi" w:hAnsiTheme="minorHAnsi"/>
          </w:rPr>
          <w:id w:val="-1396426508"/>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(2012)</w:t>
          </w:r>
          <w:r w:rsidR="006E74FE" w:rsidRPr="002010B3">
            <w:rPr>
              <w:rFonts w:asciiTheme="minorHAnsi" w:hAnsiTheme="minorHAnsi"/>
            </w:rPr>
            <w:fldChar w:fldCharType="end"/>
          </w:r>
        </w:sdtContent>
      </w:sdt>
      <w:r w:rsidRPr="002010B3">
        <w:rPr>
          <w:rFonts w:asciiTheme="minorHAnsi" w:hAnsiTheme="minorHAnsi"/>
        </w:rPr>
        <w:t xml:space="preserve">. For yderligere fordybning i constructive alignment kunne man vælge at inddrage </w:t>
      </w:r>
      <w:r w:rsidR="00171544" w:rsidRPr="002010B3">
        <w:rPr>
          <w:rFonts w:asciiTheme="minorHAnsi" w:hAnsiTheme="minorHAnsi"/>
        </w:rPr>
        <w:t>constructive alig</w:t>
      </w:r>
      <w:r w:rsidR="00171544" w:rsidRPr="002010B3">
        <w:rPr>
          <w:rFonts w:asciiTheme="minorHAnsi" w:hAnsiTheme="minorHAnsi"/>
        </w:rPr>
        <w:t>n</w:t>
      </w:r>
      <w:r w:rsidR="00171544" w:rsidRPr="002010B3">
        <w:rPr>
          <w:rFonts w:asciiTheme="minorHAnsi" w:hAnsiTheme="minorHAnsi"/>
        </w:rPr>
        <w:t>ments baggrundteori</w:t>
      </w:r>
      <w:r w:rsidRPr="002010B3">
        <w:rPr>
          <w:rFonts w:asciiTheme="minorHAnsi" w:hAnsiTheme="minorHAnsi"/>
        </w:rPr>
        <w:t xml:space="preserve"> mere. Fx </w:t>
      </w:r>
      <w:r w:rsidR="00171544" w:rsidRPr="002010B3">
        <w:rPr>
          <w:rFonts w:asciiTheme="minorHAnsi" w:hAnsiTheme="minorHAnsi"/>
        </w:rPr>
        <w:t>konstruktivismen</w:t>
      </w:r>
      <w:sdt>
        <w:sdtPr>
          <w:rPr>
            <w:rFonts w:asciiTheme="minorHAnsi" w:hAnsiTheme="minorHAnsi"/>
          </w:rPr>
          <w:id w:val="99231524"/>
          <w:citation/>
        </w:sdtPr>
        <w:sdtEndPr/>
        <w:sdtContent>
          <w:r w:rsidR="006E74FE" w:rsidRPr="002010B3">
            <w:rPr>
              <w:rFonts w:asciiTheme="minorHAnsi" w:hAnsiTheme="minorHAnsi"/>
            </w:rPr>
            <w:fldChar w:fldCharType="begin"/>
          </w:r>
          <w:r w:rsidRPr="002010B3">
            <w:rPr>
              <w:rFonts w:asciiTheme="minorHAnsi" w:hAnsiTheme="minorHAnsi"/>
            </w:rPr>
            <w:instrText xml:space="preserve"> CITATION JPi50 \l 1030 </w:instrText>
          </w:r>
          <w:r w:rsidR="006E74FE" w:rsidRPr="002010B3">
            <w:rPr>
              <w:rFonts w:asciiTheme="minorHAnsi" w:hAnsiTheme="minorHAnsi"/>
            </w:rPr>
            <w:fldChar w:fldCharType="separate"/>
          </w:r>
          <w:r w:rsidR="00CA23E8" w:rsidRPr="002010B3">
            <w:rPr>
              <w:rFonts w:asciiTheme="minorHAnsi" w:hAnsiTheme="minorHAnsi"/>
              <w:noProof/>
            </w:rPr>
            <w:t xml:space="preserve"> (Piaget, 1950)</w:t>
          </w:r>
          <w:r w:rsidR="006E74FE" w:rsidRPr="002010B3">
            <w:rPr>
              <w:rFonts w:asciiTheme="minorHAnsi" w:hAnsiTheme="minorHAnsi"/>
            </w:rPr>
            <w:fldChar w:fldCharType="end"/>
          </w:r>
        </w:sdtContent>
      </w:sdt>
      <w:r w:rsidRPr="002010B3">
        <w:rPr>
          <w:rFonts w:asciiTheme="minorHAnsi" w:hAnsiTheme="minorHAnsi"/>
        </w:rPr>
        <w:t>, fænomenografi (Trigwell et al, 1998) og outcome-based-education. Transferteorien er ikke udviklet af Wahlgren og Aarkrog</w:t>
      </w:r>
      <w:sdt>
        <w:sdtPr>
          <w:rPr>
            <w:rFonts w:asciiTheme="minorHAnsi" w:hAnsiTheme="minorHAnsi"/>
          </w:rPr>
          <w:id w:val="-964118370"/>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som constructive alignment er det hos Biggs </w:t>
      </w:r>
      <w:sdt>
        <w:sdtPr>
          <w:rPr>
            <w:rFonts w:asciiTheme="minorHAnsi" w:hAnsiTheme="minorHAnsi"/>
          </w:rPr>
          <w:id w:val="361480303"/>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CA23E8" w:rsidRPr="002010B3">
            <w:rPr>
              <w:rFonts w:asciiTheme="minorHAnsi" w:hAnsiTheme="minorHAnsi"/>
              <w:noProof/>
            </w:rPr>
            <w:t>(2007)</w:t>
          </w:r>
          <w:r w:rsidR="006E74FE" w:rsidRPr="002010B3">
            <w:rPr>
              <w:rFonts w:asciiTheme="minorHAnsi" w:hAnsiTheme="minorHAnsi"/>
            </w:rPr>
            <w:fldChar w:fldCharType="end"/>
          </w:r>
        </w:sdtContent>
      </w:sdt>
      <w:r w:rsidRPr="002010B3">
        <w:rPr>
          <w:rFonts w:asciiTheme="minorHAnsi" w:hAnsiTheme="minorHAnsi"/>
        </w:rPr>
        <w:t>. Transfer er et begreb som er beskrevet af flere forskellige udenlandske som danske teoretikere, og et altern</w:t>
      </w:r>
      <w:r w:rsidRPr="002010B3">
        <w:rPr>
          <w:rFonts w:asciiTheme="minorHAnsi" w:hAnsiTheme="minorHAnsi"/>
        </w:rPr>
        <w:t>a</w:t>
      </w:r>
      <w:r w:rsidRPr="002010B3">
        <w:rPr>
          <w:rFonts w:asciiTheme="minorHAnsi" w:hAnsiTheme="minorHAnsi"/>
        </w:rPr>
        <w:t>tivt perspektiv kunne således også have været valgt. Wahlgren og Aarkrogs definition af transfer</w:t>
      </w:r>
      <w:sdt>
        <w:sdtPr>
          <w:rPr>
            <w:rFonts w:asciiTheme="minorHAnsi" w:hAnsiTheme="minorHAnsi"/>
          </w:rPr>
          <w:id w:val="-1028247026"/>
          <w:citation/>
        </w:sdtPr>
        <w:sdtEndPr/>
        <w:sdtContent>
          <w:r w:rsidR="006E74FE" w:rsidRPr="002010B3">
            <w:rPr>
              <w:rFonts w:asciiTheme="minorHAnsi" w:hAnsiTheme="minorHAnsi"/>
            </w:rPr>
            <w:fldChar w:fldCharType="begin"/>
          </w:r>
          <w:r w:rsidRPr="002010B3">
            <w:rPr>
              <w:rFonts w:asciiTheme="minorHAnsi" w:hAnsiTheme="minorHAnsi"/>
            </w:rPr>
            <w:instrText xml:space="preserve">CITATION Bja12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(2012)</w:t>
          </w:r>
          <w:r w:rsidR="006E74FE" w:rsidRPr="002010B3">
            <w:rPr>
              <w:rFonts w:asciiTheme="minorHAnsi" w:hAnsiTheme="minorHAnsi"/>
            </w:rPr>
            <w:fldChar w:fldCharType="end"/>
          </w:r>
        </w:sdtContent>
      </w:sdt>
      <w:r w:rsidRPr="002010B3">
        <w:rPr>
          <w:rFonts w:asciiTheme="minorHAnsi" w:hAnsiTheme="minorHAnsi"/>
        </w:rPr>
        <w:t xml:space="preserve"> ligger til grund for den empiriske data der gik forud for denne undersøge</w:t>
      </w:r>
      <w:r w:rsidRPr="002010B3">
        <w:rPr>
          <w:rFonts w:asciiTheme="minorHAnsi" w:hAnsiTheme="minorHAnsi"/>
        </w:rPr>
        <w:t>l</w:t>
      </w:r>
      <w:r w:rsidRPr="002010B3">
        <w:rPr>
          <w:rFonts w:asciiTheme="minorHAnsi" w:hAnsiTheme="minorHAnsi"/>
        </w:rPr>
        <w:t>se, og som efterfølgende er inddraget i undersøgelsen. Det har derfor betydning for val</w:t>
      </w:r>
      <w:r w:rsidRPr="002010B3">
        <w:rPr>
          <w:rFonts w:asciiTheme="minorHAnsi" w:hAnsiTheme="minorHAnsi"/>
        </w:rPr>
        <w:t>i</w:t>
      </w:r>
      <w:r w:rsidRPr="002010B3">
        <w:rPr>
          <w:rFonts w:asciiTheme="minorHAnsi" w:hAnsiTheme="minorHAnsi"/>
        </w:rPr>
        <w:t>diteten at anvende samme teoretiske definition.</w:t>
      </w:r>
      <w:r w:rsidRPr="002010B3">
        <w:rPr>
          <w:rFonts w:asciiTheme="minorHAnsi" w:hAnsiTheme="minorHAnsi"/>
          <w:color w:val="FF0000"/>
        </w:rPr>
        <w:t xml:space="preserve"> </w:t>
      </w:r>
      <w:r w:rsidRPr="002010B3">
        <w:rPr>
          <w:rFonts w:asciiTheme="minorHAnsi" w:hAnsiTheme="minorHAnsi"/>
        </w:rPr>
        <w:t xml:space="preserve">Den valgte teori </w:t>
      </w:r>
      <w:r w:rsidR="00467002" w:rsidRPr="002010B3">
        <w:rPr>
          <w:rFonts w:asciiTheme="minorHAnsi" w:hAnsiTheme="minorHAnsi"/>
        </w:rPr>
        <w:t>ses</w:t>
      </w:r>
      <w:r w:rsidRPr="002010B3">
        <w:rPr>
          <w:rFonts w:asciiTheme="minorHAnsi" w:hAnsiTheme="minorHAnsi"/>
        </w:rPr>
        <w:t xml:space="preserve"> således egnet til besvarelse af problemstillingen.</w:t>
      </w:r>
      <w:r w:rsidR="00A75E5C" w:rsidRPr="002010B3">
        <w:rPr>
          <w:rFonts w:asciiTheme="minorHAnsi" w:hAnsiTheme="minorHAnsi"/>
        </w:rPr>
        <w:t xml:space="preserve"> </w:t>
      </w:r>
    </w:p>
    <w:p w:rsidR="00E50C79" w:rsidRPr="002010B3" w:rsidRDefault="00866DF5" w:rsidP="00E50C79">
      <w:pPr>
        <w:pStyle w:val="Overskrift1"/>
        <w:rPr>
          <w:rFonts w:asciiTheme="minorHAnsi" w:hAnsiTheme="minorHAnsi"/>
          <w:sz w:val="26"/>
          <w:szCs w:val="26"/>
        </w:rPr>
      </w:pPr>
      <w:bookmarkStart w:id="41" w:name="_Toc383767305"/>
      <w:r w:rsidRPr="002010B3">
        <w:rPr>
          <w:rFonts w:asciiTheme="minorHAnsi" w:hAnsiTheme="minorHAnsi"/>
          <w:b w:val="0"/>
          <w:sz w:val="26"/>
          <w:szCs w:val="26"/>
        </w:rPr>
        <w:t>Konklusion og perspektivering.</w:t>
      </w:r>
      <w:bookmarkEnd w:id="41"/>
      <w:r w:rsidR="00E50C79" w:rsidRPr="002010B3">
        <w:rPr>
          <w:rFonts w:asciiTheme="minorHAnsi" w:hAnsiTheme="minorHAnsi"/>
          <w:sz w:val="26"/>
          <w:szCs w:val="26"/>
        </w:rPr>
        <w:t xml:space="preserve"> </w:t>
      </w:r>
    </w:p>
    <w:p w:rsidR="00866DF5" w:rsidRPr="002010B3" w:rsidRDefault="000357BF" w:rsidP="0065528C">
      <w:pPr>
        <w:spacing w:line="360" w:lineRule="auto"/>
        <w:rPr>
          <w:rFonts w:asciiTheme="minorHAnsi" w:hAnsiTheme="minorHAnsi"/>
        </w:rPr>
      </w:pPr>
      <w:r w:rsidRPr="002010B3">
        <w:rPr>
          <w:rFonts w:asciiTheme="minorHAnsi" w:hAnsiTheme="minorHAnsi"/>
        </w:rPr>
        <w:t>U</w:t>
      </w:r>
      <w:r w:rsidR="00E50C79" w:rsidRPr="002010B3">
        <w:rPr>
          <w:rFonts w:asciiTheme="minorHAnsi" w:hAnsiTheme="minorHAnsi"/>
        </w:rPr>
        <w:t>ndersøgelsens resultater</w:t>
      </w:r>
      <w:r w:rsidR="00604596" w:rsidRPr="002010B3">
        <w:rPr>
          <w:rFonts w:asciiTheme="minorHAnsi" w:hAnsiTheme="minorHAnsi"/>
        </w:rPr>
        <w:t xml:space="preserve"> sammenfattes</w:t>
      </w:r>
      <w:r w:rsidR="00E50C79" w:rsidRPr="002010B3">
        <w:rPr>
          <w:rFonts w:asciiTheme="minorHAnsi" w:hAnsiTheme="minorHAnsi"/>
        </w:rPr>
        <w:t>, med henblik på om der er opstået ny viden. Efterforståelsen ligger i konklusion og perspektivering, samt den betydning undersøgelsen får for praksis</w:t>
      </w:r>
      <w:sdt>
        <w:sdtPr>
          <w:rPr>
            <w:rFonts w:asciiTheme="minorHAnsi" w:hAnsiTheme="minorHAnsi"/>
          </w:rPr>
          <w:id w:val="1267689"/>
          <w:citation/>
        </w:sdtPr>
        <w:sdtEndPr/>
        <w:sdtContent>
          <w:r w:rsidR="006E74FE" w:rsidRPr="002010B3">
            <w:rPr>
              <w:rFonts w:asciiTheme="minorHAnsi" w:hAnsiTheme="minorHAnsi"/>
            </w:rPr>
            <w:fldChar w:fldCharType="begin"/>
          </w:r>
          <w:r w:rsidR="00E50C79" w:rsidRPr="002010B3">
            <w:rPr>
              <w:rFonts w:asciiTheme="minorHAnsi" w:hAnsiTheme="minorHAnsi"/>
            </w:rPr>
            <w:instrText xml:space="preserve"> CITATION Pladsholder1 \t  \l 1030  </w:instrText>
          </w:r>
          <w:r w:rsidR="006E74FE" w:rsidRPr="002010B3">
            <w:rPr>
              <w:rFonts w:asciiTheme="minorHAnsi" w:hAnsiTheme="minorHAnsi"/>
            </w:rPr>
            <w:fldChar w:fldCharType="separate"/>
          </w:r>
          <w:r w:rsidR="00E50C79" w:rsidRPr="002010B3">
            <w:rPr>
              <w:rFonts w:asciiTheme="minorHAnsi" w:hAnsiTheme="minorHAnsi"/>
              <w:noProof/>
            </w:rPr>
            <w:t xml:space="preserve"> (Thisted, 2010)</w:t>
          </w:r>
          <w:r w:rsidR="006E74FE" w:rsidRPr="002010B3">
            <w:rPr>
              <w:rFonts w:asciiTheme="minorHAnsi" w:hAnsiTheme="minorHAnsi"/>
            </w:rPr>
            <w:fldChar w:fldCharType="end"/>
          </w:r>
        </w:sdtContent>
      </w:sdt>
      <w:r w:rsidR="000937C2" w:rsidRPr="002010B3">
        <w:rPr>
          <w:rFonts w:asciiTheme="minorHAnsi" w:hAnsiTheme="minorHAnsi"/>
        </w:rPr>
        <w:t>.</w:t>
      </w:r>
    </w:p>
    <w:p w:rsidR="00913E8F" w:rsidRPr="002010B3" w:rsidRDefault="00913E8F" w:rsidP="00913E8F">
      <w:pPr>
        <w:pStyle w:val="Overskrift2"/>
        <w:rPr>
          <w:rFonts w:asciiTheme="minorHAnsi" w:hAnsiTheme="minorHAnsi"/>
          <w:b w:val="0"/>
          <w:sz w:val="24"/>
          <w:szCs w:val="24"/>
        </w:rPr>
      </w:pPr>
      <w:bookmarkStart w:id="42" w:name="_Toc383767306"/>
      <w:r w:rsidRPr="002010B3">
        <w:rPr>
          <w:rFonts w:asciiTheme="minorHAnsi" w:hAnsiTheme="minorHAnsi"/>
          <w:b w:val="0"/>
          <w:sz w:val="24"/>
          <w:szCs w:val="24"/>
        </w:rPr>
        <w:t>Konklusion</w:t>
      </w:r>
      <w:bookmarkEnd w:id="42"/>
    </w:p>
    <w:p w:rsidR="00913E8F" w:rsidRPr="002010B3" w:rsidRDefault="00604596" w:rsidP="00B4414C">
      <w:pPr>
        <w:spacing w:line="360" w:lineRule="auto"/>
        <w:rPr>
          <w:rFonts w:asciiTheme="minorHAnsi" w:hAnsiTheme="minorHAnsi"/>
          <w:color w:val="FF0000"/>
        </w:rPr>
      </w:pPr>
      <w:r w:rsidRPr="002010B3">
        <w:rPr>
          <w:rFonts w:asciiTheme="minorHAnsi" w:hAnsiTheme="minorHAnsi"/>
        </w:rPr>
        <w:t>D</w:t>
      </w:r>
      <w:r w:rsidR="000937C2" w:rsidRPr="002010B3">
        <w:rPr>
          <w:rFonts w:asciiTheme="minorHAnsi" w:hAnsiTheme="minorHAnsi"/>
        </w:rPr>
        <w:t xml:space="preserve">enne </w:t>
      </w:r>
      <w:r w:rsidRPr="002010B3">
        <w:rPr>
          <w:rFonts w:asciiTheme="minorHAnsi" w:hAnsiTheme="minorHAnsi"/>
        </w:rPr>
        <w:t xml:space="preserve">kvalitative </w:t>
      </w:r>
      <w:r w:rsidR="00866DF5" w:rsidRPr="002010B3">
        <w:rPr>
          <w:rFonts w:asciiTheme="minorHAnsi" w:hAnsiTheme="minorHAnsi"/>
        </w:rPr>
        <w:t>undersøgel</w:t>
      </w:r>
      <w:r w:rsidR="000937C2" w:rsidRPr="002010B3">
        <w:rPr>
          <w:rFonts w:asciiTheme="minorHAnsi" w:hAnsiTheme="minorHAnsi"/>
        </w:rPr>
        <w:t>se</w:t>
      </w:r>
      <w:r w:rsidR="00866DF5" w:rsidRPr="002010B3">
        <w:rPr>
          <w:rFonts w:asciiTheme="minorHAnsi" w:hAnsiTheme="minorHAnsi"/>
        </w:rPr>
        <w:t xml:space="preserve"> </w:t>
      </w:r>
      <w:r w:rsidR="00755353">
        <w:rPr>
          <w:rFonts w:asciiTheme="minorHAnsi" w:hAnsiTheme="minorHAnsi"/>
        </w:rPr>
        <w:t xml:space="preserve">giver </w:t>
      </w:r>
      <w:r w:rsidR="00866DF5" w:rsidRPr="002010B3">
        <w:rPr>
          <w:rFonts w:asciiTheme="minorHAnsi" w:hAnsiTheme="minorHAnsi"/>
        </w:rPr>
        <w:t xml:space="preserve">større </w:t>
      </w:r>
      <w:r w:rsidR="0065528C" w:rsidRPr="002010B3">
        <w:rPr>
          <w:rFonts w:asciiTheme="minorHAnsi" w:hAnsiTheme="minorHAnsi"/>
        </w:rPr>
        <w:t>forståelse af</w:t>
      </w:r>
      <w:r w:rsidR="00866DF5" w:rsidRPr="002010B3">
        <w:rPr>
          <w:rFonts w:asciiTheme="minorHAnsi" w:hAnsiTheme="minorHAnsi"/>
        </w:rPr>
        <w:t xml:space="preserve"> de læringsteoretiske principper i </w:t>
      </w:r>
      <w:r w:rsidR="000937C2" w:rsidRPr="002010B3">
        <w:rPr>
          <w:rFonts w:asciiTheme="minorHAnsi" w:hAnsiTheme="minorHAnsi"/>
        </w:rPr>
        <w:t>constructive alignment</w:t>
      </w:r>
      <w:sdt>
        <w:sdtPr>
          <w:rPr>
            <w:rFonts w:asciiTheme="minorHAnsi" w:hAnsiTheme="minorHAnsi"/>
          </w:rPr>
          <w:id w:val="337968003"/>
          <w:citation/>
        </w:sdtPr>
        <w:sdtEndPr/>
        <w:sdtContent>
          <w:r w:rsidR="006E74FE" w:rsidRPr="002010B3">
            <w:rPr>
              <w:rFonts w:asciiTheme="minorHAnsi" w:hAnsiTheme="minorHAnsi"/>
            </w:rPr>
            <w:fldChar w:fldCharType="begin"/>
          </w:r>
          <w:r w:rsidR="000937C2"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0937C2"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0937C2" w:rsidRPr="002010B3">
        <w:rPr>
          <w:rFonts w:asciiTheme="minorHAnsi" w:hAnsiTheme="minorHAnsi"/>
        </w:rPr>
        <w:t xml:space="preserve"> og transfer</w:t>
      </w:r>
      <w:sdt>
        <w:sdtPr>
          <w:rPr>
            <w:rFonts w:asciiTheme="minorHAnsi" w:hAnsiTheme="minorHAnsi"/>
          </w:rPr>
          <w:id w:val="-1199306986"/>
          <w:citation/>
        </w:sdtPr>
        <w:sdtEndPr/>
        <w:sdtContent>
          <w:r w:rsidR="006E74FE" w:rsidRPr="002010B3">
            <w:rPr>
              <w:rFonts w:asciiTheme="minorHAnsi" w:hAnsiTheme="minorHAnsi"/>
            </w:rPr>
            <w:fldChar w:fldCharType="begin"/>
          </w:r>
          <w:r w:rsidR="000937C2"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0937C2"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0937C2" w:rsidRPr="002010B3">
        <w:rPr>
          <w:rFonts w:asciiTheme="minorHAnsi" w:hAnsiTheme="minorHAnsi"/>
        </w:rPr>
        <w:t>. Te</w:t>
      </w:r>
      <w:r w:rsidR="000937C2" w:rsidRPr="002010B3">
        <w:rPr>
          <w:rFonts w:asciiTheme="minorHAnsi" w:hAnsiTheme="minorHAnsi"/>
        </w:rPr>
        <w:t>o</w:t>
      </w:r>
      <w:r w:rsidR="000937C2" w:rsidRPr="002010B3">
        <w:rPr>
          <w:rFonts w:asciiTheme="minorHAnsi" w:hAnsiTheme="minorHAnsi"/>
        </w:rPr>
        <w:t>riernes betydning for fysioterapeutstuderendes læringsudbytte i klinisk praksis ses belyst</w:t>
      </w:r>
      <w:r w:rsidRPr="002010B3">
        <w:rPr>
          <w:rFonts w:asciiTheme="minorHAnsi" w:hAnsiTheme="minorHAnsi"/>
        </w:rPr>
        <w:t xml:space="preserve"> </w:t>
      </w:r>
      <w:r w:rsidR="00755353">
        <w:rPr>
          <w:rFonts w:asciiTheme="minorHAnsi" w:hAnsiTheme="minorHAnsi"/>
        </w:rPr>
        <w:t xml:space="preserve">og </w:t>
      </w:r>
      <w:r w:rsidRPr="002010B3">
        <w:rPr>
          <w:rFonts w:asciiTheme="minorHAnsi" w:hAnsiTheme="minorHAnsi"/>
        </w:rPr>
        <w:t>empirisk data</w:t>
      </w:r>
      <w:r w:rsidR="0065528C" w:rsidRPr="002010B3">
        <w:rPr>
          <w:rFonts w:asciiTheme="minorHAnsi" w:hAnsiTheme="minorHAnsi"/>
        </w:rPr>
        <w:t xml:space="preserve"> </w:t>
      </w:r>
      <w:r w:rsidR="000937C2" w:rsidRPr="002010B3">
        <w:rPr>
          <w:rFonts w:asciiTheme="minorHAnsi" w:hAnsiTheme="minorHAnsi"/>
        </w:rPr>
        <w:t>viser</w:t>
      </w:r>
      <w:r w:rsidR="0065528C" w:rsidRPr="002010B3">
        <w:rPr>
          <w:rFonts w:asciiTheme="minorHAnsi" w:hAnsiTheme="minorHAnsi"/>
        </w:rPr>
        <w:t xml:space="preserve"> at</w:t>
      </w:r>
      <w:r w:rsidR="00866DF5" w:rsidRPr="002010B3">
        <w:rPr>
          <w:rFonts w:asciiTheme="minorHAnsi" w:hAnsiTheme="minorHAnsi"/>
        </w:rPr>
        <w:t xml:space="preserve"> transfer</w:t>
      </w:r>
      <w:r w:rsidR="0065528C" w:rsidRPr="002010B3">
        <w:rPr>
          <w:rFonts w:asciiTheme="minorHAnsi" w:hAnsiTheme="minorHAnsi"/>
        </w:rPr>
        <w:t>(ibid.)</w:t>
      </w:r>
      <w:r w:rsidR="00866DF5" w:rsidRPr="002010B3">
        <w:rPr>
          <w:rFonts w:asciiTheme="minorHAnsi" w:hAnsiTheme="minorHAnsi"/>
        </w:rPr>
        <w:t xml:space="preserve"> kan anvendes som teoretisk ramme for at fremme </w:t>
      </w:r>
      <w:r w:rsidR="00866DF5" w:rsidRPr="002010B3">
        <w:rPr>
          <w:rFonts w:asciiTheme="minorHAnsi" w:hAnsiTheme="minorHAnsi"/>
        </w:rPr>
        <w:lastRenderedPageBreak/>
        <w:t>fysioterapeutstuderendes læringsudbytte i kli</w:t>
      </w:r>
      <w:r w:rsidR="000937C2" w:rsidRPr="002010B3">
        <w:rPr>
          <w:rFonts w:asciiTheme="minorHAnsi" w:hAnsiTheme="minorHAnsi"/>
        </w:rPr>
        <w:t xml:space="preserve">nikken. </w:t>
      </w:r>
      <w:r w:rsidR="00866DF5" w:rsidRPr="002010B3">
        <w:rPr>
          <w:rFonts w:asciiTheme="minorHAnsi" w:hAnsiTheme="minorHAnsi"/>
        </w:rPr>
        <w:t xml:space="preserve">De to teorier </w:t>
      </w:r>
      <w:r w:rsidR="000357BF" w:rsidRPr="002010B3">
        <w:rPr>
          <w:rFonts w:asciiTheme="minorHAnsi" w:hAnsiTheme="minorHAnsi"/>
        </w:rPr>
        <w:t>supplerer hinanden. H</w:t>
      </w:r>
      <w:r w:rsidR="00866DF5" w:rsidRPr="002010B3">
        <w:rPr>
          <w:rFonts w:asciiTheme="minorHAnsi" w:hAnsiTheme="minorHAnsi"/>
        </w:rPr>
        <w:t>vor constructive alignment</w:t>
      </w:r>
      <w:sdt>
        <w:sdtPr>
          <w:rPr>
            <w:rFonts w:asciiTheme="minorHAnsi" w:hAnsiTheme="minorHAnsi"/>
          </w:rPr>
          <w:id w:val="-2139860885"/>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4A420F" w:rsidRPr="002010B3">
        <w:rPr>
          <w:rFonts w:asciiTheme="minorHAnsi" w:hAnsiTheme="minorHAnsi"/>
        </w:rPr>
        <w:t xml:space="preserve"> har et akademisk fokus, har</w:t>
      </w:r>
      <w:r w:rsidR="00866DF5" w:rsidRPr="002010B3">
        <w:rPr>
          <w:rFonts w:asciiTheme="minorHAnsi" w:hAnsiTheme="minorHAnsi"/>
        </w:rPr>
        <w:t xml:space="preserve"> transfer</w:t>
      </w:r>
      <w:sdt>
        <w:sdtPr>
          <w:rPr>
            <w:rFonts w:asciiTheme="minorHAnsi" w:hAnsiTheme="minorHAnsi"/>
          </w:rPr>
          <w:id w:val="2133819613"/>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4A420F" w:rsidRPr="002010B3">
        <w:rPr>
          <w:rFonts w:asciiTheme="minorHAnsi" w:hAnsiTheme="minorHAnsi"/>
        </w:rPr>
        <w:t xml:space="preserve"> </w:t>
      </w:r>
      <w:r w:rsidR="00755353">
        <w:rPr>
          <w:rFonts w:asciiTheme="minorHAnsi" w:hAnsiTheme="minorHAnsi"/>
        </w:rPr>
        <w:t>et</w:t>
      </w:r>
      <w:r w:rsidR="00866DF5" w:rsidRPr="002010B3">
        <w:rPr>
          <w:rFonts w:asciiTheme="minorHAnsi" w:hAnsiTheme="minorHAnsi"/>
        </w:rPr>
        <w:t xml:space="preserve"> praksisrelateret sigte. </w:t>
      </w:r>
      <w:r w:rsidR="004A420F" w:rsidRPr="002010B3">
        <w:rPr>
          <w:rFonts w:asciiTheme="minorHAnsi" w:hAnsiTheme="minorHAnsi"/>
        </w:rPr>
        <w:t>C</w:t>
      </w:r>
      <w:r w:rsidR="00866DF5" w:rsidRPr="002010B3">
        <w:rPr>
          <w:rFonts w:asciiTheme="minorHAnsi" w:hAnsiTheme="minorHAnsi"/>
        </w:rPr>
        <w:t>onstructive alignment</w:t>
      </w:r>
      <w:r w:rsidR="004A420F" w:rsidRPr="002010B3">
        <w:rPr>
          <w:rFonts w:asciiTheme="minorHAnsi" w:hAnsiTheme="minorHAnsi"/>
        </w:rPr>
        <w:t>s</w:t>
      </w:r>
      <w:sdt>
        <w:sdtPr>
          <w:rPr>
            <w:rFonts w:asciiTheme="minorHAnsi" w:hAnsiTheme="minorHAnsi"/>
          </w:rPr>
          <w:id w:val="797033090"/>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r w:rsidR="00866DF5" w:rsidRPr="002010B3">
        <w:rPr>
          <w:rFonts w:asciiTheme="minorHAnsi" w:hAnsiTheme="minorHAnsi"/>
        </w:rPr>
        <w:t xml:space="preserve"> </w:t>
      </w:r>
      <w:r w:rsidR="00F87E6D">
        <w:rPr>
          <w:rFonts w:asciiTheme="minorHAnsi" w:hAnsiTheme="minorHAnsi"/>
        </w:rPr>
        <w:t>ak</w:t>
      </w:r>
      <w:r w:rsidR="004A420F" w:rsidRPr="002010B3">
        <w:rPr>
          <w:rFonts w:asciiTheme="minorHAnsi" w:hAnsiTheme="minorHAnsi"/>
        </w:rPr>
        <w:t xml:space="preserve">illeshæl er </w:t>
      </w:r>
      <w:r w:rsidR="00F87E6D">
        <w:rPr>
          <w:rFonts w:asciiTheme="minorHAnsi" w:hAnsiTheme="minorHAnsi"/>
        </w:rPr>
        <w:t>mangel på et sociokulturelt perspektiv</w:t>
      </w:r>
      <w:sdt>
        <w:sdtPr>
          <w:rPr>
            <w:rFonts w:asciiTheme="minorHAnsi" w:hAnsiTheme="minorHAnsi"/>
          </w:rPr>
          <w:id w:val="-873537677"/>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CITATION Pladsholder2 \l 1030 </w:instrText>
          </w:r>
          <w:r w:rsidR="006E74FE" w:rsidRPr="002010B3">
            <w:rPr>
              <w:rFonts w:asciiTheme="minorHAnsi" w:hAnsiTheme="minorHAnsi"/>
            </w:rPr>
            <w:fldChar w:fldCharType="separate"/>
          </w:r>
          <w:r w:rsidR="00CA23E8" w:rsidRPr="002010B3">
            <w:rPr>
              <w:rFonts w:asciiTheme="minorHAnsi" w:hAnsiTheme="minorHAnsi"/>
              <w:noProof/>
            </w:rPr>
            <w:t xml:space="preserve"> (Andersen H. l., 2010)</w:t>
          </w:r>
          <w:r w:rsidR="006E74FE" w:rsidRPr="002010B3">
            <w:rPr>
              <w:rFonts w:asciiTheme="minorHAnsi" w:hAnsiTheme="minorHAnsi"/>
            </w:rPr>
            <w:fldChar w:fldCharType="end"/>
          </w:r>
        </w:sdtContent>
      </w:sdt>
      <w:r w:rsidR="00F87E6D">
        <w:rPr>
          <w:rFonts w:asciiTheme="minorHAnsi" w:hAnsiTheme="minorHAnsi"/>
        </w:rPr>
        <w:t xml:space="preserve"> (Rienecker et al, 2013). F</w:t>
      </w:r>
      <w:r w:rsidR="000357BF" w:rsidRPr="002010B3">
        <w:rPr>
          <w:rFonts w:asciiTheme="minorHAnsi" w:hAnsiTheme="minorHAnsi"/>
        </w:rPr>
        <w:t>aktorer</w:t>
      </w:r>
      <w:r w:rsidR="00F87E6D">
        <w:rPr>
          <w:rFonts w:asciiTheme="minorHAnsi" w:hAnsiTheme="minorHAnsi"/>
        </w:rPr>
        <w:t xml:space="preserve"> som de</w:t>
      </w:r>
      <w:r w:rsidR="004A420F" w:rsidRPr="002010B3">
        <w:rPr>
          <w:rFonts w:asciiTheme="minorHAnsi" w:hAnsiTheme="minorHAnsi"/>
        </w:rPr>
        <w:t xml:space="preserve"> </w:t>
      </w:r>
      <w:r w:rsidR="00F87E6D" w:rsidRPr="002010B3">
        <w:rPr>
          <w:rFonts w:asciiTheme="minorHAnsi" w:hAnsiTheme="minorHAnsi"/>
        </w:rPr>
        <w:t xml:space="preserve">studerendes personlige og omgivelsesmæssige forudsætninger for læring </w:t>
      </w:r>
      <w:r w:rsidR="004529A9" w:rsidRPr="002010B3">
        <w:rPr>
          <w:rFonts w:asciiTheme="minorHAnsi" w:hAnsiTheme="minorHAnsi"/>
        </w:rPr>
        <w:t>må</w:t>
      </w:r>
      <w:r w:rsidR="00866DF5" w:rsidRPr="002010B3">
        <w:rPr>
          <w:rFonts w:asciiTheme="minorHAnsi" w:hAnsiTheme="minorHAnsi"/>
        </w:rPr>
        <w:t xml:space="preserve"> klinisk undervi</w:t>
      </w:r>
      <w:r w:rsidR="004529A9" w:rsidRPr="002010B3">
        <w:rPr>
          <w:rFonts w:asciiTheme="minorHAnsi" w:hAnsiTheme="minorHAnsi"/>
        </w:rPr>
        <w:t xml:space="preserve">ser forholde sig til </w:t>
      </w:r>
      <w:r w:rsidR="00866DF5" w:rsidRPr="002010B3">
        <w:rPr>
          <w:rFonts w:asciiTheme="minorHAnsi" w:hAnsiTheme="minorHAnsi"/>
        </w:rPr>
        <w:t>for at bevidstgøre og facil</w:t>
      </w:r>
      <w:r w:rsidR="00866DF5" w:rsidRPr="002010B3">
        <w:rPr>
          <w:rFonts w:asciiTheme="minorHAnsi" w:hAnsiTheme="minorHAnsi"/>
        </w:rPr>
        <w:t>i</w:t>
      </w:r>
      <w:r w:rsidR="00866DF5" w:rsidRPr="002010B3">
        <w:rPr>
          <w:rFonts w:asciiTheme="minorHAnsi" w:hAnsiTheme="minorHAnsi"/>
        </w:rPr>
        <w:t>terer fremadrettet til transfer</w:t>
      </w:r>
      <w:sdt>
        <w:sdtPr>
          <w:rPr>
            <w:rFonts w:asciiTheme="minorHAnsi" w:hAnsiTheme="minorHAnsi"/>
          </w:rPr>
          <w:id w:val="-59869853"/>
          <w:citation/>
        </w:sdtPr>
        <w:sdtEndPr/>
        <w:sdtContent>
          <w:r w:rsidR="006E74FE" w:rsidRPr="002010B3">
            <w:rPr>
              <w:rFonts w:asciiTheme="minorHAnsi" w:hAnsiTheme="minorHAnsi"/>
            </w:rPr>
            <w:fldChar w:fldCharType="begin"/>
          </w:r>
          <w:r w:rsidR="000357BF"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0357BF"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AC35BB" w:rsidRPr="002010B3">
        <w:rPr>
          <w:rFonts w:asciiTheme="minorHAnsi" w:hAnsiTheme="minorHAnsi"/>
        </w:rPr>
        <w:t>.</w:t>
      </w:r>
      <w:r w:rsidR="00866DF5" w:rsidRPr="002010B3">
        <w:rPr>
          <w:rFonts w:asciiTheme="minorHAnsi" w:hAnsiTheme="minorHAnsi"/>
          <w:color w:val="FF0000"/>
        </w:rPr>
        <w:t xml:space="preserve"> </w:t>
      </w:r>
      <w:r w:rsidR="004529A9" w:rsidRPr="002010B3">
        <w:rPr>
          <w:rFonts w:asciiTheme="minorHAnsi" w:hAnsiTheme="minorHAnsi"/>
        </w:rPr>
        <w:t>Det</w:t>
      </w:r>
      <w:r w:rsidR="00866DF5" w:rsidRPr="002010B3">
        <w:rPr>
          <w:rFonts w:asciiTheme="minorHAnsi" w:hAnsiTheme="minorHAnsi"/>
        </w:rPr>
        <w:t xml:space="preserve"> at undervisningen bygges på det de studerende allerede ved (constructive) og at der er sammenhæng mellem u</w:t>
      </w:r>
      <w:r w:rsidR="00866DF5" w:rsidRPr="002010B3">
        <w:rPr>
          <w:rFonts w:asciiTheme="minorHAnsi" w:hAnsiTheme="minorHAnsi"/>
        </w:rPr>
        <w:t>d</w:t>
      </w:r>
      <w:r w:rsidR="00866DF5" w:rsidRPr="002010B3">
        <w:rPr>
          <w:rFonts w:asciiTheme="minorHAnsi" w:hAnsiTheme="minorHAnsi"/>
        </w:rPr>
        <w:t xml:space="preserve">dannelsens enkelte dele (alignment) og uddannelsens læringsmål, </w:t>
      </w:r>
      <w:r w:rsidR="004A420F" w:rsidRPr="002010B3">
        <w:rPr>
          <w:rFonts w:asciiTheme="minorHAnsi" w:hAnsiTheme="minorHAnsi"/>
        </w:rPr>
        <w:t>ses</w:t>
      </w:r>
      <w:r w:rsidR="00866DF5" w:rsidRPr="002010B3">
        <w:rPr>
          <w:rFonts w:asciiTheme="minorHAnsi" w:hAnsiTheme="minorHAnsi"/>
        </w:rPr>
        <w:t xml:space="preserve"> som et fortrin ift. andre pædagogiske modeller, mens SOLO taksonomien </w:t>
      </w:r>
      <w:r w:rsidR="004A420F" w:rsidRPr="002010B3">
        <w:rPr>
          <w:rFonts w:asciiTheme="minorHAnsi" w:hAnsiTheme="minorHAnsi"/>
        </w:rPr>
        <w:t>er</w:t>
      </w:r>
      <w:r w:rsidR="00866DF5" w:rsidRPr="002010B3">
        <w:rPr>
          <w:rFonts w:asciiTheme="minorHAnsi" w:hAnsiTheme="minorHAnsi"/>
        </w:rPr>
        <w:t xml:space="preserve"> egnet til vurdering af deklarativ viden, men ikke til færdighe</w:t>
      </w:r>
      <w:r w:rsidR="00F87E6D">
        <w:rPr>
          <w:rFonts w:asciiTheme="minorHAnsi" w:hAnsiTheme="minorHAnsi"/>
        </w:rPr>
        <w:t>der og kompetencer. F</w:t>
      </w:r>
      <w:r w:rsidR="00866DF5" w:rsidRPr="002010B3">
        <w:rPr>
          <w:rFonts w:asciiTheme="minorHAnsi" w:hAnsiTheme="minorHAnsi"/>
        </w:rPr>
        <w:t>ærdighedsviden</w:t>
      </w:r>
      <w:r w:rsidR="00F87E6D">
        <w:rPr>
          <w:rFonts w:asciiTheme="minorHAnsi" w:hAnsiTheme="minorHAnsi"/>
        </w:rPr>
        <w:t xml:space="preserve"> er det</w:t>
      </w:r>
      <w:r w:rsidR="00866DF5" w:rsidRPr="002010B3">
        <w:rPr>
          <w:rFonts w:asciiTheme="minorHAnsi" w:hAnsiTheme="minorHAnsi"/>
        </w:rPr>
        <w:t xml:space="preserve"> klinisk unde</w:t>
      </w:r>
      <w:r w:rsidR="00866DF5" w:rsidRPr="002010B3">
        <w:rPr>
          <w:rFonts w:asciiTheme="minorHAnsi" w:hAnsiTheme="minorHAnsi"/>
        </w:rPr>
        <w:t>r</w:t>
      </w:r>
      <w:r w:rsidR="00866DF5" w:rsidRPr="002010B3">
        <w:rPr>
          <w:rFonts w:asciiTheme="minorHAnsi" w:hAnsiTheme="minorHAnsi"/>
        </w:rPr>
        <w:t xml:space="preserve">visning primært arbejder med, men da deklarativ viden danner basis hvordan </w:t>
      </w:r>
      <w:r w:rsidR="00064B84" w:rsidRPr="002010B3">
        <w:rPr>
          <w:rFonts w:asciiTheme="minorHAnsi" w:hAnsiTheme="minorHAnsi"/>
        </w:rPr>
        <w:t>færdi</w:t>
      </w:r>
      <w:r w:rsidR="00064B84" w:rsidRPr="002010B3">
        <w:rPr>
          <w:rFonts w:asciiTheme="minorHAnsi" w:hAnsiTheme="minorHAnsi"/>
        </w:rPr>
        <w:t>g</w:t>
      </w:r>
      <w:r w:rsidR="00064B84" w:rsidRPr="002010B3">
        <w:rPr>
          <w:rFonts w:asciiTheme="minorHAnsi" w:hAnsiTheme="minorHAnsi"/>
        </w:rPr>
        <w:t>heds</w:t>
      </w:r>
      <w:r w:rsidR="00866DF5" w:rsidRPr="002010B3">
        <w:rPr>
          <w:rFonts w:asciiTheme="minorHAnsi" w:hAnsiTheme="minorHAnsi"/>
        </w:rPr>
        <w:t>viden kan anvendes i praksis</w:t>
      </w:r>
      <w:sdt>
        <w:sdtPr>
          <w:rPr>
            <w:rFonts w:asciiTheme="minorHAnsi" w:hAnsiTheme="minorHAnsi"/>
          </w:rPr>
          <w:id w:val="-1520079041"/>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sdt>
        <w:sdtPr>
          <w:rPr>
            <w:rFonts w:asciiTheme="minorHAnsi" w:hAnsiTheme="minorHAnsi"/>
          </w:rPr>
          <w:id w:val="469568572"/>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866DF5" w:rsidRPr="002010B3">
        <w:rPr>
          <w:rFonts w:asciiTheme="minorHAnsi" w:hAnsiTheme="minorHAnsi"/>
        </w:rPr>
        <w:t>, har klinisk underviser</w:t>
      </w:r>
      <w:r w:rsidR="00064B84" w:rsidRPr="002010B3">
        <w:rPr>
          <w:rFonts w:asciiTheme="minorHAnsi" w:hAnsiTheme="minorHAnsi"/>
        </w:rPr>
        <w:t xml:space="preserve"> </w:t>
      </w:r>
      <w:r w:rsidR="00866DF5" w:rsidRPr="002010B3">
        <w:rPr>
          <w:rFonts w:asciiTheme="minorHAnsi" w:hAnsiTheme="minorHAnsi"/>
        </w:rPr>
        <w:t>brug for at danne sig et indtryk af den studerendes deklarative viden</w:t>
      </w:r>
      <w:r w:rsidR="00866DF5" w:rsidRPr="002010B3">
        <w:rPr>
          <w:rFonts w:asciiTheme="minorHAnsi" w:hAnsiTheme="minorHAnsi"/>
        </w:rPr>
        <w:t>s</w:t>
      </w:r>
      <w:r w:rsidR="00866DF5" w:rsidRPr="002010B3">
        <w:rPr>
          <w:rFonts w:asciiTheme="minorHAnsi" w:hAnsiTheme="minorHAnsi"/>
        </w:rPr>
        <w:t>ni</w:t>
      </w:r>
      <w:r w:rsidR="00064B84" w:rsidRPr="002010B3">
        <w:rPr>
          <w:rFonts w:asciiTheme="minorHAnsi" w:hAnsiTheme="minorHAnsi"/>
        </w:rPr>
        <w:t>veau. L</w:t>
      </w:r>
      <w:r w:rsidR="00866DF5" w:rsidRPr="002010B3">
        <w:rPr>
          <w:rFonts w:asciiTheme="minorHAnsi" w:hAnsiTheme="minorHAnsi"/>
        </w:rPr>
        <w:t>æringsaktiviteterne skal bygge ovenpå det den studerende allerede ved</w:t>
      </w:r>
      <w:sdt>
        <w:sdtPr>
          <w:rPr>
            <w:rFonts w:asciiTheme="minorHAnsi" w:hAnsiTheme="minorHAnsi"/>
          </w:rPr>
          <w:id w:val="1641618049"/>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 xml:space="preserve"> (Biggs &amp; Tang, 2007)</w:t>
          </w:r>
          <w:r w:rsidR="006E74FE" w:rsidRPr="002010B3">
            <w:rPr>
              <w:rFonts w:asciiTheme="minorHAnsi" w:hAnsiTheme="minorHAnsi"/>
            </w:rPr>
            <w:fldChar w:fldCharType="end"/>
          </w:r>
        </w:sdtContent>
      </w:sdt>
      <w:sdt>
        <w:sdtPr>
          <w:rPr>
            <w:rFonts w:asciiTheme="minorHAnsi" w:hAnsiTheme="minorHAnsi"/>
          </w:rPr>
          <w:id w:val="829404776"/>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CA23E8"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F87E6D">
        <w:rPr>
          <w:rFonts w:asciiTheme="minorHAnsi" w:hAnsiTheme="minorHAnsi"/>
        </w:rPr>
        <w:t>. K</w:t>
      </w:r>
      <w:r w:rsidR="00866DF5" w:rsidRPr="002010B3">
        <w:rPr>
          <w:rFonts w:asciiTheme="minorHAnsi" w:hAnsiTheme="minorHAnsi"/>
        </w:rPr>
        <w:t>linisk underviser skal eksplicitere hvilke krav der er til den studerendes vidensniveau, så den studerende kan forholde sig til læringsm</w:t>
      </w:r>
      <w:r w:rsidR="00866DF5" w:rsidRPr="002010B3">
        <w:rPr>
          <w:rFonts w:asciiTheme="minorHAnsi" w:hAnsiTheme="minorHAnsi"/>
        </w:rPr>
        <w:t>å</w:t>
      </w:r>
      <w:r w:rsidR="00866DF5" w:rsidRPr="002010B3">
        <w:rPr>
          <w:rFonts w:asciiTheme="minorHAnsi" w:hAnsiTheme="minorHAnsi"/>
        </w:rPr>
        <w:t>let(ibid.).</w:t>
      </w:r>
      <w:r w:rsidR="004A420F" w:rsidRPr="002010B3">
        <w:rPr>
          <w:rFonts w:asciiTheme="minorHAnsi" w:hAnsiTheme="minorHAnsi"/>
        </w:rPr>
        <w:t xml:space="preserve"> SOLO taksonomien er derfor relevant at anvende i klinisk undervisning. </w:t>
      </w:r>
      <w:r w:rsidR="00866DF5" w:rsidRPr="002010B3">
        <w:rPr>
          <w:rFonts w:asciiTheme="minorHAnsi" w:hAnsiTheme="minorHAnsi"/>
        </w:rPr>
        <w:t>Empir</w:t>
      </w:r>
      <w:r w:rsidR="00866DF5" w:rsidRPr="002010B3">
        <w:rPr>
          <w:rFonts w:asciiTheme="minorHAnsi" w:hAnsiTheme="minorHAnsi"/>
        </w:rPr>
        <w:t>i</w:t>
      </w:r>
      <w:r w:rsidR="00866DF5" w:rsidRPr="002010B3">
        <w:rPr>
          <w:rFonts w:asciiTheme="minorHAnsi" w:hAnsiTheme="minorHAnsi"/>
        </w:rPr>
        <w:t>en viser at transfer som teoretisk ramme for praksisevaluering fremmer fysioterapeutst</w:t>
      </w:r>
      <w:r w:rsidR="00866DF5" w:rsidRPr="002010B3">
        <w:rPr>
          <w:rFonts w:asciiTheme="minorHAnsi" w:hAnsiTheme="minorHAnsi"/>
        </w:rPr>
        <w:t>u</w:t>
      </w:r>
      <w:r w:rsidR="00866DF5" w:rsidRPr="002010B3">
        <w:rPr>
          <w:rFonts w:asciiTheme="minorHAnsi" w:hAnsiTheme="minorHAnsi"/>
        </w:rPr>
        <w:t xml:space="preserve">derendes læringsudbytte. </w:t>
      </w:r>
      <w:r w:rsidR="00AC35BB" w:rsidRPr="002010B3">
        <w:rPr>
          <w:rFonts w:asciiTheme="minorHAnsi" w:hAnsiTheme="minorHAnsi"/>
        </w:rPr>
        <w:t>D</w:t>
      </w:r>
      <w:r w:rsidR="00866DF5" w:rsidRPr="002010B3">
        <w:rPr>
          <w:rFonts w:asciiTheme="minorHAnsi" w:hAnsiTheme="minorHAnsi"/>
        </w:rPr>
        <w:t>et der læres kan anvendes og bliver anvendt, i den samme</w:t>
      </w:r>
      <w:r w:rsidR="00866DF5" w:rsidRPr="002010B3">
        <w:rPr>
          <w:rFonts w:asciiTheme="minorHAnsi" w:hAnsiTheme="minorHAnsi"/>
        </w:rPr>
        <w:t>n</w:t>
      </w:r>
      <w:r w:rsidR="00866DF5" w:rsidRPr="002010B3">
        <w:rPr>
          <w:rFonts w:asciiTheme="minorHAnsi" w:hAnsiTheme="minorHAnsi"/>
        </w:rPr>
        <w:t>h</w:t>
      </w:r>
      <w:r w:rsidR="00650145">
        <w:rPr>
          <w:rFonts w:asciiTheme="minorHAnsi" w:hAnsiTheme="minorHAnsi"/>
        </w:rPr>
        <w:t>æng som undervisningen sigter i</w:t>
      </w:r>
      <w:r w:rsidR="00866DF5" w:rsidRPr="002010B3">
        <w:rPr>
          <w:rFonts w:asciiTheme="minorHAnsi" w:hAnsiTheme="minorHAnsi"/>
        </w:rPr>
        <w:t xml:space="preserve">mod, </w:t>
      </w:r>
      <w:r w:rsidR="00650145">
        <w:rPr>
          <w:rFonts w:asciiTheme="minorHAnsi" w:hAnsiTheme="minorHAnsi"/>
        </w:rPr>
        <w:t>da</w:t>
      </w:r>
      <w:r w:rsidR="00866DF5" w:rsidRPr="002010B3">
        <w:rPr>
          <w:rFonts w:asciiTheme="minorHAnsi" w:hAnsiTheme="minorHAnsi"/>
        </w:rPr>
        <w:t xml:space="preserve"> begge studerende kan overføre og anvende</w:t>
      </w:r>
      <w:r w:rsidR="00683988" w:rsidRPr="002010B3">
        <w:rPr>
          <w:rFonts w:asciiTheme="minorHAnsi" w:hAnsiTheme="minorHAnsi"/>
        </w:rPr>
        <w:t xml:space="preserve"> tillært viden. Ud fra empirien </w:t>
      </w:r>
      <w:r w:rsidR="00AF01FE" w:rsidRPr="002010B3">
        <w:rPr>
          <w:rFonts w:asciiTheme="minorHAnsi" w:hAnsiTheme="minorHAnsi"/>
        </w:rPr>
        <w:t>lader</w:t>
      </w:r>
      <w:r w:rsidR="00683988" w:rsidRPr="002010B3">
        <w:rPr>
          <w:rFonts w:asciiTheme="minorHAnsi" w:hAnsiTheme="minorHAnsi"/>
        </w:rPr>
        <w:t xml:space="preserve"> det</w:t>
      </w:r>
      <w:r w:rsidR="00AF01FE" w:rsidRPr="002010B3">
        <w:rPr>
          <w:rFonts w:asciiTheme="minorHAnsi" w:hAnsiTheme="minorHAnsi"/>
        </w:rPr>
        <w:t xml:space="preserve"> sig</w:t>
      </w:r>
      <w:r w:rsidR="00683988" w:rsidRPr="002010B3">
        <w:rPr>
          <w:rFonts w:asciiTheme="minorHAnsi" w:hAnsiTheme="minorHAnsi"/>
        </w:rPr>
        <w:t xml:space="preserve"> også</w:t>
      </w:r>
      <w:r w:rsidR="00AF01FE" w:rsidRPr="002010B3">
        <w:rPr>
          <w:rFonts w:asciiTheme="minorHAnsi" w:hAnsiTheme="minorHAnsi"/>
        </w:rPr>
        <w:t xml:space="preserve"> gøre at </w:t>
      </w:r>
      <w:r w:rsidR="00866DF5" w:rsidRPr="002010B3">
        <w:rPr>
          <w:rFonts w:asciiTheme="minorHAnsi" w:hAnsiTheme="minorHAnsi"/>
        </w:rPr>
        <w:t>bedømme</w:t>
      </w:r>
      <w:r w:rsidR="00AC35BB" w:rsidRPr="002010B3">
        <w:rPr>
          <w:rFonts w:asciiTheme="minorHAnsi" w:hAnsiTheme="minorHAnsi"/>
        </w:rPr>
        <w:t xml:space="preserve"> </w:t>
      </w:r>
      <w:r w:rsidR="00866DF5" w:rsidRPr="002010B3">
        <w:rPr>
          <w:rFonts w:asciiTheme="minorHAnsi" w:hAnsiTheme="minorHAnsi"/>
        </w:rPr>
        <w:t>de studerendes l</w:t>
      </w:r>
      <w:r w:rsidR="00866DF5" w:rsidRPr="002010B3">
        <w:rPr>
          <w:rFonts w:asciiTheme="minorHAnsi" w:hAnsiTheme="minorHAnsi"/>
        </w:rPr>
        <w:t>æ</w:t>
      </w:r>
      <w:r w:rsidR="00866DF5" w:rsidRPr="002010B3">
        <w:rPr>
          <w:rFonts w:asciiTheme="minorHAnsi" w:hAnsiTheme="minorHAnsi"/>
        </w:rPr>
        <w:t>ringsud</w:t>
      </w:r>
      <w:r w:rsidR="00064B84" w:rsidRPr="002010B3">
        <w:rPr>
          <w:rFonts w:asciiTheme="minorHAnsi" w:hAnsiTheme="minorHAnsi"/>
        </w:rPr>
        <w:t>bytte</w:t>
      </w:r>
      <w:r w:rsidR="00866DF5" w:rsidRPr="002010B3">
        <w:rPr>
          <w:rFonts w:asciiTheme="minorHAnsi" w:hAnsiTheme="minorHAnsi"/>
        </w:rPr>
        <w:t xml:space="preserve"> </w:t>
      </w:r>
      <w:sdt>
        <w:sdtPr>
          <w:rPr>
            <w:rFonts w:asciiTheme="minorHAnsi" w:hAnsiTheme="minorHAnsi"/>
          </w:rPr>
          <w:id w:val="-620460204"/>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CA23E8" w:rsidRPr="002010B3">
            <w:rPr>
              <w:rFonts w:asciiTheme="minorHAnsi" w:hAnsiTheme="minorHAnsi"/>
              <w:noProof/>
            </w:rPr>
            <w:t>(Biggs &amp; Tang, 2007)</w:t>
          </w:r>
          <w:r w:rsidR="006E74FE" w:rsidRPr="002010B3">
            <w:rPr>
              <w:rFonts w:asciiTheme="minorHAnsi" w:hAnsiTheme="minorHAnsi"/>
            </w:rPr>
            <w:fldChar w:fldCharType="end"/>
          </w:r>
        </w:sdtContent>
      </w:sdt>
      <w:r w:rsidR="00650145">
        <w:rPr>
          <w:rFonts w:asciiTheme="minorHAnsi" w:hAnsiTheme="minorHAnsi"/>
        </w:rPr>
        <w:t>.</w:t>
      </w:r>
      <w:r w:rsidR="00866DF5" w:rsidRPr="002010B3">
        <w:rPr>
          <w:rFonts w:asciiTheme="minorHAnsi" w:hAnsiTheme="minorHAnsi"/>
        </w:rPr>
        <w:t xml:space="preserve"> SOLO </w:t>
      </w:r>
      <w:r w:rsidR="00AF01FE" w:rsidRPr="002010B3">
        <w:rPr>
          <w:rFonts w:asciiTheme="minorHAnsi" w:hAnsiTheme="minorHAnsi"/>
        </w:rPr>
        <w:t>(ibid.)</w:t>
      </w:r>
      <w:r w:rsidR="00866DF5" w:rsidRPr="002010B3">
        <w:rPr>
          <w:rFonts w:asciiTheme="minorHAnsi" w:hAnsiTheme="minorHAnsi"/>
        </w:rPr>
        <w:t xml:space="preserve"> og Dreyfusbrødrenes ”fra novice til e</w:t>
      </w:r>
      <w:r w:rsidR="00866DF5" w:rsidRPr="002010B3">
        <w:rPr>
          <w:rFonts w:asciiTheme="minorHAnsi" w:hAnsiTheme="minorHAnsi"/>
        </w:rPr>
        <w:t>k</w:t>
      </w:r>
      <w:r w:rsidR="00866DF5" w:rsidRPr="002010B3">
        <w:rPr>
          <w:rFonts w:asciiTheme="minorHAnsi" w:hAnsiTheme="minorHAnsi"/>
        </w:rPr>
        <w:t>spert”</w:t>
      </w:r>
      <w:sdt>
        <w:sdtPr>
          <w:rPr>
            <w:rFonts w:asciiTheme="minorHAnsi" w:hAnsiTheme="minorHAnsi"/>
          </w:rPr>
          <w:id w:val="-1069573844"/>
          <w:citation/>
        </w:sdtPr>
        <w:sdtEndPr/>
        <w:sdtContent>
          <w:r w:rsidR="006E74FE" w:rsidRPr="002010B3">
            <w:rPr>
              <w:rFonts w:asciiTheme="minorHAnsi" w:hAnsiTheme="minorHAnsi"/>
            </w:rPr>
            <w:fldChar w:fldCharType="begin"/>
          </w:r>
          <w:r w:rsidR="00866DF5" w:rsidRPr="002010B3">
            <w:rPr>
              <w:rFonts w:asciiTheme="minorHAnsi" w:hAnsiTheme="minorHAnsi"/>
            </w:rPr>
            <w:instrText xml:space="preserve">CITATION Dre02 \n  \t  \l 1030 </w:instrText>
          </w:r>
          <w:r w:rsidR="006E74FE" w:rsidRPr="002010B3">
            <w:rPr>
              <w:rFonts w:asciiTheme="minorHAnsi" w:hAnsiTheme="minorHAnsi"/>
            </w:rPr>
            <w:fldChar w:fldCharType="separate"/>
          </w:r>
          <w:r w:rsidR="00CA23E8" w:rsidRPr="002010B3">
            <w:rPr>
              <w:rFonts w:asciiTheme="minorHAnsi" w:hAnsiTheme="minorHAnsi"/>
              <w:noProof/>
            </w:rPr>
            <w:t xml:space="preserve"> (2002)</w:t>
          </w:r>
          <w:r w:rsidR="006E74FE" w:rsidRPr="002010B3">
            <w:rPr>
              <w:rFonts w:asciiTheme="minorHAnsi" w:hAnsiTheme="minorHAnsi"/>
            </w:rPr>
            <w:fldChar w:fldCharType="end"/>
          </w:r>
        </w:sdtContent>
      </w:sdt>
      <w:r w:rsidR="00650145">
        <w:rPr>
          <w:rFonts w:asciiTheme="minorHAnsi" w:hAnsiTheme="minorHAnsi"/>
        </w:rPr>
        <w:t xml:space="preserve"> supplerer hinanden</w:t>
      </w:r>
      <w:r w:rsidR="00866DF5" w:rsidRPr="002010B3">
        <w:rPr>
          <w:rFonts w:asciiTheme="minorHAnsi" w:hAnsiTheme="minorHAnsi"/>
        </w:rPr>
        <w:t xml:space="preserve"> men ordvalget i de formelle læringsmål må</w:t>
      </w:r>
      <w:r w:rsidR="00866DF5" w:rsidRPr="002010B3">
        <w:rPr>
          <w:rFonts w:asciiTheme="minorHAnsi" w:hAnsiTheme="minorHAnsi" w:cs="Tahoma"/>
          <w:color w:val="000000"/>
        </w:rPr>
        <w:t xml:space="preserve"> præciseres ift. taksonomi</w:t>
      </w:r>
      <w:r w:rsidR="00AC35BB" w:rsidRPr="002010B3">
        <w:rPr>
          <w:rFonts w:asciiTheme="minorHAnsi" w:hAnsiTheme="minorHAnsi" w:cs="Tahoma"/>
          <w:color w:val="000000"/>
        </w:rPr>
        <w:t>erne da t</w:t>
      </w:r>
      <w:r w:rsidR="00866DF5" w:rsidRPr="002010B3">
        <w:rPr>
          <w:rFonts w:asciiTheme="minorHAnsi" w:hAnsiTheme="minorHAnsi" w:cs="Tahoma"/>
          <w:color w:val="000000"/>
        </w:rPr>
        <w:t xml:space="preserve">aksonomierne </w:t>
      </w:r>
      <w:r w:rsidR="00AC35BB" w:rsidRPr="002010B3">
        <w:rPr>
          <w:rFonts w:asciiTheme="minorHAnsi" w:hAnsiTheme="minorHAnsi" w:cs="Tahoma"/>
          <w:color w:val="000000"/>
        </w:rPr>
        <w:t xml:space="preserve">ellers ikke er </w:t>
      </w:r>
      <w:r w:rsidR="00866DF5" w:rsidRPr="002010B3">
        <w:rPr>
          <w:rFonts w:asciiTheme="minorHAnsi" w:hAnsiTheme="minorHAnsi" w:cs="Tahoma"/>
          <w:color w:val="000000"/>
        </w:rPr>
        <w:t>overførbare til 7 trinsska</w:t>
      </w:r>
      <w:r w:rsidR="00021C72" w:rsidRPr="002010B3">
        <w:rPr>
          <w:rFonts w:asciiTheme="minorHAnsi" w:hAnsiTheme="minorHAnsi" w:cs="Tahoma"/>
          <w:color w:val="000000"/>
        </w:rPr>
        <w:t xml:space="preserve">laen. </w:t>
      </w:r>
      <w:r w:rsidR="00650145">
        <w:rPr>
          <w:rFonts w:asciiTheme="minorHAnsi" w:hAnsiTheme="minorHAnsi" w:cs="Tahoma"/>
          <w:color w:val="000000"/>
        </w:rPr>
        <w:t>Det må</w:t>
      </w:r>
      <w:r w:rsidR="00650145" w:rsidRPr="002010B3">
        <w:rPr>
          <w:rFonts w:asciiTheme="minorHAnsi" w:hAnsiTheme="minorHAnsi" w:cs="Tahoma"/>
          <w:color w:val="000000"/>
        </w:rPr>
        <w:t xml:space="preserve"> tillægges en vis betydning </w:t>
      </w:r>
      <w:r w:rsidR="00650145">
        <w:rPr>
          <w:rFonts w:asciiTheme="minorHAnsi" w:hAnsiTheme="minorHAnsi" w:cs="Tahoma"/>
          <w:color w:val="000000"/>
        </w:rPr>
        <w:t xml:space="preserve">da det  er </w:t>
      </w:r>
      <w:r w:rsidR="00021C72" w:rsidRPr="002010B3">
        <w:rPr>
          <w:rFonts w:asciiTheme="minorHAnsi" w:hAnsiTheme="minorHAnsi" w:cs="Tahoma"/>
          <w:color w:val="000000"/>
        </w:rPr>
        <w:t>hensigten med seneste karakterbekendtgørelsesr</w:t>
      </w:r>
      <w:r w:rsidR="00021C72" w:rsidRPr="002010B3">
        <w:rPr>
          <w:rFonts w:asciiTheme="minorHAnsi" w:hAnsiTheme="minorHAnsi" w:cs="Tahoma"/>
          <w:color w:val="000000"/>
        </w:rPr>
        <w:t>e</w:t>
      </w:r>
      <w:r w:rsidR="00021C72" w:rsidRPr="002010B3">
        <w:rPr>
          <w:rFonts w:asciiTheme="minorHAnsi" w:hAnsiTheme="minorHAnsi" w:cs="Tahoma"/>
          <w:color w:val="000000"/>
        </w:rPr>
        <w:t>form</w:t>
      </w:r>
      <w:sdt>
        <w:sdtPr>
          <w:rPr>
            <w:rFonts w:asciiTheme="minorHAnsi" w:hAnsiTheme="minorHAnsi" w:cs="Tahoma"/>
            <w:color w:val="000000"/>
          </w:rPr>
          <w:id w:val="639687497"/>
          <w:citation/>
        </w:sdtPr>
        <w:sdtEndPr/>
        <w:sdtContent>
          <w:r w:rsidR="006E74FE" w:rsidRPr="002010B3">
            <w:rPr>
              <w:rFonts w:asciiTheme="minorHAnsi" w:hAnsiTheme="minorHAnsi" w:cs="Tahoma"/>
              <w:color w:val="000000"/>
            </w:rPr>
            <w:fldChar w:fldCharType="begin"/>
          </w:r>
          <w:r w:rsidR="00021C72" w:rsidRPr="002010B3">
            <w:rPr>
              <w:rFonts w:asciiTheme="minorHAnsi" w:hAnsiTheme="minorHAnsi" w:cs="Tahoma"/>
              <w:color w:val="000000"/>
            </w:rPr>
            <w:instrText xml:space="preserve"> CITATION Tor07 \l 1030 </w:instrText>
          </w:r>
          <w:r w:rsidR="006E74FE" w:rsidRPr="002010B3">
            <w:rPr>
              <w:rFonts w:asciiTheme="minorHAnsi" w:hAnsiTheme="minorHAnsi" w:cs="Tahoma"/>
              <w:color w:val="000000"/>
            </w:rPr>
            <w:fldChar w:fldCharType="separate"/>
          </w:r>
          <w:r w:rsidR="00021C72" w:rsidRPr="002010B3">
            <w:rPr>
              <w:rFonts w:asciiTheme="minorHAnsi" w:hAnsiTheme="minorHAnsi" w:cs="Tahoma"/>
              <w:noProof/>
              <w:color w:val="000000"/>
            </w:rPr>
            <w:t xml:space="preserve"> (Jensen, 2007)</w:t>
          </w:r>
          <w:r w:rsidR="006E74FE" w:rsidRPr="002010B3">
            <w:rPr>
              <w:rFonts w:asciiTheme="minorHAnsi" w:hAnsiTheme="minorHAnsi" w:cs="Tahoma"/>
              <w:color w:val="000000"/>
            </w:rPr>
            <w:fldChar w:fldCharType="end"/>
          </w:r>
        </w:sdtContent>
      </w:sdt>
      <w:sdt>
        <w:sdtPr>
          <w:rPr>
            <w:rFonts w:asciiTheme="minorHAnsi" w:hAnsiTheme="minorHAnsi" w:cs="Tahoma"/>
            <w:color w:val="000000"/>
          </w:rPr>
          <w:id w:val="-1998635248"/>
          <w:citation/>
        </w:sdtPr>
        <w:sdtEndPr/>
        <w:sdtContent>
          <w:r w:rsidR="006E74FE" w:rsidRPr="002010B3">
            <w:rPr>
              <w:rFonts w:asciiTheme="minorHAnsi" w:hAnsiTheme="minorHAnsi" w:cs="Tahoma"/>
              <w:color w:val="000000"/>
            </w:rPr>
            <w:fldChar w:fldCharType="begin"/>
          </w:r>
          <w:r w:rsidR="00021C72" w:rsidRPr="002010B3">
            <w:rPr>
              <w:rFonts w:asciiTheme="minorHAnsi" w:hAnsiTheme="minorHAnsi" w:cs="Tahoma"/>
              <w:color w:val="000000"/>
            </w:rPr>
            <w:instrText xml:space="preserve">CITATION Min07 \t  \l 1030 </w:instrText>
          </w:r>
          <w:r w:rsidR="006E74FE" w:rsidRPr="002010B3">
            <w:rPr>
              <w:rFonts w:asciiTheme="minorHAnsi" w:hAnsiTheme="minorHAnsi" w:cs="Tahoma"/>
              <w:color w:val="000000"/>
            </w:rPr>
            <w:fldChar w:fldCharType="separate"/>
          </w:r>
          <w:r w:rsidR="00021C72" w:rsidRPr="002010B3">
            <w:rPr>
              <w:rFonts w:asciiTheme="minorHAnsi" w:hAnsiTheme="minorHAnsi" w:cs="Tahoma"/>
              <w:noProof/>
              <w:color w:val="000000"/>
            </w:rPr>
            <w:t xml:space="preserve"> (Ministeriet for Forskning, 2007)</w:t>
          </w:r>
          <w:r w:rsidR="006E74FE" w:rsidRPr="002010B3">
            <w:rPr>
              <w:rFonts w:asciiTheme="minorHAnsi" w:hAnsiTheme="minorHAnsi" w:cs="Tahoma"/>
              <w:color w:val="000000"/>
            </w:rPr>
            <w:fldChar w:fldCharType="end"/>
          </w:r>
        </w:sdtContent>
      </w:sdt>
      <w:r w:rsidR="00650145">
        <w:rPr>
          <w:rFonts w:asciiTheme="minorHAnsi" w:hAnsiTheme="minorHAnsi" w:cs="Tahoma"/>
          <w:color w:val="000000"/>
        </w:rPr>
        <w:t>.</w:t>
      </w:r>
      <w:r w:rsidR="004A420F" w:rsidRPr="002010B3">
        <w:rPr>
          <w:rFonts w:asciiTheme="minorHAnsi" w:hAnsiTheme="minorHAnsi"/>
          <w:color w:val="FF0000"/>
        </w:rPr>
        <w:t xml:space="preserve"> </w:t>
      </w:r>
      <w:r w:rsidR="00866DF5" w:rsidRPr="002010B3">
        <w:rPr>
          <w:rFonts w:asciiTheme="minorHAnsi" w:hAnsiTheme="minorHAnsi" w:cs="Tahoma"/>
          <w:color w:val="000000"/>
        </w:rPr>
        <w:t>Tre fak</w:t>
      </w:r>
      <w:r w:rsidR="00650145">
        <w:rPr>
          <w:rFonts w:asciiTheme="minorHAnsi" w:hAnsiTheme="minorHAnsi" w:cs="Tahoma"/>
          <w:color w:val="000000"/>
        </w:rPr>
        <w:t>torer er ifl. teorien</w:t>
      </w:r>
      <w:r w:rsidR="00866DF5" w:rsidRPr="002010B3">
        <w:rPr>
          <w:rFonts w:asciiTheme="minorHAnsi" w:hAnsiTheme="minorHAnsi" w:cs="Tahoma"/>
          <w:color w:val="000000"/>
        </w:rPr>
        <w:t xml:space="preserve"> vigtige for de studerendes læringsudbytte; evne til skriftlig refleksion, metakognition og at kunne sætte mål for sin egen læring</w:t>
      </w:r>
      <w:sdt>
        <w:sdtPr>
          <w:rPr>
            <w:rFonts w:asciiTheme="minorHAnsi" w:hAnsiTheme="minorHAnsi" w:cs="Tahoma"/>
            <w:color w:val="000000"/>
          </w:rPr>
          <w:id w:val="-2057466013"/>
          <w:citation/>
        </w:sdtPr>
        <w:sdtEndPr/>
        <w:sdtContent>
          <w:r w:rsidR="006E74FE" w:rsidRPr="002010B3">
            <w:rPr>
              <w:rFonts w:asciiTheme="minorHAnsi" w:hAnsiTheme="minorHAnsi" w:cs="Tahoma"/>
              <w:color w:val="000000"/>
            </w:rPr>
            <w:fldChar w:fldCharType="begin"/>
          </w:r>
          <w:r w:rsidR="00683988" w:rsidRPr="002010B3">
            <w:rPr>
              <w:rFonts w:asciiTheme="minorHAnsi" w:hAnsiTheme="minorHAnsi" w:cs="Tahoma"/>
              <w:color w:val="000000"/>
            </w:rPr>
            <w:instrText xml:space="preserve"> CITATION Joh07 \l 1030 </w:instrText>
          </w:r>
          <w:r w:rsidR="006E74FE" w:rsidRPr="002010B3">
            <w:rPr>
              <w:rFonts w:asciiTheme="minorHAnsi" w:hAnsiTheme="minorHAnsi" w:cs="Tahoma"/>
              <w:color w:val="000000"/>
            </w:rPr>
            <w:fldChar w:fldCharType="separate"/>
          </w:r>
          <w:r w:rsidR="00683988" w:rsidRPr="002010B3">
            <w:rPr>
              <w:rFonts w:asciiTheme="minorHAnsi" w:hAnsiTheme="minorHAnsi" w:cs="Tahoma"/>
              <w:noProof/>
              <w:color w:val="000000"/>
            </w:rPr>
            <w:t xml:space="preserve"> (Biggs &amp; Tang, 2007)</w:t>
          </w:r>
          <w:r w:rsidR="006E74FE" w:rsidRPr="002010B3">
            <w:rPr>
              <w:rFonts w:asciiTheme="minorHAnsi" w:hAnsiTheme="minorHAnsi" w:cs="Tahoma"/>
              <w:color w:val="000000"/>
            </w:rPr>
            <w:fldChar w:fldCharType="end"/>
          </w:r>
        </w:sdtContent>
      </w:sdt>
      <w:r w:rsidR="00683988" w:rsidRPr="002010B3">
        <w:rPr>
          <w:rFonts w:asciiTheme="minorHAnsi" w:hAnsiTheme="minorHAnsi" w:cs="Tahoma"/>
          <w:color w:val="000000"/>
        </w:rPr>
        <w:t xml:space="preserve"> </w:t>
      </w:r>
      <w:sdt>
        <w:sdtPr>
          <w:rPr>
            <w:rFonts w:asciiTheme="minorHAnsi" w:hAnsiTheme="minorHAnsi" w:cs="Tahoma"/>
            <w:color w:val="000000"/>
          </w:rPr>
          <w:id w:val="1468000730"/>
          <w:citation/>
        </w:sdtPr>
        <w:sdtEndPr/>
        <w:sdtContent>
          <w:r w:rsidR="006E74FE" w:rsidRPr="002010B3">
            <w:rPr>
              <w:rFonts w:asciiTheme="minorHAnsi" w:hAnsiTheme="minorHAnsi" w:cs="Tahoma"/>
              <w:color w:val="000000"/>
            </w:rPr>
            <w:fldChar w:fldCharType="begin"/>
          </w:r>
          <w:r w:rsidR="00683988" w:rsidRPr="002010B3">
            <w:rPr>
              <w:rFonts w:asciiTheme="minorHAnsi" w:hAnsiTheme="minorHAnsi" w:cs="Tahoma"/>
              <w:color w:val="000000"/>
            </w:rPr>
            <w:instrText xml:space="preserve"> CITATION Bja12 \l 1030 </w:instrText>
          </w:r>
          <w:r w:rsidR="006E74FE" w:rsidRPr="002010B3">
            <w:rPr>
              <w:rFonts w:asciiTheme="minorHAnsi" w:hAnsiTheme="minorHAnsi" w:cs="Tahoma"/>
              <w:color w:val="000000"/>
            </w:rPr>
            <w:fldChar w:fldCharType="separate"/>
          </w:r>
          <w:r w:rsidR="00683988" w:rsidRPr="002010B3">
            <w:rPr>
              <w:rFonts w:asciiTheme="minorHAnsi" w:hAnsiTheme="minorHAnsi" w:cs="Tahoma"/>
              <w:noProof/>
              <w:color w:val="000000"/>
            </w:rPr>
            <w:t xml:space="preserve"> (Wahlgren &amp; Aarkrog, 2012)</w:t>
          </w:r>
          <w:r w:rsidR="006E74FE" w:rsidRPr="002010B3">
            <w:rPr>
              <w:rFonts w:asciiTheme="minorHAnsi" w:hAnsiTheme="minorHAnsi" w:cs="Tahoma"/>
              <w:color w:val="000000"/>
            </w:rPr>
            <w:fldChar w:fldCharType="end"/>
          </w:r>
        </w:sdtContent>
      </w:sdt>
      <w:r w:rsidR="00866DF5" w:rsidRPr="002010B3">
        <w:rPr>
          <w:rFonts w:asciiTheme="minorHAnsi" w:hAnsiTheme="minorHAnsi" w:cs="Tahoma"/>
          <w:color w:val="000000"/>
        </w:rPr>
        <w:t xml:space="preserve">. </w:t>
      </w:r>
      <w:r w:rsidR="00650145">
        <w:rPr>
          <w:rFonts w:asciiTheme="minorHAnsi" w:hAnsiTheme="minorHAnsi"/>
        </w:rPr>
        <w:t>Empirien</w:t>
      </w:r>
      <w:r w:rsidR="00866DF5" w:rsidRPr="002010B3">
        <w:rPr>
          <w:rFonts w:asciiTheme="minorHAnsi" w:hAnsiTheme="minorHAnsi"/>
        </w:rPr>
        <w:t xml:space="preserve"> viser højt niveau af refleksionsevne, me</w:t>
      </w:r>
      <w:r w:rsidR="00650145">
        <w:rPr>
          <w:rFonts w:asciiTheme="minorHAnsi" w:hAnsiTheme="minorHAnsi"/>
        </w:rPr>
        <w:t xml:space="preserve">takognition og evne til </w:t>
      </w:r>
      <w:r w:rsidR="00866DF5" w:rsidRPr="002010B3">
        <w:rPr>
          <w:rFonts w:asciiTheme="minorHAnsi" w:hAnsiTheme="minorHAnsi"/>
        </w:rPr>
        <w:t>at vurdere eget læringsu</w:t>
      </w:r>
      <w:r w:rsidR="00866DF5" w:rsidRPr="002010B3">
        <w:rPr>
          <w:rFonts w:asciiTheme="minorHAnsi" w:hAnsiTheme="minorHAnsi"/>
        </w:rPr>
        <w:t>d</w:t>
      </w:r>
      <w:r w:rsidR="00650145">
        <w:rPr>
          <w:rFonts w:asciiTheme="minorHAnsi" w:hAnsiTheme="minorHAnsi"/>
        </w:rPr>
        <w:t xml:space="preserve">bytte så </w:t>
      </w:r>
      <w:r w:rsidR="00A35E66" w:rsidRPr="002010B3">
        <w:rPr>
          <w:rFonts w:asciiTheme="minorHAnsi" w:hAnsiTheme="minorHAnsi"/>
        </w:rPr>
        <w:t>praksisevalueringer i et transferteoretisk perspek</w:t>
      </w:r>
      <w:r w:rsidR="00650145">
        <w:rPr>
          <w:rFonts w:asciiTheme="minorHAnsi" w:hAnsiTheme="minorHAnsi"/>
        </w:rPr>
        <w:t>tiv</w:t>
      </w:r>
      <w:r w:rsidR="00A35E66" w:rsidRPr="002010B3">
        <w:rPr>
          <w:rFonts w:asciiTheme="minorHAnsi" w:hAnsiTheme="minorHAnsi"/>
        </w:rPr>
        <w:t xml:space="preserve"> </w:t>
      </w:r>
      <w:r w:rsidR="00650145">
        <w:rPr>
          <w:rFonts w:asciiTheme="minorHAnsi" w:hAnsiTheme="minorHAnsi"/>
        </w:rPr>
        <w:t>tilgodeser disse</w:t>
      </w:r>
      <w:r w:rsidR="00A35E66" w:rsidRPr="002010B3">
        <w:rPr>
          <w:rFonts w:asciiTheme="minorHAnsi" w:hAnsiTheme="minorHAnsi"/>
        </w:rPr>
        <w:t xml:space="preserve"> tre faktorer </w:t>
      </w:r>
      <w:r w:rsidR="00650145">
        <w:rPr>
          <w:rFonts w:asciiTheme="minorHAnsi" w:hAnsiTheme="minorHAnsi"/>
        </w:rPr>
        <w:t xml:space="preserve">i </w:t>
      </w:r>
      <w:r w:rsidR="00A35E66" w:rsidRPr="002010B3">
        <w:rPr>
          <w:rFonts w:asciiTheme="minorHAnsi" w:hAnsiTheme="minorHAnsi"/>
        </w:rPr>
        <w:t>klini</w:t>
      </w:r>
      <w:r w:rsidR="00650145">
        <w:rPr>
          <w:rFonts w:asciiTheme="minorHAnsi" w:hAnsiTheme="minorHAnsi"/>
        </w:rPr>
        <w:t>sk</w:t>
      </w:r>
      <w:r w:rsidR="00A35E66" w:rsidRPr="002010B3">
        <w:rPr>
          <w:rFonts w:asciiTheme="minorHAnsi" w:hAnsiTheme="minorHAnsi"/>
        </w:rPr>
        <w:t xml:space="preserve"> undervisning. </w:t>
      </w:r>
      <w:r w:rsidR="002E248E">
        <w:rPr>
          <w:rFonts w:asciiTheme="minorHAnsi" w:hAnsiTheme="minorHAnsi"/>
        </w:rPr>
        <w:t xml:space="preserve">Forudsat at evne til skriftlig refleksion er til stede. </w:t>
      </w:r>
      <w:r w:rsidR="00866DF5" w:rsidRPr="002010B3">
        <w:rPr>
          <w:rFonts w:asciiTheme="minorHAnsi" w:hAnsiTheme="minorHAnsi"/>
        </w:rPr>
        <w:t>Biggs og Tang</w:t>
      </w:r>
      <w:sdt>
        <w:sdtPr>
          <w:rPr>
            <w:rFonts w:asciiTheme="minorHAnsi" w:hAnsiTheme="minorHAnsi"/>
          </w:rPr>
          <w:id w:val="-842850467"/>
          <w:citation/>
        </w:sdtPr>
        <w:sdtEndPr/>
        <w:sdtContent>
          <w:r w:rsidR="006E74FE" w:rsidRPr="002010B3">
            <w:rPr>
              <w:rFonts w:asciiTheme="minorHAnsi" w:hAnsiTheme="minorHAnsi"/>
            </w:rPr>
            <w:fldChar w:fldCharType="begin"/>
          </w:r>
          <w:r w:rsidR="00973D93" w:rsidRPr="002010B3">
            <w:rPr>
              <w:rFonts w:asciiTheme="minorHAnsi" w:hAnsiTheme="minorHAnsi"/>
            </w:rPr>
            <w:instrText xml:space="preserve">CITATION Joh07 \n  \t  \l 1030 </w:instrText>
          </w:r>
          <w:r w:rsidR="006E74FE" w:rsidRPr="002010B3">
            <w:rPr>
              <w:rFonts w:asciiTheme="minorHAnsi" w:hAnsiTheme="minorHAnsi"/>
            </w:rPr>
            <w:fldChar w:fldCharType="separate"/>
          </w:r>
          <w:r w:rsidR="00973D93" w:rsidRPr="002010B3">
            <w:rPr>
              <w:rFonts w:asciiTheme="minorHAnsi" w:hAnsiTheme="minorHAnsi"/>
              <w:noProof/>
            </w:rPr>
            <w:t xml:space="preserve"> </w:t>
          </w:r>
          <w:r w:rsidR="00973D93" w:rsidRPr="002010B3">
            <w:rPr>
              <w:rFonts w:asciiTheme="minorHAnsi" w:hAnsiTheme="minorHAnsi"/>
              <w:noProof/>
            </w:rPr>
            <w:lastRenderedPageBreak/>
            <w:t>(2007)</w:t>
          </w:r>
          <w:r w:rsidR="006E74FE" w:rsidRPr="002010B3">
            <w:rPr>
              <w:rFonts w:asciiTheme="minorHAnsi" w:hAnsiTheme="minorHAnsi"/>
            </w:rPr>
            <w:fldChar w:fldCharType="end"/>
          </w:r>
        </w:sdtContent>
      </w:sdt>
      <w:r w:rsidR="00866DF5" w:rsidRPr="002010B3">
        <w:rPr>
          <w:rFonts w:asciiTheme="minorHAnsi" w:hAnsiTheme="minorHAnsi"/>
        </w:rPr>
        <w:t xml:space="preserve"> anbefaler anvendelse af portfo</w:t>
      </w:r>
      <w:r w:rsidR="002E248E">
        <w:rPr>
          <w:rFonts w:asciiTheme="minorHAnsi" w:hAnsiTheme="minorHAnsi"/>
        </w:rPr>
        <w:t>lio til både</w:t>
      </w:r>
      <w:r w:rsidR="00866DF5" w:rsidRPr="002010B3">
        <w:rPr>
          <w:rFonts w:asciiTheme="minorHAnsi" w:hAnsiTheme="minorHAnsi"/>
        </w:rPr>
        <w:t xml:space="preserve"> studer</w:t>
      </w:r>
      <w:r w:rsidR="002E248E">
        <w:rPr>
          <w:rFonts w:asciiTheme="minorHAnsi" w:hAnsiTheme="minorHAnsi"/>
        </w:rPr>
        <w:t>ende og</w:t>
      </w:r>
      <w:r w:rsidR="00866DF5" w:rsidRPr="002010B3">
        <w:rPr>
          <w:rFonts w:asciiTheme="minorHAnsi" w:hAnsiTheme="minorHAnsi"/>
        </w:rPr>
        <w:t xml:space="preserve"> underviser. Med en u</w:t>
      </w:r>
      <w:r w:rsidR="00866DF5" w:rsidRPr="002010B3">
        <w:rPr>
          <w:rFonts w:asciiTheme="minorHAnsi" w:hAnsiTheme="minorHAnsi"/>
        </w:rPr>
        <w:t>n</w:t>
      </w:r>
      <w:r w:rsidR="00866DF5" w:rsidRPr="002010B3">
        <w:rPr>
          <w:rFonts w:asciiTheme="minorHAnsi" w:hAnsiTheme="minorHAnsi"/>
        </w:rPr>
        <w:t>dervisnings</w:t>
      </w:r>
      <w:r w:rsidR="00973D93" w:rsidRPr="002010B3">
        <w:rPr>
          <w:rFonts w:asciiTheme="minorHAnsi" w:hAnsiTheme="minorHAnsi"/>
        </w:rPr>
        <w:t>-</w:t>
      </w:r>
      <w:r w:rsidR="002E248E">
        <w:rPr>
          <w:rFonts w:asciiTheme="minorHAnsi" w:hAnsiTheme="minorHAnsi"/>
        </w:rPr>
        <w:t xml:space="preserve">portfolio kan der </w:t>
      </w:r>
      <w:r w:rsidR="00866DF5" w:rsidRPr="002010B3">
        <w:rPr>
          <w:rFonts w:asciiTheme="minorHAnsi" w:hAnsiTheme="minorHAnsi"/>
        </w:rPr>
        <w:t>reflekteres over læringsteori og prak</w:t>
      </w:r>
      <w:r w:rsidR="002E248E">
        <w:rPr>
          <w:rFonts w:asciiTheme="minorHAnsi" w:hAnsiTheme="minorHAnsi"/>
        </w:rPr>
        <w:t xml:space="preserve">sis, </w:t>
      </w:r>
      <w:r w:rsidR="00866DF5" w:rsidRPr="002010B3">
        <w:rPr>
          <w:rFonts w:asciiTheme="minorHAnsi" w:hAnsiTheme="minorHAnsi"/>
        </w:rPr>
        <w:t>danne overblik over styrker og svagheder som underviser og muliggør</w:t>
      </w:r>
      <w:r w:rsidR="002E248E">
        <w:rPr>
          <w:rFonts w:asciiTheme="minorHAnsi" w:hAnsiTheme="minorHAnsi"/>
        </w:rPr>
        <w:t>e</w:t>
      </w:r>
      <w:r w:rsidR="00866DF5" w:rsidRPr="002010B3">
        <w:rPr>
          <w:rFonts w:asciiTheme="minorHAnsi" w:hAnsiTheme="minorHAnsi"/>
        </w:rPr>
        <w:t xml:space="preserve"> professionel kompetenceudvikling af undervisningen </w:t>
      </w:r>
      <w:r w:rsidR="00973D93" w:rsidRPr="002010B3">
        <w:rPr>
          <w:rFonts w:asciiTheme="minorHAnsi" w:hAnsiTheme="minorHAnsi"/>
        </w:rPr>
        <w:t>(ibid.)</w:t>
      </w:r>
      <w:r w:rsidR="00866DF5" w:rsidRPr="002010B3">
        <w:rPr>
          <w:rFonts w:asciiTheme="minorHAnsi" w:hAnsiTheme="minorHAnsi"/>
        </w:rPr>
        <w:t>. Po</w:t>
      </w:r>
      <w:r w:rsidR="00973D93" w:rsidRPr="002010B3">
        <w:rPr>
          <w:rFonts w:asciiTheme="minorHAnsi" w:hAnsiTheme="minorHAnsi"/>
        </w:rPr>
        <w:t>r</w:t>
      </w:r>
      <w:r w:rsidR="00866DF5" w:rsidRPr="002010B3">
        <w:rPr>
          <w:rFonts w:asciiTheme="minorHAnsi" w:hAnsiTheme="minorHAnsi"/>
        </w:rPr>
        <w:t xml:space="preserve">tfolio er </w:t>
      </w:r>
      <w:r w:rsidR="002E248E">
        <w:rPr>
          <w:rFonts w:asciiTheme="minorHAnsi" w:hAnsiTheme="minorHAnsi"/>
        </w:rPr>
        <w:t xml:space="preserve">desuden oplagt </w:t>
      </w:r>
      <w:r w:rsidR="00973D93" w:rsidRPr="002010B3">
        <w:rPr>
          <w:rFonts w:asciiTheme="minorHAnsi" w:hAnsiTheme="minorHAnsi"/>
        </w:rPr>
        <w:t>fordi skriftlig re</w:t>
      </w:r>
      <w:r w:rsidR="002E248E">
        <w:rPr>
          <w:rFonts w:asciiTheme="minorHAnsi" w:hAnsiTheme="minorHAnsi"/>
        </w:rPr>
        <w:t>fleksion</w:t>
      </w:r>
      <w:r w:rsidR="00973D93" w:rsidRPr="002010B3">
        <w:rPr>
          <w:rFonts w:asciiTheme="minorHAnsi" w:hAnsiTheme="minorHAnsi"/>
        </w:rPr>
        <w:t xml:space="preserve"> giver den st</w:t>
      </w:r>
      <w:r w:rsidR="00973D93" w:rsidRPr="002010B3">
        <w:rPr>
          <w:rFonts w:asciiTheme="minorHAnsi" w:hAnsiTheme="minorHAnsi"/>
        </w:rPr>
        <w:t>u</w:t>
      </w:r>
      <w:r w:rsidR="00973D93" w:rsidRPr="002010B3">
        <w:rPr>
          <w:rFonts w:asciiTheme="minorHAnsi" w:hAnsiTheme="minorHAnsi"/>
        </w:rPr>
        <w:t>de</w:t>
      </w:r>
      <w:r w:rsidR="0065528C" w:rsidRPr="002010B3">
        <w:rPr>
          <w:rFonts w:asciiTheme="minorHAnsi" w:hAnsiTheme="minorHAnsi"/>
        </w:rPr>
        <w:t>rende en overordnet motivation.</w:t>
      </w:r>
      <w:r w:rsidR="00913E8F" w:rsidRPr="002010B3">
        <w:rPr>
          <w:rFonts w:asciiTheme="minorHAnsi" w:hAnsiTheme="minorHAnsi"/>
          <w:color w:val="FF0000"/>
        </w:rPr>
        <w:t xml:space="preserve"> </w:t>
      </w:r>
    </w:p>
    <w:p w:rsidR="00913E8F" w:rsidRPr="002010B3" w:rsidRDefault="00913E8F" w:rsidP="00604596">
      <w:pPr>
        <w:pStyle w:val="Overskrift2"/>
        <w:rPr>
          <w:rFonts w:asciiTheme="minorHAnsi" w:hAnsiTheme="minorHAnsi"/>
          <w:b w:val="0"/>
          <w:sz w:val="24"/>
          <w:szCs w:val="24"/>
        </w:rPr>
      </w:pPr>
      <w:bookmarkStart w:id="43" w:name="_Toc383767307"/>
      <w:r w:rsidRPr="002010B3">
        <w:rPr>
          <w:rFonts w:asciiTheme="minorHAnsi" w:hAnsiTheme="minorHAnsi"/>
          <w:b w:val="0"/>
          <w:sz w:val="24"/>
          <w:szCs w:val="24"/>
        </w:rPr>
        <w:t>Perspektivering</w:t>
      </w:r>
      <w:bookmarkEnd w:id="43"/>
    </w:p>
    <w:p w:rsidR="00786DA5" w:rsidRPr="002010B3" w:rsidRDefault="00474F55" w:rsidP="00B4414C">
      <w:pPr>
        <w:spacing w:line="360" w:lineRule="auto"/>
        <w:rPr>
          <w:rFonts w:asciiTheme="minorHAnsi" w:hAnsiTheme="minorHAnsi"/>
        </w:rPr>
      </w:pPr>
      <w:r w:rsidRPr="002010B3">
        <w:rPr>
          <w:rFonts w:asciiTheme="minorHAnsi" w:hAnsiTheme="minorHAnsi"/>
        </w:rPr>
        <w:t>At arbejde metodisk med teorierne constructive alignment og transfer i klinisk undervi</w:t>
      </w:r>
      <w:r w:rsidRPr="002010B3">
        <w:rPr>
          <w:rFonts w:asciiTheme="minorHAnsi" w:hAnsiTheme="minorHAnsi"/>
        </w:rPr>
        <w:t>s</w:t>
      </w:r>
      <w:r w:rsidRPr="002010B3">
        <w:rPr>
          <w:rFonts w:asciiTheme="minorHAnsi" w:hAnsiTheme="minorHAnsi"/>
        </w:rPr>
        <w:t xml:space="preserve">ning </w:t>
      </w:r>
      <w:r w:rsidR="00A35E66" w:rsidRPr="002010B3">
        <w:rPr>
          <w:rFonts w:asciiTheme="minorHAnsi" w:hAnsiTheme="minorHAnsi"/>
        </w:rPr>
        <w:t xml:space="preserve">kan bidrage til </w:t>
      </w:r>
      <w:r w:rsidRPr="002010B3">
        <w:rPr>
          <w:rFonts w:asciiTheme="minorHAnsi" w:hAnsiTheme="minorHAnsi"/>
        </w:rPr>
        <w:t xml:space="preserve">at </w:t>
      </w:r>
      <w:r w:rsidR="00973D93" w:rsidRPr="002010B3">
        <w:rPr>
          <w:rFonts w:asciiTheme="minorHAnsi" w:hAnsiTheme="minorHAnsi"/>
        </w:rPr>
        <w:t>fremme og støtte af den studerendes udvikling indenfor viden, færdigheder og kompetencer</w:t>
      </w:r>
      <w:sdt>
        <w:sdtPr>
          <w:rPr>
            <w:rFonts w:asciiTheme="minorHAnsi" w:hAnsiTheme="minorHAnsi"/>
          </w:rPr>
          <w:id w:val="-1237083685"/>
          <w:citation/>
        </w:sdtPr>
        <w:sdtEndPr/>
        <w:sdtContent>
          <w:r w:rsidR="006E74FE" w:rsidRPr="002010B3">
            <w:rPr>
              <w:rFonts w:asciiTheme="minorHAnsi" w:hAnsiTheme="minorHAnsi"/>
            </w:rPr>
            <w:fldChar w:fldCharType="begin"/>
          </w:r>
          <w:r w:rsidR="00973D93" w:rsidRPr="002010B3">
            <w:rPr>
              <w:rFonts w:asciiTheme="minorHAnsi" w:hAnsiTheme="minorHAnsi"/>
            </w:rPr>
            <w:instrText xml:space="preserve">CITATION Min08 \t  \l 1030 </w:instrText>
          </w:r>
          <w:r w:rsidR="006E74FE" w:rsidRPr="002010B3">
            <w:rPr>
              <w:rFonts w:asciiTheme="minorHAnsi" w:hAnsiTheme="minorHAnsi"/>
            </w:rPr>
            <w:fldChar w:fldCharType="separate"/>
          </w:r>
          <w:r w:rsidR="00973D93" w:rsidRPr="002010B3">
            <w:rPr>
              <w:rFonts w:asciiTheme="minorHAnsi" w:hAnsiTheme="minorHAnsi"/>
              <w:noProof/>
            </w:rPr>
            <w:t xml:space="preserve"> (Ministeriet for Forskning, 2008)</w:t>
          </w:r>
          <w:r w:rsidR="006E74FE" w:rsidRPr="002010B3">
            <w:rPr>
              <w:rFonts w:asciiTheme="minorHAnsi" w:hAnsiTheme="minorHAnsi"/>
            </w:rPr>
            <w:fldChar w:fldCharType="end"/>
          </w:r>
        </w:sdtContent>
      </w:sdt>
      <w:r w:rsidR="00973D93" w:rsidRPr="002010B3">
        <w:rPr>
          <w:rFonts w:asciiTheme="minorHAnsi" w:hAnsiTheme="minorHAnsi"/>
        </w:rPr>
        <w:t>,</w:t>
      </w:r>
      <w:r w:rsidR="00973D93" w:rsidRPr="002010B3">
        <w:rPr>
          <w:rFonts w:asciiTheme="minorHAnsi" w:hAnsiTheme="minorHAnsi" w:cs="Tahoma"/>
        </w:rPr>
        <w:t xml:space="preserve"> </w:t>
      </w:r>
      <w:r w:rsidR="00913E8F" w:rsidRPr="002010B3">
        <w:rPr>
          <w:rFonts w:asciiTheme="minorHAnsi" w:hAnsiTheme="minorHAnsi" w:cs="Tahoma"/>
        </w:rPr>
        <w:t>øger</w:t>
      </w:r>
      <w:r w:rsidR="00973D93" w:rsidRPr="002010B3">
        <w:rPr>
          <w:rFonts w:asciiTheme="minorHAnsi" w:hAnsiTheme="minorHAnsi" w:cs="Tahoma"/>
        </w:rPr>
        <w:t xml:space="preserve"> praksisnærhed</w:t>
      </w:r>
      <w:sdt>
        <w:sdtPr>
          <w:rPr>
            <w:rFonts w:asciiTheme="minorHAnsi" w:hAnsiTheme="minorHAnsi" w:cs="Tahoma"/>
          </w:rPr>
          <w:id w:val="-1091002011"/>
          <w:citation/>
        </w:sdtPr>
        <w:sdtEndPr/>
        <w:sdtContent>
          <w:r w:rsidR="006E74FE" w:rsidRPr="002010B3">
            <w:rPr>
              <w:rFonts w:asciiTheme="minorHAnsi" w:hAnsiTheme="minorHAnsi" w:cs="Tahoma"/>
            </w:rPr>
            <w:fldChar w:fldCharType="begin"/>
          </w:r>
          <w:r w:rsidR="00973D93" w:rsidRPr="002010B3">
            <w:rPr>
              <w:rFonts w:asciiTheme="minorHAnsi" w:hAnsiTheme="minorHAnsi" w:cs="Tahoma"/>
            </w:rPr>
            <w:instrText xml:space="preserve">CITATION www14 \t  \l 1030 </w:instrText>
          </w:r>
          <w:r w:rsidR="006E74FE" w:rsidRPr="002010B3">
            <w:rPr>
              <w:rFonts w:asciiTheme="minorHAnsi" w:hAnsiTheme="minorHAnsi" w:cs="Tahoma"/>
            </w:rPr>
            <w:fldChar w:fldCharType="separate"/>
          </w:r>
          <w:r w:rsidR="00973D93" w:rsidRPr="002010B3">
            <w:rPr>
              <w:rFonts w:asciiTheme="minorHAnsi" w:hAnsiTheme="minorHAnsi" w:cs="Tahoma"/>
              <w:noProof/>
            </w:rPr>
            <w:t xml:space="preserve"> (KL, 2014)</w:t>
          </w:r>
          <w:r w:rsidR="006E74FE" w:rsidRPr="002010B3">
            <w:rPr>
              <w:rFonts w:asciiTheme="minorHAnsi" w:hAnsiTheme="minorHAnsi" w:cs="Tahoma"/>
            </w:rPr>
            <w:fldChar w:fldCharType="end"/>
          </w:r>
        </w:sdtContent>
      </w:sdt>
      <w:r w:rsidR="00913E8F" w:rsidRPr="002010B3">
        <w:rPr>
          <w:rFonts w:asciiTheme="minorHAnsi" w:hAnsiTheme="minorHAnsi" w:cs="Tahoma"/>
        </w:rPr>
        <w:t xml:space="preserve"> og </w:t>
      </w:r>
      <w:r w:rsidR="00973D93" w:rsidRPr="002010B3">
        <w:rPr>
          <w:rFonts w:asciiTheme="minorHAnsi" w:hAnsiTheme="minorHAnsi" w:cs="Tahoma"/>
        </w:rPr>
        <w:t>udvikle</w:t>
      </w:r>
      <w:r w:rsidR="00913E8F" w:rsidRPr="002010B3">
        <w:rPr>
          <w:rFonts w:asciiTheme="minorHAnsi" w:hAnsiTheme="minorHAnsi" w:cs="Tahoma"/>
        </w:rPr>
        <w:t>r</w:t>
      </w:r>
      <w:r w:rsidR="00973D93" w:rsidRPr="002010B3">
        <w:rPr>
          <w:rFonts w:asciiTheme="minorHAnsi" w:hAnsiTheme="minorHAnsi" w:cs="Tahoma"/>
        </w:rPr>
        <w:t xml:space="preserve"> på pædagogiske kompetencer i den kliniske undervisning</w:t>
      </w:r>
      <w:sdt>
        <w:sdtPr>
          <w:rPr>
            <w:rFonts w:asciiTheme="minorHAnsi" w:hAnsiTheme="minorHAnsi" w:cs="Tahoma"/>
          </w:rPr>
          <w:id w:val="-292758330"/>
          <w:citation/>
        </w:sdtPr>
        <w:sdtEndPr/>
        <w:sdtContent>
          <w:r w:rsidR="006E74FE" w:rsidRPr="002010B3">
            <w:rPr>
              <w:rFonts w:asciiTheme="minorHAnsi" w:hAnsiTheme="minorHAnsi" w:cs="Tahoma"/>
            </w:rPr>
            <w:fldChar w:fldCharType="begin"/>
          </w:r>
          <w:r w:rsidR="00973D93" w:rsidRPr="002010B3">
            <w:rPr>
              <w:rFonts w:asciiTheme="minorHAnsi" w:hAnsiTheme="minorHAnsi" w:cs="Tahoma"/>
            </w:rPr>
            <w:instrText xml:space="preserve"> CITATION Sun14 \l 1030 </w:instrText>
          </w:r>
          <w:r w:rsidR="006E74FE" w:rsidRPr="002010B3">
            <w:rPr>
              <w:rFonts w:asciiTheme="minorHAnsi" w:hAnsiTheme="minorHAnsi" w:cs="Tahoma"/>
            </w:rPr>
            <w:fldChar w:fldCharType="separate"/>
          </w:r>
          <w:r w:rsidR="00973D93" w:rsidRPr="002010B3">
            <w:rPr>
              <w:rFonts w:asciiTheme="minorHAnsi" w:hAnsiTheme="minorHAnsi" w:cs="Tahoma"/>
              <w:noProof/>
            </w:rPr>
            <w:t xml:space="preserve"> (Sundhedskartellet &amp; Professionshøjskolerne, 2014)</w:t>
          </w:r>
          <w:r w:rsidR="006E74FE" w:rsidRPr="002010B3">
            <w:rPr>
              <w:rFonts w:asciiTheme="minorHAnsi" w:hAnsiTheme="minorHAnsi" w:cs="Tahoma"/>
            </w:rPr>
            <w:fldChar w:fldCharType="end"/>
          </w:r>
        </w:sdtContent>
      </w:sdt>
      <w:r w:rsidRPr="002010B3">
        <w:rPr>
          <w:rFonts w:asciiTheme="minorHAnsi" w:hAnsiTheme="minorHAnsi"/>
        </w:rPr>
        <w:t xml:space="preserve">. Ud fra en klinisk undervisers optik, opstår der dog </w:t>
      </w:r>
      <w:r w:rsidR="005D2C87" w:rsidRPr="002010B3">
        <w:rPr>
          <w:rFonts w:asciiTheme="minorHAnsi" w:hAnsiTheme="minorHAnsi"/>
        </w:rPr>
        <w:t xml:space="preserve">enkelte </w:t>
      </w:r>
      <w:r w:rsidRPr="002010B3">
        <w:rPr>
          <w:rFonts w:asciiTheme="minorHAnsi" w:hAnsiTheme="minorHAnsi"/>
        </w:rPr>
        <w:t>paradokser.</w:t>
      </w:r>
      <w:r w:rsidR="005D2C87" w:rsidRPr="002010B3">
        <w:rPr>
          <w:rFonts w:asciiTheme="minorHAnsi" w:hAnsiTheme="minorHAnsi"/>
        </w:rPr>
        <w:t xml:space="preserve"> Sundhedskartellet og professionshøjskolerne har et </w:t>
      </w:r>
      <w:r w:rsidR="003B46FE" w:rsidRPr="002010B3">
        <w:rPr>
          <w:rFonts w:asciiTheme="minorHAnsi" w:hAnsiTheme="minorHAnsi"/>
        </w:rPr>
        <w:t>ønske</w:t>
      </w:r>
      <w:r w:rsidR="005D2C87" w:rsidRPr="002010B3">
        <w:rPr>
          <w:rFonts w:asciiTheme="minorHAnsi" w:hAnsiTheme="minorHAnsi"/>
        </w:rPr>
        <w:t xml:space="preserve"> om at akademisere praksis i høje</w:t>
      </w:r>
      <w:r w:rsidR="003B46FE" w:rsidRPr="002010B3">
        <w:rPr>
          <w:rFonts w:asciiTheme="minorHAnsi" w:hAnsiTheme="minorHAnsi"/>
        </w:rPr>
        <w:t>re grad end nu</w:t>
      </w:r>
      <w:r w:rsidR="00913E8F" w:rsidRPr="002010B3">
        <w:rPr>
          <w:rFonts w:asciiTheme="minorHAnsi" w:hAnsiTheme="minorHAnsi"/>
        </w:rPr>
        <w:t xml:space="preserve"> (ibid.) </w:t>
      </w:r>
      <w:r w:rsidR="003B46FE" w:rsidRPr="002010B3">
        <w:rPr>
          <w:rFonts w:asciiTheme="minorHAnsi" w:hAnsiTheme="minorHAnsi"/>
        </w:rPr>
        <w:t>mens den universitetspæd</w:t>
      </w:r>
      <w:r w:rsidR="003B46FE" w:rsidRPr="002010B3">
        <w:rPr>
          <w:rFonts w:asciiTheme="minorHAnsi" w:hAnsiTheme="minorHAnsi"/>
        </w:rPr>
        <w:t>a</w:t>
      </w:r>
      <w:r w:rsidR="003B46FE" w:rsidRPr="002010B3">
        <w:rPr>
          <w:rFonts w:asciiTheme="minorHAnsi" w:hAnsiTheme="minorHAnsi"/>
        </w:rPr>
        <w:t>gogiske læring</w:t>
      </w:r>
      <w:r w:rsidR="005D2C87" w:rsidRPr="002010B3">
        <w:rPr>
          <w:rFonts w:asciiTheme="minorHAnsi" w:hAnsiTheme="minorHAnsi"/>
        </w:rPr>
        <w:t xml:space="preserve">steori som ligger til grund for </w:t>
      </w:r>
      <w:r w:rsidR="003B46FE" w:rsidRPr="002010B3">
        <w:rPr>
          <w:rFonts w:asciiTheme="minorHAnsi" w:hAnsiTheme="minorHAnsi"/>
        </w:rPr>
        <w:t>de videregående uddannelser(Rienecker et al, 2013), hylder det praksisnære princip og definerer klinisk praksis som havende særlig høj betydning i udviklingen af professionel kompetence</w:t>
      </w:r>
      <w:sdt>
        <w:sdtPr>
          <w:rPr>
            <w:rFonts w:asciiTheme="minorHAnsi" w:hAnsiTheme="minorHAnsi"/>
          </w:rPr>
          <w:id w:val="-616911524"/>
          <w:citation/>
        </w:sdtPr>
        <w:sdtEndPr/>
        <w:sdtContent>
          <w:r w:rsidR="006E74FE" w:rsidRPr="002010B3">
            <w:rPr>
              <w:rFonts w:asciiTheme="minorHAnsi" w:hAnsiTheme="minorHAnsi"/>
            </w:rPr>
            <w:fldChar w:fldCharType="begin"/>
          </w:r>
          <w:r w:rsidR="003B46FE"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3B46FE" w:rsidRPr="002010B3">
            <w:rPr>
              <w:rFonts w:asciiTheme="minorHAnsi" w:hAnsiTheme="minorHAnsi"/>
              <w:noProof/>
            </w:rPr>
            <w:t xml:space="preserve"> (Biggs &amp; Tang, 2007)</w:t>
          </w:r>
          <w:r w:rsidR="006E74FE" w:rsidRPr="002010B3">
            <w:rPr>
              <w:rFonts w:asciiTheme="minorHAnsi" w:hAnsiTheme="minorHAnsi"/>
            </w:rPr>
            <w:fldChar w:fldCharType="end"/>
          </w:r>
        </w:sdtContent>
      </w:sdt>
      <w:sdt>
        <w:sdtPr>
          <w:rPr>
            <w:rFonts w:asciiTheme="minorHAnsi" w:hAnsiTheme="minorHAnsi"/>
          </w:rPr>
          <w:id w:val="-90553117"/>
          <w:citation/>
        </w:sdtPr>
        <w:sdtEndPr/>
        <w:sdtContent>
          <w:r w:rsidR="006E74FE" w:rsidRPr="002010B3">
            <w:rPr>
              <w:rFonts w:asciiTheme="minorHAnsi" w:hAnsiTheme="minorHAnsi"/>
            </w:rPr>
            <w:fldChar w:fldCharType="begin"/>
          </w:r>
          <w:r w:rsidR="003B46FE" w:rsidRPr="002010B3">
            <w:rPr>
              <w:rFonts w:asciiTheme="minorHAnsi" w:hAnsiTheme="minorHAnsi"/>
            </w:rPr>
            <w:instrText xml:space="preserve"> CITATION Bja12 \l 1030 </w:instrText>
          </w:r>
          <w:r w:rsidR="006E74FE" w:rsidRPr="002010B3">
            <w:rPr>
              <w:rFonts w:asciiTheme="minorHAnsi" w:hAnsiTheme="minorHAnsi"/>
            </w:rPr>
            <w:fldChar w:fldCharType="separate"/>
          </w:r>
          <w:r w:rsidR="003B46FE" w:rsidRPr="002010B3">
            <w:rPr>
              <w:rFonts w:asciiTheme="minorHAnsi" w:hAnsiTheme="minorHAnsi"/>
              <w:noProof/>
            </w:rPr>
            <w:t xml:space="preserve"> (Wahlgren &amp; Aarkrog, 2012)</w:t>
          </w:r>
          <w:r w:rsidR="006E74FE" w:rsidRPr="002010B3">
            <w:rPr>
              <w:rFonts w:asciiTheme="minorHAnsi" w:hAnsiTheme="minorHAnsi"/>
            </w:rPr>
            <w:fldChar w:fldCharType="end"/>
          </w:r>
        </w:sdtContent>
      </w:sdt>
      <w:r w:rsidR="003B46FE" w:rsidRPr="002010B3">
        <w:rPr>
          <w:rFonts w:asciiTheme="minorHAnsi" w:hAnsiTheme="minorHAnsi"/>
        </w:rPr>
        <w:t xml:space="preserve">. Man vil have mere deklarativ viden implementeret i klinisk undervisning, mens den </w:t>
      </w:r>
      <w:r w:rsidR="00117A99" w:rsidRPr="002010B3">
        <w:rPr>
          <w:rFonts w:asciiTheme="minorHAnsi" w:hAnsiTheme="minorHAnsi"/>
        </w:rPr>
        <w:t>deklarative viden der er på områ</w:t>
      </w:r>
      <w:r w:rsidR="003B46FE" w:rsidRPr="002010B3">
        <w:rPr>
          <w:rFonts w:asciiTheme="minorHAnsi" w:hAnsiTheme="minorHAnsi"/>
        </w:rPr>
        <w:t>det, an</w:t>
      </w:r>
      <w:r w:rsidR="00117A99" w:rsidRPr="002010B3">
        <w:rPr>
          <w:rFonts w:asciiTheme="minorHAnsi" w:hAnsiTheme="minorHAnsi"/>
        </w:rPr>
        <w:t xml:space="preserve">viser at der skal være fokus på </w:t>
      </w:r>
      <w:r w:rsidR="003B46FE" w:rsidRPr="002010B3">
        <w:rPr>
          <w:rFonts w:asciiTheme="minorHAnsi" w:hAnsiTheme="minorHAnsi"/>
        </w:rPr>
        <w:t>færdi</w:t>
      </w:r>
      <w:r w:rsidR="003B46FE" w:rsidRPr="002010B3">
        <w:rPr>
          <w:rFonts w:asciiTheme="minorHAnsi" w:hAnsiTheme="minorHAnsi"/>
        </w:rPr>
        <w:t>g</w:t>
      </w:r>
      <w:r w:rsidR="003B46FE" w:rsidRPr="002010B3">
        <w:rPr>
          <w:rFonts w:asciiTheme="minorHAnsi" w:hAnsiTheme="minorHAnsi"/>
        </w:rPr>
        <w:t>hedsviden</w:t>
      </w:r>
      <w:r w:rsidR="00117A99" w:rsidRPr="002010B3">
        <w:rPr>
          <w:rFonts w:asciiTheme="minorHAnsi" w:hAnsiTheme="minorHAnsi"/>
        </w:rPr>
        <w:t xml:space="preserve"> for at udvikle professionel kompetence.</w:t>
      </w:r>
      <w:r w:rsidR="00A35E66" w:rsidRPr="002010B3">
        <w:rPr>
          <w:rFonts w:asciiTheme="minorHAnsi" w:hAnsiTheme="minorHAnsi"/>
        </w:rPr>
        <w:t xml:space="preserve"> Constructive alignments </w:t>
      </w:r>
      <w:sdt>
        <w:sdtPr>
          <w:rPr>
            <w:rFonts w:asciiTheme="minorHAnsi" w:hAnsiTheme="minorHAnsi"/>
          </w:rPr>
          <w:id w:val="-2141948485"/>
          <w:citation/>
        </w:sdtPr>
        <w:sdtEndPr/>
        <w:sdtContent>
          <w:r w:rsidR="006E74FE" w:rsidRPr="002010B3">
            <w:rPr>
              <w:rFonts w:asciiTheme="minorHAnsi" w:hAnsiTheme="minorHAnsi"/>
            </w:rPr>
            <w:fldChar w:fldCharType="begin"/>
          </w:r>
          <w:r w:rsidR="00A35E66" w:rsidRPr="002010B3">
            <w:rPr>
              <w:rFonts w:asciiTheme="minorHAnsi" w:hAnsiTheme="minorHAnsi"/>
            </w:rPr>
            <w:instrText xml:space="preserve"> CITATION Joh07 \l 1030 </w:instrText>
          </w:r>
          <w:r w:rsidR="006E74FE" w:rsidRPr="002010B3">
            <w:rPr>
              <w:rFonts w:asciiTheme="minorHAnsi" w:hAnsiTheme="minorHAnsi"/>
            </w:rPr>
            <w:fldChar w:fldCharType="separate"/>
          </w:r>
          <w:r w:rsidR="00A35E66" w:rsidRPr="002010B3">
            <w:rPr>
              <w:rFonts w:asciiTheme="minorHAnsi" w:hAnsiTheme="minorHAnsi"/>
              <w:noProof/>
            </w:rPr>
            <w:t>(Biggs &amp; Tang, 2007)</w:t>
          </w:r>
          <w:r w:rsidR="006E74FE" w:rsidRPr="002010B3">
            <w:rPr>
              <w:rFonts w:asciiTheme="minorHAnsi" w:hAnsiTheme="minorHAnsi"/>
            </w:rPr>
            <w:fldChar w:fldCharType="end"/>
          </w:r>
        </w:sdtContent>
      </w:sdt>
      <w:r w:rsidR="003B46FE" w:rsidRPr="002010B3">
        <w:rPr>
          <w:rFonts w:asciiTheme="minorHAnsi" w:hAnsiTheme="minorHAnsi"/>
        </w:rPr>
        <w:t xml:space="preserve"> </w:t>
      </w:r>
      <w:r w:rsidR="00117A99" w:rsidRPr="002010B3">
        <w:rPr>
          <w:rFonts w:asciiTheme="minorHAnsi" w:hAnsiTheme="minorHAnsi"/>
        </w:rPr>
        <w:t>principper omkring målsætning fylder mere i litteraturen end principperne omkri</w:t>
      </w:r>
      <w:r w:rsidR="00FE5609" w:rsidRPr="002010B3">
        <w:rPr>
          <w:rFonts w:asciiTheme="minorHAnsi" w:hAnsiTheme="minorHAnsi"/>
        </w:rPr>
        <w:t>ng planlægning af undervisning.</w:t>
      </w:r>
      <w:r w:rsidR="00117A99" w:rsidRPr="002010B3">
        <w:rPr>
          <w:rFonts w:asciiTheme="minorHAnsi" w:hAnsiTheme="minorHAnsi"/>
        </w:rPr>
        <w:t xml:space="preserve"> Constructive alignment</w:t>
      </w:r>
      <w:r w:rsidR="00A35E66" w:rsidRPr="002010B3">
        <w:rPr>
          <w:rFonts w:asciiTheme="minorHAnsi" w:hAnsiTheme="minorHAnsi"/>
        </w:rPr>
        <w:t xml:space="preserve"> (ibid.)</w:t>
      </w:r>
      <w:r w:rsidR="00117A99" w:rsidRPr="002010B3">
        <w:rPr>
          <w:rFonts w:asciiTheme="minorHAnsi" w:hAnsiTheme="minorHAnsi"/>
        </w:rPr>
        <w:t xml:space="preserve"> kritiserer </w:t>
      </w:r>
      <w:r w:rsidR="00A35E66" w:rsidRPr="002010B3">
        <w:rPr>
          <w:rFonts w:asciiTheme="minorHAnsi" w:hAnsiTheme="minorHAnsi"/>
        </w:rPr>
        <w:t>un</w:t>
      </w:r>
      <w:r w:rsidR="00FE5609" w:rsidRPr="002010B3">
        <w:rPr>
          <w:rFonts w:asciiTheme="minorHAnsi" w:hAnsiTheme="minorHAnsi"/>
        </w:rPr>
        <w:t>derviserfokuseret forelæsning</w:t>
      </w:r>
      <w:r w:rsidR="00A35E66" w:rsidRPr="002010B3">
        <w:rPr>
          <w:rFonts w:asciiTheme="minorHAnsi" w:hAnsiTheme="minorHAnsi"/>
        </w:rPr>
        <w:t xml:space="preserve"> hvor der formidles</w:t>
      </w:r>
      <w:r w:rsidR="00117A99" w:rsidRPr="002010B3">
        <w:rPr>
          <w:rFonts w:asciiTheme="minorHAnsi" w:hAnsiTheme="minorHAnsi"/>
        </w:rPr>
        <w:t xml:space="preserve"> uden at inddrage og aktivere de</w:t>
      </w:r>
      <w:r w:rsidR="00A66C03" w:rsidRPr="002010B3">
        <w:rPr>
          <w:rFonts w:asciiTheme="minorHAnsi" w:hAnsiTheme="minorHAnsi"/>
        </w:rPr>
        <w:t xml:space="preserve"> studerende. Alligevel er der </w:t>
      </w:r>
      <w:r w:rsidR="00117A99" w:rsidRPr="002010B3">
        <w:rPr>
          <w:rFonts w:asciiTheme="minorHAnsi" w:hAnsiTheme="minorHAnsi"/>
        </w:rPr>
        <w:t xml:space="preserve">tendens til at være den fremherskende </w:t>
      </w:r>
      <w:r w:rsidR="00A66C03" w:rsidRPr="002010B3">
        <w:rPr>
          <w:rFonts w:asciiTheme="minorHAnsi" w:hAnsiTheme="minorHAnsi"/>
        </w:rPr>
        <w:t>læringsaktivitet på cam</w:t>
      </w:r>
      <w:r w:rsidR="00A35E66" w:rsidRPr="002010B3">
        <w:rPr>
          <w:rFonts w:asciiTheme="minorHAnsi" w:hAnsiTheme="minorHAnsi"/>
        </w:rPr>
        <w:t>pus ud fra det de st</w:t>
      </w:r>
      <w:r w:rsidR="00A35E66" w:rsidRPr="002010B3">
        <w:rPr>
          <w:rFonts w:asciiTheme="minorHAnsi" w:hAnsiTheme="minorHAnsi"/>
        </w:rPr>
        <w:t>u</w:t>
      </w:r>
      <w:r w:rsidR="00A35E66" w:rsidRPr="002010B3">
        <w:rPr>
          <w:rFonts w:asciiTheme="minorHAnsi" w:hAnsiTheme="minorHAnsi"/>
        </w:rPr>
        <w:t>derende fortæller.</w:t>
      </w:r>
      <w:r w:rsidR="00A66C03" w:rsidRPr="002010B3">
        <w:rPr>
          <w:rFonts w:asciiTheme="minorHAnsi" w:hAnsiTheme="minorHAnsi"/>
        </w:rPr>
        <w:t xml:space="preserve"> </w:t>
      </w:r>
      <w:r w:rsidR="00A35E66" w:rsidRPr="002010B3">
        <w:rPr>
          <w:rFonts w:asciiTheme="minorHAnsi" w:hAnsiTheme="minorHAnsi"/>
        </w:rPr>
        <w:t>Er constructive alignment i så fald implementeret o</w:t>
      </w:r>
      <w:r w:rsidR="00EF5E03">
        <w:rPr>
          <w:rFonts w:asciiTheme="minorHAnsi" w:hAnsiTheme="minorHAnsi"/>
        </w:rPr>
        <w:t>g anvendt adækvat</w:t>
      </w:r>
      <w:r w:rsidR="0033665D" w:rsidRPr="002010B3">
        <w:rPr>
          <w:rFonts w:asciiTheme="minorHAnsi" w:hAnsiTheme="minorHAnsi"/>
        </w:rPr>
        <w:t xml:space="preserve"> på de videregående udd</w:t>
      </w:r>
      <w:r w:rsidR="000357BF" w:rsidRPr="002010B3">
        <w:rPr>
          <w:rFonts w:asciiTheme="minorHAnsi" w:hAnsiTheme="minorHAnsi"/>
        </w:rPr>
        <w:t>annelser?</w:t>
      </w:r>
    </w:p>
    <w:p w:rsidR="00786DA5" w:rsidRPr="002010B3" w:rsidRDefault="00786DA5">
      <w:pPr>
        <w:rPr>
          <w:rFonts w:asciiTheme="minorHAnsi" w:hAnsiTheme="minorHAnsi"/>
        </w:rPr>
      </w:pPr>
      <w:r w:rsidRPr="002010B3">
        <w:rPr>
          <w:rFonts w:asciiTheme="minorHAnsi" w:hAnsiTheme="minorHAnsi"/>
        </w:rPr>
        <w:br w:type="page"/>
      </w:r>
    </w:p>
    <w:p w:rsidR="00C61E96" w:rsidRPr="00C61E96" w:rsidRDefault="00C61E96" w:rsidP="00C61E96">
      <w:pPr>
        <w:pStyle w:val="Bibliografi"/>
        <w:ind w:left="720" w:hanging="720"/>
        <w:outlineLvl w:val="0"/>
        <w:rPr>
          <w:rFonts w:asciiTheme="minorHAnsi" w:hAnsiTheme="minorHAnsi"/>
        </w:rPr>
      </w:pPr>
      <w:bookmarkStart w:id="44" w:name="_Toc383767308"/>
      <w:r>
        <w:rPr>
          <w:rFonts w:asciiTheme="minorHAnsi" w:hAnsiTheme="minorHAnsi"/>
        </w:rPr>
        <w:lastRenderedPageBreak/>
        <w:t>Litteraturliste</w:t>
      </w:r>
      <w:bookmarkEnd w:id="44"/>
    </w:p>
    <w:p w:rsidR="00786DA5" w:rsidRPr="002010B3" w:rsidRDefault="006E74FE" w:rsidP="00786DA5">
      <w:pPr>
        <w:pStyle w:val="Bibliografi"/>
        <w:ind w:left="720" w:hanging="720"/>
        <w:rPr>
          <w:rFonts w:asciiTheme="minorHAnsi" w:hAnsiTheme="minorHAnsi"/>
          <w:noProof/>
        </w:rPr>
      </w:pPr>
      <w:r w:rsidRPr="002010B3">
        <w:rPr>
          <w:rFonts w:asciiTheme="minorHAnsi" w:hAnsiTheme="minorHAnsi"/>
          <w:color w:val="FF0000"/>
        </w:rPr>
        <w:fldChar w:fldCharType="begin"/>
      </w:r>
      <w:r w:rsidR="00786DA5" w:rsidRPr="002010B3">
        <w:rPr>
          <w:rFonts w:asciiTheme="minorHAnsi" w:hAnsiTheme="minorHAnsi"/>
          <w:color w:val="FF0000"/>
        </w:rPr>
        <w:instrText xml:space="preserve"> BIBLIOGRAPHY  \l 1030 </w:instrText>
      </w:r>
      <w:r w:rsidRPr="002010B3">
        <w:rPr>
          <w:rFonts w:asciiTheme="minorHAnsi" w:hAnsiTheme="minorHAnsi"/>
          <w:color w:val="FF0000"/>
        </w:rPr>
        <w:fldChar w:fldCharType="separate"/>
      </w:r>
      <w:r w:rsidR="00786DA5" w:rsidRPr="002010B3">
        <w:rPr>
          <w:rFonts w:asciiTheme="minorHAnsi" w:hAnsiTheme="minorHAnsi"/>
          <w:noProof/>
        </w:rPr>
        <w:t xml:space="preserve">Andersen, H. L. (2010). Professor, Learning Lab, CBS. </w:t>
      </w:r>
      <w:r w:rsidR="00786DA5" w:rsidRPr="002010B3">
        <w:rPr>
          <w:rFonts w:asciiTheme="minorHAnsi" w:hAnsiTheme="minorHAnsi"/>
          <w:i/>
          <w:iCs/>
          <w:noProof/>
        </w:rPr>
        <w:t>Dansk universitetspædagogisk tidsskrift</w:t>
      </w:r>
      <w:r w:rsidR="00786DA5" w:rsidRPr="002010B3">
        <w:rPr>
          <w:rFonts w:asciiTheme="minorHAnsi" w:hAnsiTheme="minorHAnsi"/>
          <w:noProof/>
        </w:rPr>
        <w:t>, 30-35.</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Andersen, H. L., &amp; Jacobsen, J. C. (2012). </w:t>
      </w:r>
      <w:r w:rsidRPr="002010B3">
        <w:rPr>
          <w:rFonts w:asciiTheme="minorHAnsi" w:hAnsiTheme="minorHAnsi"/>
          <w:i/>
          <w:iCs/>
          <w:noProof/>
        </w:rPr>
        <w:t>Uddannelseskvalitet i en globaliseret verden.</w:t>
      </w:r>
      <w:r w:rsidRPr="002010B3">
        <w:rPr>
          <w:rFonts w:asciiTheme="minorHAnsi" w:hAnsiTheme="minorHAnsi"/>
          <w:noProof/>
        </w:rPr>
        <w:t xml:space="preserve"> Frederiksberg c: samfundslitteratur.</w:t>
      </w:r>
      <w:r w:rsidR="002010B3">
        <w:rPr>
          <w:rFonts w:asciiTheme="minorHAnsi" w:hAnsiTheme="minorHAnsi"/>
          <w:noProof/>
        </w:rPr>
        <w:t>123-137</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Authorton, J. (10. februar 2013). </w:t>
      </w:r>
      <w:r w:rsidRPr="002010B3">
        <w:rPr>
          <w:rFonts w:asciiTheme="minorHAnsi" w:hAnsiTheme="minorHAnsi"/>
          <w:i/>
          <w:iCs/>
          <w:noProof/>
        </w:rPr>
        <w:t>learningandteaching.info.</w:t>
      </w:r>
      <w:r w:rsidRPr="002010B3">
        <w:rPr>
          <w:rFonts w:asciiTheme="minorHAnsi" w:hAnsiTheme="minorHAnsi"/>
          <w:noProof/>
        </w:rPr>
        <w:t xml:space="preserve"> Hentede 16. februar 2014 fra National teaching fellowship scheme: http://www.learningandteaching.info/learning/solo.htm</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lang w:val="en-US"/>
        </w:rPr>
        <w:t xml:space="preserve">Biggs, J., &amp; Tang, C. (2007). </w:t>
      </w:r>
      <w:r w:rsidRPr="002010B3">
        <w:rPr>
          <w:rFonts w:asciiTheme="minorHAnsi" w:hAnsiTheme="minorHAnsi"/>
          <w:i/>
          <w:iCs/>
          <w:noProof/>
          <w:lang w:val="en-US"/>
        </w:rPr>
        <w:t>Teaching for Qulaity Learning at University.</w:t>
      </w:r>
      <w:r w:rsidRPr="002010B3">
        <w:rPr>
          <w:rFonts w:asciiTheme="minorHAnsi" w:hAnsiTheme="minorHAnsi"/>
          <w:noProof/>
          <w:lang w:val="en-US"/>
        </w:rPr>
        <w:t xml:space="preserve"> </w:t>
      </w:r>
      <w:r w:rsidRPr="002010B3">
        <w:rPr>
          <w:rFonts w:asciiTheme="minorHAnsi" w:hAnsiTheme="minorHAnsi"/>
          <w:noProof/>
        </w:rPr>
        <w:t>New York: Ope Univerity Press.</w:t>
      </w:r>
      <w:r w:rsidR="003B725A">
        <w:rPr>
          <w:rFonts w:asciiTheme="minorHAnsi" w:hAnsiTheme="minorHAnsi"/>
          <w:noProof/>
        </w:rPr>
        <w:t>2-335</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Dreyfus, H., &amp; Dreyfus, S. (2002). Mesterlære og ekspertens læring. I K. Nielsen, &amp; S. Kvale, </w:t>
      </w:r>
      <w:r w:rsidRPr="002010B3">
        <w:rPr>
          <w:rFonts w:asciiTheme="minorHAnsi" w:hAnsiTheme="minorHAnsi"/>
          <w:i/>
          <w:iCs/>
          <w:noProof/>
        </w:rPr>
        <w:t>Mesterlære. læring som social praksis</w:t>
      </w:r>
      <w:r w:rsidRPr="002010B3">
        <w:rPr>
          <w:rFonts w:asciiTheme="minorHAnsi" w:hAnsiTheme="minorHAnsi"/>
          <w:noProof/>
        </w:rPr>
        <w:t xml:space="preserve"> (s. 54-76). Hans Reitzels forlag.</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Frederiksen, K., &amp; Beedholm, K. (2011). litteraturreview. I S. Glasdam, </w:t>
      </w:r>
      <w:r w:rsidRPr="002010B3">
        <w:rPr>
          <w:rFonts w:asciiTheme="minorHAnsi" w:hAnsiTheme="minorHAnsi"/>
          <w:i/>
          <w:iCs/>
          <w:noProof/>
        </w:rPr>
        <w:t>Bachelorprojekter indenfor det sundhedsfaglige områe - indblik i videnskabelige metoder</w:t>
      </w:r>
      <w:r w:rsidRPr="002010B3">
        <w:rPr>
          <w:rFonts w:asciiTheme="minorHAnsi" w:hAnsiTheme="minorHAnsi"/>
          <w:noProof/>
        </w:rPr>
        <w:t xml:space="preserve"> (s. 46-82). KBH: Nyt nordisk forlag.</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Fuglsang, L., Olsen, P. B., &amp; Rasborg, K. (2013). </w:t>
      </w:r>
      <w:r w:rsidRPr="002010B3">
        <w:rPr>
          <w:rFonts w:asciiTheme="minorHAnsi" w:hAnsiTheme="minorHAnsi"/>
          <w:i/>
          <w:iCs/>
          <w:noProof/>
        </w:rPr>
        <w:t>Videnskabsteori i samfundsvidenskaberne.</w:t>
      </w:r>
      <w:r w:rsidRPr="002010B3">
        <w:rPr>
          <w:rFonts w:asciiTheme="minorHAnsi" w:hAnsiTheme="minorHAnsi"/>
          <w:noProof/>
        </w:rPr>
        <w:t xml:space="preserve"> Frederiksberg C: Samfundslitteratur.</w:t>
      </w:r>
      <w:r w:rsidR="009003C8">
        <w:rPr>
          <w:rFonts w:asciiTheme="minorHAnsi" w:hAnsiTheme="minorHAnsi"/>
          <w:noProof/>
        </w:rPr>
        <w:t>11-547</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fysioterapi, F. f. (september 2004). </w:t>
      </w:r>
      <w:r w:rsidRPr="002010B3">
        <w:rPr>
          <w:rFonts w:asciiTheme="minorHAnsi" w:hAnsiTheme="minorHAnsi"/>
          <w:i/>
          <w:iCs/>
          <w:noProof/>
        </w:rPr>
        <w:t>Funktionsbeskrivelse. fraktionen for kliniske undervisere i fysioterapi.</w:t>
      </w:r>
      <w:r w:rsidRPr="002010B3">
        <w:rPr>
          <w:rFonts w:asciiTheme="minorHAnsi" w:hAnsiTheme="minorHAnsi"/>
          <w:noProof/>
        </w:rPr>
        <w:t xml:space="preserve"> Hentede 14. januar 2014 fra www.fysio.dk: http://www.klinuvfys.dk/Funktionsbeskrivelse/</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Glasdam, S. (2011). </w:t>
      </w:r>
      <w:r w:rsidRPr="002010B3">
        <w:rPr>
          <w:rFonts w:asciiTheme="minorHAnsi" w:hAnsiTheme="minorHAnsi"/>
          <w:i/>
          <w:iCs/>
          <w:noProof/>
        </w:rPr>
        <w:t>Bachelorprojekter indenfor det sundhedsfaglige område.</w:t>
      </w:r>
      <w:r w:rsidRPr="002010B3">
        <w:rPr>
          <w:rFonts w:asciiTheme="minorHAnsi" w:hAnsiTheme="minorHAnsi"/>
          <w:noProof/>
        </w:rPr>
        <w:t xml:space="preserve"> KBH.K: Nyt Nordisk Forlag Arnold Busck.</w:t>
      </w:r>
      <w:r w:rsidR="00AD6706">
        <w:rPr>
          <w:rFonts w:asciiTheme="minorHAnsi" w:hAnsiTheme="minorHAnsi"/>
          <w:noProof/>
        </w:rPr>
        <w:t>17-35</w:t>
      </w:r>
    </w:p>
    <w:p w:rsidR="00786DA5" w:rsidRPr="00AB4DE6" w:rsidRDefault="00786DA5" w:rsidP="00786DA5">
      <w:pPr>
        <w:pStyle w:val="Bibliografi"/>
        <w:ind w:left="720" w:hanging="720"/>
        <w:rPr>
          <w:rFonts w:asciiTheme="minorHAnsi" w:hAnsiTheme="minorHAnsi"/>
          <w:noProof/>
        </w:rPr>
      </w:pPr>
      <w:r w:rsidRPr="002010B3">
        <w:rPr>
          <w:rFonts w:asciiTheme="minorHAnsi" w:hAnsiTheme="minorHAnsi"/>
          <w:noProof/>
        </w:rPr>
        <w:t xml:space="preserve">Glasdam, S. (2011). Interview og observation. I S. G. red., </w:t>
      </w:r>
      <w:r w:rsidRPr="002010B3">
        <w:rPr>
          <w:rFonts w:asciiTheme="minorHAnsi" w:hAnsiTheme="minorHAnsi"/>
          <w:i/>
          <w:iCs/>
          <w:noProof/>
        </w:rPr>
        <w:t>Bachelorprojekter inden for det sundhedsfaglige område</w:t>
      </w:r>
      <w:r w:rsidRPr="002010B3">
        <w:rPr>
          <w:rFonts w:asciiTheme="minorHAnsi" w:hAnsiTheme="minorHAnsi"/>
          <w:noProof/>
        </w:rPr>
        <w:t xml:space="preserve"> (s. 94-154). </w:t>
      </w:r>
      <w:r w:rsidRPr="00AB4DE6">
        <w:rPr>
          <w:rFonts w:asciiTheme="minorHAnsi" w:hAnsiTheme="minorHAnsi"/>
          <w:noProof/>
        </w:rPr>
        <w:t>KBH.: Nyt nordisk forlag Arnold Busk.</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Hiim, H., &amp; Hippe, E. (2007). </w:t>
      </w:r>
      <w:r w:rsidRPr="002010B3">
        <w:rPr>
          <w:rFonts w:asciiTheme="minorHAnsi" w:hAnsiTheme="minorHAnsi"/>
          <w:i/>
          <w:iCs/>
          <w:noProof/>
        </w:rPr>
        <w:t>Læring gennem oplevelse, forståelse og handling.</w:t>
      </w:r>
      <w:r w:rsidRPr="002010B3">
        <w:rPr>
          <w:rFonts w:asciiTheme="minorHAnsi" w:hAnsiTheme="minorHAnsi"/>
          <w:noProof/>
        </w:rPr>
        <w:t xml:space="preserve"> KHB: Nyt Nordisk forlag.</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Hørmann, E. (2011). Litteratursøgning. I S. Glasdam, </w:t>
      </w:r>
      <w:r w:rsidRPr="002010B3">
        <w:rPr>
          <w:rFonts w:asciiTheme="minorHAnsi" w:hAnsiTheme="minorHAnsi"/>
          <w:i/>
          <w:iCs/>
          <w:noProof/>
        </w:rPr>
        <w:t>Bchelorprojekter inden for det sundhedsfaglige område</w:t>
      </w:r>
      <w:r w:rsidRPr="002010B3">
        <w:rPr>
          <w:rFonts w:asciiTheme="minorHAnsi" w:hAnsiTheme="minorHAnsi"/>
          <w:noProof/>
        </w:rPr>
        <w:t xml:space="preserve"> (s. 36-46). Nyt nordisk forlag.</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Jarvis, P. (2002). </w:t>
      </w:r>
      <w:r w:rsidRPr="002010B3">
        <w:rPr>
          <w:rFonts w:asciiTheme="minorHAnsi" w:hAnsiTheme="minorHAnsi"/>
          <w:i/>
          <w:iCs/>
          <w:noProof/>
        </w:rPr>
        <w:t>Praktiker forskeren.</w:t>
      </w:r>
      <w:r w:rsidRPr="002010B3">
        <w:rPr>
          <w:rFonts w:asciiTheme="minorHAnsi" w:hAnsiTheme="minorHAnsi"/>
          <w:noProof/>
        </w:rPr>
        <w:t xml:space="preserve"> KBH.: Alinea A/S.</w:t>
      </w:r>
      <w:r w:rsidR="00AD6706">
        <w:rPr>
          <w:rFonts w:asciiTheme="minorHAnsi" w:hAnsiTheme="minorHAnsi"/>
          <w:noProof/>
        </w:rPr>
        <w:t>7-189</w:t>
      </w:r>
    </w:p>
    <w:p w:rsidR="00786DA5" w:rsidRPr="002010B3" w:rsidRDefault="00786DA5" w:rsidP="00786DA5">
      <w:pPr>
        <w:pStyle w:val="Bibliografi"/>
        <w:ind w:left="720" w:hanging="720"/>
        <w:rPr>
          <w:rFonts w:asciiTheme="minorHAnsi" w:hAnsiTheme="minorHAnsi"/>
          <w:noProof/>
          <w:lang w:val="en-US"/>
        </w:rPr>
      </w:pPr>
      <w:r w:rsidRPr="002010B3">
        <w:rPr>
          <w:rFonts w:asciiTheme="minorHAnsi" w:hAnsiTheme="minorHAnsi"/>
          <w:noProof/>
          <w:lang w:val="en-US"/>
        </w:rPr>
        <w:t xml:space="preserve">Jarvis, P. (2005). </w:t>
      </w:r>
      <w:r w:rsidRPr="002010B3">
        <w:rPr>
          <w:rFonts w:asciiTheme="minorHAnsi" w:hAnsiTheme="minorHAnsi"/>
          <w:i/>
          <w:iCs/>
          <w:noProof/>
          <w:lang w:val="en-US"/>
        </w:rPr>
        <w:t>Adult education and lifelong learning.</w:t>
      </w:r>
      <w:r w:rsidRPr="002010B3">
        <w:rPr>
          <w:rFonts w:asciiTheme="minorHAnsi" w:hAnsiTheme="minorHAnsi"/>
          <w:noProof/>
          <w:lang w:val="en-US"/>
        </w:rPr>
        <w:t xml:space="preserve"> London &amp; New York: Routledge Falmer.</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Jensen, T. K. (2007). </w:t>
      </w:r>
      <w:r w:rsidRPr="002010B3">
        <w:rPr>
          <w:rFonts w:asciiTheme="minorHAnsi" w:hAnsiTheme="minorHAnsi"/>
          <w:i/>
          <w:iCs/>
          <w:noProof/>
        </w:rPr>
        <w:t>Notat om implementering af den nye karakterbekendtgørelse.</w:t>
      </w:r>
      <w:r w:rsidRPr="002010B3">
        <w:rPr>
          <w:rFonts w:asciiTheme="minorHAnsi" w:hAnsiTheme="minorHAnsi"/>
          <w:noProof/>
        </w:rPr>
        <w:t xml:space="preserve"> Aarhus: Center for læring og uddannelse. SAM. Aarhus universitet.</w:t>
      </w:r>
      <w:r w:rsidR="00AD6706">
        <w:rPr>
          <w:rFonts w:asciiTheme="minorHAnsi" w:hAnsiTheme="minorHAnsi"/>
          <w:noProof/>
        </w:rPr>
        <w:t>1-13</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KL. (14. januar 2014). </w:t>
      </w:r>
      <w:r w:rsidRPr="002010B3">
        <w:rPr>
          <w:rFonts w:asciiTheme="minorHAnsi" w:hAnsiTheme="minorHAnsi"/>
          <w:i/>
          <w:iCs/>
          <w:noProof/>
        </w:rPr>
        <w:t>www.kl.dk</w:t>
      </w:r>
      <w:r w:rsidRPr="002010B3">
        <w:rPr>
          <w:rFonts w:asciiTheme="minorHAnsi" w:hAnsiTheme="minorHAnsi"/>
          <w:noProof/>
        </w:rPr>
        <w:t>. Hentede 02.. februar 2014 fra KL viser vejen for next practice i sundhedsvæsenet: http://kl.dk/ledelse/KL-viser-vejen-for-next-practice-i-sundhedsvasenet-id146059/</w:t>
      </w:r>
    </w:p>
    <w:p w:rsidR="00786DA5" w:rsidRPr="002010B3" w:rsidRDefault="00786DA5" w:rsidP="00786DA5">
      <w:pPr>
        <w:pStyle w:val="Bibliografi"/>
        <w:ind w:left="720" w:hanging="720"/>
        <w:rPr>
          <w:rFonts w:asciiTheme="minorHAnsi" w:hAnsiTheme="minorHAnsi"/>
          <w:noProof/>
          <w:lang w:val="en-US"/>
        </w:rPr>
      </w:pPr>
      <w:r w:rsidRPr="002010B3">
        <w:rPr>
          <w:rFonts w:asciiTheme="minorHAnsi" w:hAnsiTheme="minorHAnsi"/>
          <w:noProof/>
        </w:rPr>
        <w:t xml:space="preserve">Löw, O. (2009). </w:t>
      </w:r>
      <w:r w:rsidRPr="002010B3">
        <w:rPr>
          <w:rFonts w:asciiTheme="minorHAnsi" w:hAnsiTheme="minorHAnsi"/>
          <w:i/>
          <w:iCs/>
          <w:noProof/>
        </w:rPr>
        <w:t>Pædagogisk vejledning, Facilitering af læring i pædagogiske kontekster.</w:t>
      </w:r>
      <w:r w:rsidRPr="002010B3">
        <w:rPr>
          <w:rFonts w:asciiTheme="minorHAnsi" w:hAnsiTheme="minorHAnsi"/>
          <w:noProof/>
        </w:rPr>
        <w:t xml:space="preserve"> </w:t>
      </w:r>
      <w:r w:rsidRPr="002010B3">
        <w:rPr>
          <w:rFonts w:asciiTheme="minorHAnsi" w:hAnsiTheme="minorHAnsi"/>
          <w:noProof/>
          <w:lang w:val="en-US"/>
        </w:rPr>
        <w:t>KBH.: Lindhardt og Ringhof.</w:t>
      </w:r>
      <w:r w:rsidR="00AD6706">
        <w:rPr>
          <w:rFonts w:asciiTheme="minorHAnsi" w:hAnsiTheme="minorHAnsi"/>
          <w:noProof/>
          <w:lang w:val="en-US"/>
        </w:rPr>
        <w:t>9-237</w:t>
      </w:r>
    </w:p>
    <w:p w:rsidR="00786DA5" w:rsidRPr="002010B3" w:rsidRDefault="00786DA5" w:rsidP="00786DA5">
      <w:pPr>
        <w:pStyle w:val="Bibliografi"/>
        <w:ind w:left="720" w:hanging="720"/>
        <w:rPr>
          <w:rFonts w:asciiTheme="minorHAnsi" w:hAnsiTheme="minorHAnsi"/>
          <w:noProof/>
          <w:lang w:val="en-US"/>
        </w:rPr>
      </w:pPr>
      <w:r w:rsidRPr="002010B3">
        <w:rPr>
          <w:rFonts w:asciiTheme="minorHAnsi" w:hAnsiTheme="minorHAnsi"/>
          <w:noProof/>
          <w:lang w:val="en-US"/>
        </w:rPr>
        <w:t xml:space="preserve">Marton, F., &amp; Själsjö, R. (1976). On qualitative differences in learning - outcome and process. </w:t>
      </w:r>
      <w:r w:rsidRPr="002010B3">
        <w:rPr>
          <w:rFonts w:asciiTheme="minorHAnsi" w:hAnsiTheme="minorHAnsi"/>
          <w:i/>
          <w:iCs/>
          <w:noProof/>
          <w:lang w:val="en-US"/>
        </w:rPr>
        <w:t>British Journal of Educational Psychology</w:t>
      </w:r>
      <w:r w:rsidRPr="002010B3">
        <w:rPr>
          <w:rFonts w:asciiTheme="minorHAnsi" w:hAnsiTheme="minorHAnsi"/>
          <w:noProof/>
          <w:lang w:val="en-US"/>
        </w:rPr>
        <w:t>, s. 4-11.</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lang w:val="en-US"/>
        </w:rPr>
        <w:t xml:space="preserve">Ministeriet for Forskning, I. o. (03. </w:t>
      </w:r>
      <w:r w:rsidRPr="002010B3">
        <w:rPr>
          <w:rFonts w:asciiTheme="minorHAnsi" w:hAnsiTheme="minorHAnsi"/>
          <w:noProof/>
        </w:rPr>
        <w:t xml:space="preserve">Marts 2007). </w:t>
      </w:r>
      <w:r w:rsidRPr="002010B3">
        <w:rPr>
          <w:rFonts w:asciiTheme="minorHAnsi" w:hAnsiTheme="minorHAnsi"/>
          <w:i/>
          <w:iCs/>
          <w:noProof/>
        </w:rPr>
        <w:t>Bekendtgørelse om karakterskala og anden bedømmelse ved universitetsuddannelser.</w:t>
      </w:r>
      <w:r w:rsidRPr="002010B3">
        <w:rPr>
          <w:rFonts w:asciiTheme="minorHAnsi" w:hAnsiTheme="minorHAnsi"/>
          <w:noProof/>
        </w:rPr>
        <w:t xml:space="preserve"> Hentede 06. januar 2014 fra www.Retsinformation.dk: https://www.retsinformation.dk/Forms/R0710.aspx?id=29307</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Ministeriet for Forskning, I. o. (15. August 2008). </w:t>
      </w:r>
      <w:r w:rsidRPr="002010B3">
        <w:rPr>
          <w:rFonts w:asciiTheme="minorHAnsi" w:hAnsiTheme="minorHAnsi"/>
          <w:i/>
          <w:iCs/>
          <w:noProof/>
        </w:rPr>
        <w:t>Bekendtgørelse om uddannelsen til professionsbachelor i fysioterapi.</w:t>
      </w:r>
      <w:r w:rsidRPr="002010B3">
        <w:rPr>
          <w:rFonts w:asciiTheme="minorHAnsi" w:hAnsiTheme="minorHAnsi"/>
          <w:noProof/>
        </w:rPr>
        <w:t xml:space="preserve"> Hentede 06. Januar 2014 fra </w:t>
      </w:r>
      <w:r w:rsidRPr="002010B3">
        <w:rPr>
          <w:rFonts w:asciiTheme="minorHAnsi" w:hAnsiTheme="minorHAnsi"/>
          <w:noProof/>
        </w:rPr>
        <w:lastRenderedPageBreak/>
        <w:t>www.retsinformation.dk: https://www.retsinformation.dk/Forms/R0710.aspx?id=120781</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lang w:val="en-US"/>
        </w:rPr>
        <w:t xml:space="preserve">Piaget, J. (1950). </w:t>
      </w:r>
      <w:r w:rsidRPr="002010B3">
        <w:rPr>
          <w:rFonts w:asciiTheme="minorHAnsi" w:hAnsiTheme="minorHAnsi"/>
          <w:i/>
          <w:iCs/>
          <w:noProof/>
          <w:lang w:val="en-US"/>
        </w:rPr>
        <w:t>The psychology of intelligence.</w:t>
      </w:r>
      <w:r w:rsidRPr="002010B3">
        <w:rPr>
          <w:rFonts w:asciiTheme="minorHAnsi" w:hAnsiTheme="minorHAnsi"/>
          <w:noProof/>
          <w:lang w:val="en-US"/>
        </w:rPr>
        <w:t xml:space="preserve"> </w:t>
      </w:r>
      <w:r w:rsidRPr="002010B3">
        <w:rPr>
          <w:rFonts w:asciiTheme="minorHAnsi" w:hAnsiTheme="minorHAnsi"/>
          <w:noProof/>
        </w:rPr>
        <w:t>London: Routledge &amp; Kegan Paul.</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Referencegruppe for ny dansk kvalitetsramme . (09.. september 2007). </w:t>
      </w:r>
      <w:r w:rsidRPr="002010B3">
        <w:rPr>
          <w:rFonts w:asciiTheme="minorHAnsi" w:hAnsiTheme="minorHAnsi"/>
          <w:i/>
          <w:iCs/>
          <w:noProof/>
        </w:rPr>
        <w:t>Ny dansk kvalitetsramme.</w:t>
      </w:r>
      <w:r w:rsidRPr="002010B3">
        <w:rPr>
          <w:rFonts w:asciiTheme="minorHAnsi" w:hAnsiTheme="minorHAnsi"/>
          <w:noProof/>
        </w:rPr>
        <w:t xml:space="preserve"> Videnskabsministeriet, undervisningsministeriet, kulturministeriet.</w:t>
      </w:r>
      <w:r w:rsidR="00AD6706">
        <w:rPr>
          <w:rFonts w:asciiTheme="minorHAnsi" w:hAnsiTheme="minorHAnsi"/>
          <w:noProof/>
        </w:rPr>
        <w:t>1.27</w:t>
      </w:r>
    </w:p>
    <w:p w:rsidR="00786DA5" w:rsidRPr="002010B3" w:rsidRDefault="00786DA5" w:rsidP="00786DA5">
      <w:pPr>
        <w:pStyle w:val="Bibliografi"/>
        <w:ind w:left="720" w:hanging="720"/>
        <w:rPr>
          <w:rFonts w:asciiTheme="minorHAnsi" w:hAnsiTheme="minorHAnsi"/>
          <w:noProof/>
          <w:lang w:val="en-US"/>
        </w:rPr>
      </w:pPr>
      <w:r w:rsidRPr="002010B3">
        <w:rPr>
          <w:rFonts w:asciiTheme="minorHAnsi" w:hAnsiTheme="minorHAnsi"/>
          <w:noProof/>
        </w:rPr>
        <w:t xml:space="preserve">Rienecker, L., Jørgensen, P. S., Dolin, J., &amp; Ingerslev, G. H. (2013). </w:t>
      </w:r>
      <w:r w:rsidRPr="002010B3">
        <w:rPr>
          <w:rFonts w:asciiTheme="minorHAnsi" w:hAnsiTheme="minorHAnsi"/>
          <w:i/>
          <w:iCs/>
          <w:noProof/>
          <w:lang w:val="en-US"/>
        </w:rPr>
        <w:t>Universitetspædagogik.</w:t>
      </w:r>
      <w:r w:rsidRPr="002010B3">
        <w:rPr>
          <w:rFonts w:asciiTheme="minorHAnsi" w:hAnsiTheme="minorHAnsi"/>
          <w:noProof/>
          <w:lang w:val="en-US"/>
        </w:rPr>
        <w:t xml:space="preserve"> Frederiksberg C: Samfundslitteratur.</w:t>
      </w:r>
      <w:r w:rsidR="00AD6706">
        <w:rPr>
          <w:rFonts w:asciiTheme="minorHAnsi" w:hAnsiTheme="minorHAnsi"/>
          <w:noProof/>
          <w:lang w:val="en-US"/>
        </w:rPr>
        <w:t>15-484</w:t>
      </w:r>
    </w:p>
    <w:p w:rsidR="00786DA5" w:rsidRPr="002010B3" w:rsidRDefault="00786DA5" w:rsidP="00786DA5">
      <w:pPr>
        <w:pStyle w:val="Bibliografi"/>
        <w:ind w:left="720" w:hanging="720"/>
        <w:rPr>
          <w:rFonts w:asciiTheme="minorHAnsi" w:hAnsiTheme="minorHAnsi"/>
          <w:noProof/>
          <w:lang w:val="en-US"/>
        </w:rPr>
      </w:pPr>
      <w:r w:rsidRPr="002010B3">
        <w:rPr>
          <w:rFonts w:asciiTheme="minorHAnsi" w:hAnsiTheme="minorHAnsi"/>
          <w:noProof/>
          <w:lang w:val="en-US"/>
        </w:rPr>
        <w:t xml:space="preserve">Schön, D. (1987). </w:t>
      </w:r>
      <w:r w:rsidRPr="002010B3">
        <w:rPr>
          <w:rFonts w:asciiTheme="minorHAnsi" w:hAnsiTheme="minorHAnsi"/>
          <w:i/>
          <w:iCs/>
          <w:noProof/>
          <w:lang w:val="en-US"/>
        </w:rPr>
        <w:t>Education the reflective practitioner. Toward a new design for teaching and and learning in the professions.</w:t>
      </w:r>
      <w:r w:rsidRPr="002010B3">
        <w:rPr>
          <w:rFonts w:asciiTheme="minorHAnsi" w:hAnsiTheme="minorHAnsi"/>
          <w:noProof/>
          <w:lang w:val="en-US"/>
        </w:rPr>
        <w:t xml:space="preserve"> San Francisco: Jossey-Bass Publichers.</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lang w:val="en-US"/>
        </w:rPr>
        <w:t xml:space="preserve">Sonnemann, U. (1954). </w:t>
      </w:r>
      <w:r w:rsidRPr="002010B3">
        <w:rPr>
          <w:rFonts w:asciiTheme="minorHAnsi" w:hAnsiTheme="minorHAnsi"/>
          <w:i/>
          <w:iCs/>
          <w:noProof/>
          <w:lang w:val="en-US"/>
        </w:rPr>
        <w:t>Existence and therapy.</w:t>
      </w:r>
      <w:r w:rsidRPr="002010B3">
        <w:rPr>
          <w:rFonts w:asciiTheme="minorHAnsi" w:hAnsiTheme="minorHAnsi"/>
          <w:noProof/>
          <w:lang w:val="en-US"/>
        </w:rPr>
        <w:t xml:space="preserve"> </w:t>
      </w:r>
      <w:r w:rsidRPr="002010B3">
        <w:rPr>
          <w:rFonts w:asciiTheme="minorHAnsi" w:hAnsiTheme="minorHAnsi"/>
          <w:noProof/>
        </w:rPr>
        <w:t>New York: Grune &amp; Stratton.</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Sundhedskartellet, &amp; Professionshøjskolerne. (2014). </w:t>
      </w:r>
      <w:r w:rsidRPr="002010B3">
        <w:rPr>
          <w:rFonts w:asciiTheme="minorHAnsi" w:hAnsiTheme="minorHAnsi"/>
          <w:i/>
          <w:iCs/>
          <w:noProof/>
        </w:rPr>
        <w:t>Fælles indspil til Udvalg for kvalitet og relevans.</w:t>
      </w:r>
      <w:r w:rsidRPr="002010B3">
        <w:rPr>
          <w:rFonts w:asciiTheme="minorHAnsi" w:hAnsiTheme="minorHAnsi"/>
          <w:noProof/>
        </w:rPr>
        <w:t xml:space="preserve"> Sundhedskartellet.</w:t>
      </w:r>
      <w:r w:rsidR="00ED1A59">
        <w:rPr>
          <w:rFonts w:asciiTheme="minorHAnsi" w:hAnsiTheme="minorHAnsi"/>
          <w:noProof/>
        </w:rPr>
        <w:t>1-8</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Thisted, J. (2010). </w:t>
      </w:r>
      <w:r w:rsidRPr="002010B3">
        <w:rPr>
          <w:rFonts w:asciiTheme="minorHAnsi" w:hAnsiTheme="minorHAnsi"/>
          <w:i/>
          <w:iCs/>
          <w:noProof/>
        </w:rPr>
        <w:t>Forskningsmetode i praksis.</w:t>
      </w:r>
      <w:r w:rsidRPr="002010B3">
        <w:rPr>
          <w:rFonts w:asciiTheme="minorHAnsi" w:hAnsiTheme="minorHAnsi"/>
          <w:noProof/>
        </w:rPr>
        <w:t xml:space="preserve"> KBH: Munksgård.</w:t>
      </w:r>
      <w:r w:rsidR="00ED1A59">
        <w:rPr>
          <w:rFonts w:asciiTheme="minorHAnsi" w:hAnsiTheme="minorHAnsi"/>
          <w:noProof/>
        </w:rPr>
        <w:t>5-235</w:t>
      </w:r>
    </w:p>
    <w:p w:rsidR="00786DA5" w:rsidRPr="002010B3" w:rsidRDefault="00786DA5" w:rsidP="00786DA5">
      <w:pPr>
        <w:pStyle w:val="Bibliografi"/>
        <w:ind w:left="720" w:hanging="720"/>
        <w:rPr>
          <w:rFonts w:asciiTheme="minorHAnsi" w:hAnsiTheme="minorHAnsi"/>
          <w:noProof/>
          <w:lang w:val="en-US"/>
        </w:rPr>
      </w:pPr>
      <w:r w:rsidRPr="00AB4DE6">
        <w:rPr>
          <w:rFonts w:asciiTheme="minorHAnsi" w:hAnsiTheme="minorHAnsi"/>
          <w:noProof/>
        </w:rPr>
        <w:t xml:space="preserve">Trigwell, K., Ramsden , P., Prosser, M., &amp; Martin, E. (1998). </w:t>
      </w:r>
      <w:r w:rsidRPr="002010B3">
        <w:rPr>
          <w:rFonts w:asciiTheme="minorHAnsi" w:hAnsiTheme="minorHAnsi"/>
          <w:noProof/>
          <w:lang w:val="en-US"/>
        </w:rPr>
        <w:t xml:space="preserve">Improving student learning through a focus on the teacher context. I I. Rust, </w:t>
      </w:r>
      <w:r w:rsidRPr="002010B3">
        <w:rPr>
          <w:rFonts w:asciiTheme="minorHAnsi" w:hAnsiTheme="minorHAnsi"/>
          <w:i/>
          <w:iCs/>
          <w:noProof/>
          <w:lang w:val="en-US"/>
        </w:rPr>
        <w:t>improving student learning. improving students as learners.</w:t>
      </w:r>
      <w:r w:rsidRPr="002010B3">
        <w:rPr>
          <w:rFonts w:asciiTheme="minorHAnsi" w:hAnsiTheme="minorHAnsi"/>
          <w:noProof/>
          <w:lang w:val="en-US"/>
        </w:rPr>
        <w:t xml:space="preserve"> Oxford: Oxford centre for staff and learning development.</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lang w:val="en-US"/>
        </w:rPr>
        <w:t xml:space="preserve">UCSyd, f. (13. maj 2013). </w:t>
      </w:r>
      <w:r w:rsidRPr="002010B3">
        <w:rPr>
          <w:rFonts w:asciiTheme="minorHAnsi" w:hAnsiTheme="minorHAnsi"/>
          <w:i/>
          <w:iCs/>
          <w:noProof/>
        </w:rPr>
        <w:t>UCSyddanmark: uddannelsen opbygning.</w:t>
      </w:r>
      <w:r w:rsidRPr="002010B3">
        <w:rPr>
          <w:rFonts w:asciiTheme="minorHAnsi" w:hAnsiTheme="minorHAnsi"/>
          <w:noProof/>
        </w:rPr>
        <w:t xml:space="preserve"> Hentede 14. marts 2014 fra www.UCSyd.dk: http://www.ucsyd.dk/uddannelser/fysioterapeut/om-uddannelsen/uddannelsens-opbygning/</w:t>
      </w:r>
      <w:r w:rsidR="00ED1A59">
        <w:rPr>
          <w:rFonts w:asciiTheme="minorHAnsi" w:hAnsiTheme="minorHAnsi"/>
          <w:noProof/>
        </w:rPr>
        <w:t>1-6, 1-7</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Uddannelsesministeriet. (9. september 2013). </w:t>
      </w:r>
      <w:r w:rsidRPr="002010B3">
        <w:rPr>
          <w:rFonts w:asciiTheme="minorHAnsi" w:hAnsiTheme="minorHAnsi"/>
          <w:i/>
          <w:iCs/>
          <w:noProof/>
        </w:rPr>
        <w:t>fivu.dk</w:t>
      </w:r>
      <w:r w:rsidRPr="002010B3">
        <w:rPr>
          <w:rFonts w:asciiTheme="minorHAnsi" w:hAnsiTheme="minorHAnsi"/>
          <w:noProof/>
        </w:rPr>
        <w:t>. Hentede 29. januar 2014 fra Dansk kvalitetsramme for videregående uddannelser: http://fivu.dk/uddannelse-og-institutioner/anerkendelse-og-dokumentation/dokumentation/kvalifikationsrammer/andre/dk-videregaaende</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rPr>
        <w:t xml:space="preserve">Undervisningsministeriet. (20. august 2013). </w:t>
      </w:r>
      <w:r w:rsidRPr="002010B3">
        <w:rPr>
          <w:rFonts w:asciiTheme="minorHAnsi" w:hAnsiTheme="minorHAnsi"/>
          <w:i/>
          <w:iCs/>
          <w:noProof/>
        </w:rPr>
        <w:t>karakterer på 7 trinsskalaen.</w:t>
      </w:r>
      <w:r w:rsidRPr="002010B3">
        <w:rPr>
          <w:rFonts w:asciiTheme="minorHAnsi" w:hAnsiTheme="minorHAnsi"/>
          <w:noProof/>
        </w:rPr>
        <w:t xml:space="preserve"> Hentede 15. marts 2014 fra www.uvm.dk: http://www.uvm.dk/I-fokus/7-trins-skalaen/Karakterer-paa-7-trins-skalaen?allowCookies=on</w:t>
      </w:r>
    </w:p>
    <w:p w:rsidR="00786DA5" w:rsidRPr="002010B3" w:rsidRDefault="00786DA5" w:rsidP="00786DA5">
      <w:pPr>
        <w:pStyle w:val="Bibliografi"/>
        <w:ind w:left="720" w:hanging="720"/>
        <w:rPr>
          <w:rFonts w:asciiTheme="minorHAnsi" w:hAnsiTheme="minorHAnsi"/>
          <w:noProof/>
          <w:lang w:val="en-US"/>
        </w:rPr>
      </w:pPr>
      <w:r w:rsidRPr="002010B3">
        <w:rPr>
          <w:rFonts w:asciiTheme="minorHAnsi" w:hAnsiTheme="minorHAnsi"/>
          <w:noProof/>
        </w:rPr>
        <w:t xml:space="preserve">Van Manen, M. (2013). </w:t>
      </w:r>
      <w:r w:rsidRPr="002010B3">
        <w:rPr>
          <w:rFonts w:asciiTheme="minorHAnsi" w:hAnsiTheme="minorHAnsi"/>
          <w:i/>
          <w:iCs/>
          <w:noProof/>
        </w:rPr>
        <w:t>www.maxvanmanen.com</w:t>
      </w:r>
      <w:r w:rsidRPr="002010B3">
        <w:rPr>
          <w:rFonts w:asciiTheme="minorHAnsi" w:hAnsiTheme="minorHAnsi"/>
          <w:noProof/>
        </w:rPr>
        <w:t xml:space="preserve">. Hentede Marts 2013 fra Max Van Manen. </w:t>
      </w:r>
      <w:r w:rsidRPr="002010B3">
        <w:rPr>
          <w:rFonts w:asciiTheme="minorHAnsi" w:hAnsiTheme="minorHAnsi"/>
          <w:noProof/>
          <w:lang w:val="en-US"/>
        </w:rPr>
        <w:t>Professor emeritus. University of Alberta: http://maxvanmanen.com</w:t>
      </w:r>
    </w:p>
    <w:p w:rsidR="00786DA5" w:rsidRPr="002010B3" w:rsidRDefault="00786DA5" w:rsidP="00786DA5">
      <w:pPr>
        <w:pStyle w:val="Bibliografi"/>
        <w:ind w:left="720" w:hanging="720"/>
        <w:rPr>
          <w:rFonts w:asciiTheme="minorHAnsi" w:hAnsiTheme="minorHAnsi"/>
          <w:noProof/>
        </w:rPr>
      </w:pPr>
      <w:r w:rsidRPr="002010B3">
        <w:rPr>
          <w:rFonts w:asciiTheme="minorHAnsi" w:hAnsiTheme="minorHAnsi"/>
          <w:noProof/>
          <w:lang w:val="en-US"/>
        </w:rPr>
        <w:t xml:space="preserve">Wahlgren, B., &amp; Aarkrog, V. (2012). </w:t>
      </w:r>
      <w:r w:rsidRPr="002010B3">
        <w:rPr>
          <w:rFonts w:asciiTheme="minorHAnsi" w:hAnsiTheme="minorHAnsi"/>
          <w:noProof/>
        </w:rPr>
        <w:t>Transfer. Aarhus universitetsforlag.</w:t>
      </w:r>
      <w:r w:rsidR="00ED1A59">
        <w:rPr>
          <w:rFonts w:asciiTheme="minorHAnsi" w:hAnsiTheme="minorHAnsi"/>
          <w:noProof/>
        </w:rPr>
        <w:t>7-168</w:t>
      </w:r>
    </w:p>
    <w:p w:rsidR="00AC35BB" w:rsidRDefault="006E74FE" w:rsidP="00786DA5">
      <w:pPr>
        <w:spacing w:line="360" w:lineRule="auto"/>
        <w:rPr>
          <w:rFonts w:asciiTheme="minorHAnsi" w:hAnsiTheme="minorHAnsi"/>
          <w:color w:val="FF0000"/>
        </w:rPr>
      </w:pPr>
      <w:r w:rsidRPr="002010B3">
        <w:rPr>
          <w:rFonts w:asciiTheme="minorHAnsi" w:hAnsiTheme="minorHAnsi"/>
          <w:color w:val="FF0000"/>
        </w:rPr>
        <w:fldChar w:fldCharType="end"/>
      </w:r>
    </w:p>
    <w:p w:rsidR="00E03589" w:rsidRDefault="003639C2" w:rsidP="003639C2">
      <w:pPr>
        <w:spacing w:line="360" w:lineRule="auto"/>
        <w:jc w:val="right"/>
        <w:rPr>
          <w:rFonts w:asciiTheme="minorHAnsi" w:hAnsiTheme="minorHAnsi"/>
        </w:rPr>
      </w:pPr>
      <w:r>
        <w:rPr>
          <w:rFonts w:asciiTheme="minorHAnsi" w:hAnsiTheme="minorHAnsi"/>
        </w:rPr>
        <w:t>I alt 2375 siders litteratur.</w:t>
      </w:r>
    </w:p>
    <w:p w:rsidR="00E03589" w:rsidRDefault="00E03589">
      <w:pPr>
        <w:rPr>
          <w:rFonts w:asciiTheme="minorHAnsi" w:hAnsiTheme="minorHAnsi"/>
        </w:rPr>
      </w:pPr>
      <w:r>
        <w:rPr>
          <w:rFonts w:asciiTheme="minorHAnsi" w:hAnsiTheme="minorHAnsi"/>
        </w:rPr>
        <w:br w:type="page"/>
      </w:r>
    </w:p>
    <w:p w:rsidR="003639C2" w:rsidRDefault="00E03589" w:rsidP="00E56F39">
      <w:pPr>
        <w:pStyle w:val="Overskrift1"/>
        <w:rPr>
          <w:rFonts w:asciiTheme="minorHAnsi" w:hAnsiTheme="minorHAnsi"/>
          <w:b w:val="0"/>
          <w:sz w:val="26"/>
          <w:szCs w:val="26"/>
        </w:rPr>
      </w:pPr>
      <w:bookmarkStart w:id="45" w:name="_Toc383767309"/>
      <w:r w:rsidRPr="00E56F39">
        <w:rPr>
          <w:rFonts w:asciiTheme="minorHAnsi" w:hAnsiTheme="minorHAnsi"/>
          <w:b w:val="0"/>
          <w:sz w:val="26"/>
          <w:szCs w:val="26"/>
        </w:rPr>
        <w:lastRenderedPageBreak/>
        <w:t>Bilagsliste</w:t>
      </w:r>
      <w:bookmarkEnd w:id="45"/>
    </w:p>
    <w:p w:rsidR="00E56F39" w:rsidRPr="00E56F39" w:rsidRDefault="00E56F39" w:rsidP="00E56F39"/>
    <w:p w:rsidR="00E03589" w:rsidRPr="00E03589" w:rsidRDefault="00E03589" w:rsidP="00E03589">
      <w:pPr>
        <w:pStyle w:val="Listeafsnit"/>
        <w:numPr>
          <w:ilvl w:val="0"/>
          <w:numId w:val="9"/>
        </w:numPr>
        <w:spacing w:line="360" w:lineRule="auto"/>
        <w:rPr>
          <w:rFonts w:asciiTheme="minorHAnsi" w:hAnsiTheme="minorHAnsi"/>
          <w:sz w:val="24"/>
        </w:rPr>
      </w:pPr>
      <w:r w:rsidRPr="00E03589">
        <w:rPr>
          <w:rFonts w:asciiTheme="minorHAnsi" w:hAnsiTheme="minorHAnsi"/>
          <w:sz w:val="24"/>
          <w:lang w:val="da-DK"/>
        </w:rPr>
        <w:t>Praktikevaluering</w:t>
      </w:r>
      <w:r w:rsidRPr="00E03589">
        <w:rPr>
          <w:rFonts w:asciiTheme="minorHAnsi" w:hAnsiTheme="minorHAnsi"/>
          <w:sz w:val="24"/>
        </w:rPr>
        <w:t xml:space="preserve"> for </w:t>
      </w:r>
      <w:r w:rsidRPr="00E03589">
        <w:rPr>
          <w:rFonts w:asciiTheme="minorHAnsi" w:hAnsiTheme="minorHAnsi"/>
          <w:sz w:val="24"/>
          <w:lang w:val="da-DK"/>
        </w:rPr>
        <w:t>fysioterapeutstuderende</w:t>
      </w:r>
      <w:r w:rsidRPr="00E03589">
        <w:rPr>
          <w:rFonts w:asciiTheme="minorHAnsi" w:hAnsiTheme="minorHAnsi"/>
          <w:sz w:val="24"/>
        </w:rPr>
        <w:t xml:space="preserve"> </w:t>
      </w:r>
    </w:p>
    <w:p w:rsidR="00E03589" w:rsidRPr="00E03589" w:rsidRDefault="00E03589" w:rsidP="00E03589">
      <w:pPr>
        <w:pStyle w:val="Listeafsnit"/>
        <w:numPr>
          <w:ilvl w:val="0"/>
          <w:numId w:val="9"/>
        </w:numPr>
        <w:spacing w:line="360" w:lineRule="auto"/>
        <w:rPr>
          <w:rFonts w:asciiTheme="minorHAnsi" w:hAnsiTheme="minorHAnsi"/>
          <w:sz w:val="24"/>
          <w:lang w:val="da-DK"/>
        </w:rPr>
      </w:pPr>
      <w:r w:rsidRPr="00E03589">
        <w:rPr>
          <w:rFonts w:asciiTheme="minorHAnsi" w:hAnsiTheme="minorHAnsi"/>
          <w:sz w:val="24"/>
          <w:lang w:val="da-DK"/>
        </w:rPr>
        <w:t xml:space="preserve">Samtykkeerklæring til </w:t>
      </w:r>
      <w:r w:rsidR="00CA328D">
        <w:rPr>
          <w:rFonts w:asciiTheme="minorHAnsi" w:hAnsiTheme="minorHAnsi"/>
          <w:sz w:val="24"/>
          <w:lang w:val="da-DK"/>
        </w:rPr>
        <w:t>anvendelse af praktikevaluering</w:t>
      </w:r>
    </w:p>
    <w:p w:rsidR="00E03589" w:rsidRPr="00E03589" w:rsidRDefault="00E03589" w:rsidP="00E03589">
      <w:pPr>
        <w:pStyle w:val="Listeafsnit"/>
        <w:numPr>
          <w:ilvl w:val="0"/>
          <w:numId w:val="9"/>
        </w:numPr>
        <w:spacing w:line="360" w:lineRule="auto"/>
        <w:rPr>
          <w:rFonts w:asciiTheme="minorHAnsi" w:hAnsiTheme="minorHAnsi"/>
          <w:sz w:val="24"/>
        </w:rPr>
      </w:pPr>
      <w:r w:rsidRPr="00E03589">
        <w:rPr>
          <w:rFonts w:asciiTheme="minorHAnsi" w:hAnsiTheme="minorHAnsi"/>
          <w:sz w:val="24"/>
        </w:rPr>
        <w:t xml:space="preserve">SOLO </w:t>
      </w:r>
      <w:r w:rsidRPr="00E03589">
        <w:rPr>
          <w:rFonts w:asciiTheme="minorHAnsi" w:hAnsiTheme="minorHAnsi"/>
          <w:sz w:val="24"/>
          <w:lang w:val="da-DK"/>
        </w:rPr>
        <w:t>taksonomi</w:t>
      </w:r>
    </w:p>
    <w:p w:rsidR="00E03589" w:rsidRPr="00E03589" w:rsidRDefault="00E03589" w:rsidP="00E03589">
      <w:pPr>
        <w:pStyle w:val="Listeafsnit"/>
        <w:numPr>
          <w:ilvl w:val="0"/>
          <w:numId w:val="9"/>
        </w:numPr>
        <w:spacing w:line="360" w:lineRule="auto"/>
        <w:rPr>
          <w:rFonts w:asciiTheme="minorHAnsi" w:hAnsiTheme="minorHAnsi"/>
          <w:sz w:val="24"/>
        </w:rPr>
      </w:pPr>
      <w:r w:rsidRPr="00E03589">
        <w:rPr>
          <w:rFonts w:asciiTheme="minorHAnsi" w:hAnsiTheme="minorHAnsi"/>
          <w:sz w:val="24"/>
        </w:rPr>
        <w:t xml:space="preserve">Fra novice </w:t>
      </w:r>
      <w:r w:rsidRPr="00E03589">
        <w:rPr>
          <w:rFonts w:asciiTheme="minorHAnsi" w:hAnsiTheme="minorHAnsi"/>
          <w:sz w:val="24"/>
          <w:lang w:val="da-DK"/>
        </w:rPr>
        <w:t>til</w:t>
      </w:r>
      <w:r w:rsidRPr="00E03589">
        <w:rPr>
          <w:rFonts w:asciiTheme="minorHAnsi" w:hAnsiTheme="minorHAnsi"/>
          <w:sz w:val="24"/>
        </w:rPr>
        <w:t xml:space="preserve"> </w:t>
      </w:r>
      <w:r w:rsidRPr="00E03589">
        <w:rPr>
          <w:rFonts w:asciiTheme="minorHAnsi" w:hAnsiTheme="minorHAnsi"/>
          <w:sz w:val="24"/>
          <w:lang w:val="da-DK"/>
        </w:rPr>
        <w:t>ekspert</w:t>
      </w:r>
    </w:p>
    <w:p w:rsidR="00E03589" w:rsidRPr="00E03589" w:rsidRDefault="00E03589" w:rsidP="00E03589">
      <w:pPr>
        <w:pStyle w:val="Sidehoved"/>
        <w:numPr>
          <w:ilvl w:val="0"/>
          <w:numId w:val="9"/>
        </w:numPr>
        <w:spacing w:line="360" w:lineRule="auto"/>
        <w:rPr>
          <w:rFonts w:asciiTheme="minorHAnsi" w:hAnsiTheme="minorHAnsi"/>
          <w:sz w:val="24"/>
          <w:lang w:val="da-DK"/>
        </w:rPr>
      </w:pPr>
      <w:r w:rsidRPr="00E03589">
        <w:rPr>
          <w:rFonts w:asciiTheme="minorHAnsi" w:hAnsiTheme="minorHAnsi"/>
          <w:sz w:val="24"/>
          <w:lang w:val="da-DK"/>
        </w:rPr>
        <w:t>Transferanalyse af modul 2 studerendes praktikevaluering</w:t>
      </w:r>
    </w:p>
    <w:p w:rsidR="00E03589" w:rsidRPr="00E03589" w:rsidRDefault="00E03589" w:rsidP="00E03589">
      <w:pPr>
        <w:pStyle w:val="Sidehoved"/>
        <w:numPr>
          <w:ilvl w:val="0"/>
          <w:numId w:val="9"/>
        </w:numPr>
        <w:spacing w:line="360" w:lineRule="auto"/>
        <w:rPr>
          <w:rFonts w:asciiTheme="minorHAnsi" w:hAnsiTheme="minorHAnsi"/>
          <w:sz w:val="24"/>
          <w:lang w:val="da-DK"/>
        </w:rPr>
      </w:pPr>
      <w:r w:rsidRPr="00E03589">
        <w:rPr>
          <w:rFonts w:asciiTheme="minorHAnsi" w:hAnsiTheme="minorHAnsi"/>
          <w:sz w:val="24"/>
          <w:lang w:val="da-DK"/>
        </w:rPr>
        <w:t xml:space="preserve">Transferanalyse af modul 9 studerendes praktikevaluering </w:t>
      </w:r>
    </w:p>
    <w:p w:rsidR="00E03589" w:rsidRPr="00E03589" w:rsidRDefault="00E03589" w:rsidP="00E03589">
      <w:pPr>
        <w:pStyle w:val="Sidehoved"/>
        <w:spacing w:line="360" w:lineRule="auto"/>
        <w:rPr>
          <w:rFonts w:asciiTheme="minorHAnsi" w:hAnsiTheme="minorHAnsi"/>
          <w:sz w:val="24"/>
          <w:lang w:val="da-DK"/>
        </w:rPr>
      </w:pPr>
    </w:p>
    <w:p w:rsidR="00E03589" w:rsidRPr="003639C2" w:rsidRDefault="00E03589" w:rsidP="00E03589">
      <w:pPr>
        <w:spacing w:line="360" w:lineRule="auto"/>
        <w:rPr>
          <w:rFonts w:asciiTheme="minorHAnsi" w:hAnsiTheme="minorHAnsi"/>
        </w:rPr>
      </w:pPr>
    </w:p>
    <w:sectPr w:rsidR="00E03589" w:rsidRPr="003639C2" w:rsidSect="006A2AAD">
      <w:footerReference w:type="first" r:id="rId9"/>
      <w:pgSz w:w="11906" w:h="16838"/>
      <w:pgMar w:top="1134" w:right="1134" w:bottom="1701"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F8" w:rsidRDefault="00EF6BF8" w:rsidP="007A5D37">
      <w:r>
        <w:separator/>
      </w:r>
    </w:p>
  </w:endnote>
  <w:endnote w:type="continuationSeparator" w:id="0">
    <w:p w:rsidR="00EF6BF8" w:rsidRDefault="00EF6BF8" w:rsidP="007A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embo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F8" w:rsidRPr="008F403E" w:rsidRDefault="00EF6BF8" w:rsidP="008F403E">
    <w:pPr>
      <w:rPr>
        <w:rFonts w:asciiTheme="minorHAnsi" w:hAnsiTheme="minorHAnsi"/>
      </w:rPr>
    </w:pPr>
    <w:r w:rsidRPr="008F403E">
      <w:rPr>
        <w:rFonts w:asciiTheme="minorHAnsi" w:hAnsiTheme="minorHAnsi"/>
      </w:rPr>
      <w:t>Opgaven er udtryk for den studerendes egne synspunkter, der ikke nødvendigvis deles af uddannelsesinstitutionen. Udlån af opgaven er tilladt.</w:t>
    </w:r>
  </w:p>
  <w:p w:rsidR="00EF6BF8" w:rsidRDefault="00EF6BF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F8" w:rsidRDefault="00EF6BF8" w:rsidP="007A5D37">
      <w:r>
        <w:separator/>
      </w:r>
    </w:p>
  </w:footnote>
  <w:footnote w:type="continuationSeparator" w:id="0">
    <w:p w:rsidR="00EF6BF8" w:rsidRDefault="00EF6BF8" w:rsidP="007A5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71EE362"/>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F88A87A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3428146B"/>
    <w:multiLevelType w:val="hybridMultilevel"/>
    <w:tmpl w:val="946C96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DD43825"/>
    <w:multiLevelType w:val="hybridMultilevel"/>
    <w:tmpl w:val="F75415A2"/>
    <w:lvl w:ilvl="0" w:tplc="A4165D2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CD25D29"/>
    <w:multiLevelType w:val="hybridMultilevel"/>
    <w:tmpl w:val="ADE84376"/>
    <w:lvl w:ilvl="0" w:tplc="866C4BD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E966603"/>
    <w:multiLevelType w:val="hybridMultilevel"/>
    <w:tmpl w:val="0C7893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7586EA7"/>
    <w:multiLevelType w:val="hybridMultilevel"/>
    <w:tmpl w:val="103A06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0"/>
  </w:num>
  <w:num w:numId="5">
    <w:abstractNumId w:val="3"/>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37"/>
    <w:rsid w:val="00014378"/>
    <w:rsid w:val="00020A68"/>
    <w:rsid w:val="00021C72"/>
    <w:rsid w:val="000258E3"/>
    <w:rsid w:val="00032683"/>
    <w:rsid w:val="000357BF"/>
    <w:rsid w:val="00041AE9"/>
    <w:rsid w:val="000440DF"/>
    <w:rsid w:val="000552A6"/>
    <w:rsid w:val="00055FAB"/>
    <w:rsid w:val="00062E5A"/>
    <w:rsid w:val="00064B84"/>
    <w:rsid w:val="00075031"/>
    <w:rsid w:val="00084856"/>
    <w:rsid w:val="00085B08"/>
    <w:rsid w:val="000937C2"/>
    <w:rsid w:val="000B26EF"/>
    <w:rsid w:val="000B2ED0"/>
    <w:rsid w:val="000B4D4C"/>
    <w:rsid w:val="000D33BC"/>
    <w:rsid w:val="000D3F41"/>
    <w:rsid w:val="000D678D"/>
    <w:rsid w:val="000E5149"/>
    <w:rsid w:val="000E6F35"/>
    <w:rsid w:val="000F5318"/>
    <w:rsid w:val="000F5521"/>
    <w:rsid w:val="000F7EBD"/>
    <w:rsid w:val="00101C46"/>
    <w:rsid w:val="00105B01"/>
    <w:rsid w:val="001141D4"/>
    <w:rsid w:val="00114FED"/>
    <w:rsid w:val="00117A99"/>
    <w:rsid w:val="00131933"/>
    <w:rsid w:val="00137FD5"/>
    <w:rsid w:val="00143B7D"/>
    <w:rsid w:val="00147025"/>
    <w:rsid w:val="001520C7"/>
    <w:rsid w:val="00156A64"/>
    <w:rsid w:val="00162789"/>
    <w:rsid w:val="001660F0"/>
    <w:rsid w:val="00171544"/>
    <w:rsid w:val="00173C7C"/>
    <w:rsid w:val="001755C8"/>
    <w:rsid w:val="00185565"/>
    <w:rsid w:val="0018618F"/>
    <w:rsid w:val="00192F7E"/>
    <w:rsid w:val="001967C9"/>
    <w:rsid w:val="001A3657"/>
    <w:rsid w:val="001A4FC0"/>
    <w:rsid w:val="001C1ABF"/>
    <w:rsid w:val="001C27F3"/>
    <w:rsid w:val="001D0318"/>
    <w:rsid w:val="001D0A10"/>
    <w:rsid w:val="001E020A"/>
    <w:rsid w:val="001F7E28"/>
    <w:rsid w:val="002010B3"/>
    <w:rsid w:val="00205B0D"/>
    <w:rsid w:val="0022449D"/>
    <w:rsid w:val="00234782"/>
    <w:rsid w:val="002367D5"/>
    <w:rsid w:val="00252EC6"/>
    <w:rsid w:val="00255E80"/>
    <w:rsid w:val="00273151"/>
    <w:rsid w:val="002735E7"/>
    <w:rsid w:val="002741CD"/>
    <w:rsid w:val="0027534C"/>
    <w:rsid w:val="002835FE"/>
    <w:rsid w:val="00290EFC"/>
    <w:rsid w:val="00297982"/>
    <w:rsid w:val="002A51ED"/>
    <w:rsid w:val="002B0CB9"/>
    <w:rsid w:val="002C4326"/>
    <w:rsid w:val="002E248E"/>
    <w:rsid w:val="002E36F6"/>
    <w:rsid w:val="002F6AAE"/>
    <w:rsid w:val="003040B7"/>
    <w:rsid w:val="0030686C"/>
    <w:rsid w:val="00314460"/>
    <w:rsid w:val="003302E8"/>
    <w:rsid w:val="00330A48"/>
    <w:rsid w:val="0033100A"/>
    <w:rsid w:val="0033229B"/>
    <w:rsid w:val="00334619"/>
    <w:rsid w:val="0033665D"/>
    <w:rsid w:val="00336D1D"/>
    <w:rsid w:val="00345136"/>
    <w:rsid w:val="003464C7"/>
    <w:rsid w:val="003600D7"/>
    <w:rsid w:val="003639C2"/>
    <w:rsid w:val="00367A8E"/>
    <w:rsid w:val="00372FD7"/>
    <w:rsid w:val="00375C73"/>
    <w:rsid w:val="00382224"/>
    <w:rsid w:val="00391CA3"/>
    <w:rsid w:val="00397BAA"/>
    <w:rsid w:val="003A4FAE"/>
    <w:rsid w:val="003A4FC3"/>
    <w:rsid w:val="003A71E9"/>
    <w:rsid w:val="003B1103"/>
    <w:rsid w:val="003B1983"/>
    <w:rsid w:val="003B46FE"/>
    <w:rsid w:val="003B725A"/>
    <w:rsid w:val="003C18EF"/>
    <w:rsid w:val="003D4F2B"/>
    <w:rsid w:val="003D5D9D"/>
    <w:rsid w:val="003F61C6"/>
    <w:rsid w:val="003F7327"/>
    <w:rsid w:val="00420C82"/>
    <w:rsid w:val="004267B7"/>
    <w:rsid w:val="00426B27"/>
    <w:rsid w:val="00433CF1"/>
    <w:rsid w:val="0043484B"/>
    <w:rsid w:val="004512AB"/>
    <w:rsid w:val="004529A9"/>
    <w:rsid w:val="0046031D"/>
    <w:rsid w:val="00460345"/>
    <w:rsid w:val="00467002"/>
    <w:rsid w:val="00474F55"/>
    <w:rsid w:val="0047638B"/>
    <w:rsid w:val="004769F9"/>
    <w:rsid w:val="00495A52"/>
    <w:rsid w:val="004A420F"/>
    <w:rsid w:val="004A5EE1"/>
    <w:rsid w:val="004A674F"/>
    <w:rsid w:val="004B2267"/>
    <w:rsid w:val="004B2734"/>
    <w:rsid w:val="004B707B"/>
    <w:rsid w:val="004C4953"/>
    <w:rsid w:val="004C5D36"/>
    <w:rsid w:val="004D3C6D"/>
    <w:rsid w:val="004D4897"/>
    <w:rsid w:val="004E084E"/>
    <w:rsid w:val="004E5FD8"/>
    <w:rsid w:val="004F6B98"/>
    <w:rsid w:val="00500041"/>
    <w:rsid w:val="00510D5F"/>
    <w:rsid w:val="0051720E"/>
    <w:rsid w:val="00534D10"/>
    <w:rsid w:val="005354A6"/>
    <w:rsid w:val="00541518"/>
    <w:rsid w:val="00542A0D"/>
    <w:rsid w:val="005457A2"/>
    <w:rsid w:val="005474AB"/>
    <w:rsid w:val="00570EC5"/>
    <w:rsid w:val="00581A82"/>
    <w:rsid w:val="005B17DD"/>
    <w:rsid w:val="005B30B9"/>
    <w:rsid w:val="005B573E"/>
    <w:rsid w:val="005B5CB1"/>
    <w:rsid w:val="005D2C87"/>
    <w:rsid w:val="005D6EAA"/>
    <w:rsid w:val="005F18CA"/>
    <w:rsid w:val="00604596"/>
    <w:rsid w:val="00606A62"/>
    <w:rsid w:val="00616F85"/>
    <w:rsid w:val="00617E09"/>
    <w:rsid w:val="00626489"/>
    <w:rsid w:val="00626786"/>
    <w:rsid w:val="00627846"/>
    <w:rsid w:val="00634727"/>
    <w:rsid w:val="006357F3"/>
    <w:rsid w:val="006429C9"/>
    <w:rsid w:val="00646ECA"/>
    <w:rsid w:val="00650145"/>
    <w:rsid w:val="0065528C"/>
    <w:rsid w:val="00661BED"/>
    <w:rsid w:val="0066363D"/>
    <w:rsid w:val="006645B2"/>
    <w:rsid w:val="0066676D"/>
    <w:rsid w:val="00671BFE"/>
    <w:rsid w:val="0067547A"/>
    <w:rsid w:val="0067671F"/>
    <w:rsid w:val="006774C4"/>
    <w:rsid w:val="006818B7"/>
    <w:rsid w:val="00683988"/>
    <w:rsid w:val="006901DC"/>
    <w:rsid w:val="00693878"/>
    <w:rsid w:val="006941CC"/>
    <w:rsid w:val="006A2AAD"/>
    <w:rsid w:val="006A353F"/>
    <w:rsid w:val="006A491D"/>
    <w:rsid w:val="006C0B42"/>
    <w:rsid w:val="006E74FE"/>
    <w:rsid w:val="007013F2"/>
    <w:rsid w:val="00713F40"/>
    <w:rsid w:val="00726DED"/>
    <w:rsid w:val="00731044"/>
    <w:rsid w:val="00731797"/>
    <w:rsid w:val="00731DF7"/>
    <w:rsid w:val="00743218"/>
    <w:rsid w:val="00743D85"/>
    <w:rsid w:val="0074452E"/>
    <w:rsid w:val="00751950"/>
    <w:rsid w:val="007519FC"/>
    <w:rsid w:val="00755353"/>
    <w:rsid w:val="00771838"/>
    <w:rsid w:val="00782C1E"/>
    <w:rsid w:val="00786DA5"/>
    <w:rsid w:val="007A013F"/>
    <w:rsid w:val="007A0CBF"/>
    <w:rsid w:val="007A3CF7"/>
    <w:rsid w:val="007A5D37"/>
    <w:rsid w:val="007A70C1"/>
    <w:rsid w:val="007A7B6D"/>
    <w:rsid w:val="007B7E79"/>
    <w:rsid w:val="007D72AE"/>
    <w:rsid w:val="007E600E"/>
    <w:rsid w:val="007F31A4"/>
    <w:rsid w:val="007F40A9"/>
    <w:rsid w:val="007F62F9"/>
    <w:rsid w:val="00801F91"/>
    <w:rsid w:val="00806BD3"/>
    <w:rsid w:val="008115F9"/>
    <w:rsid w:val="00813E49"/>
    <w:rsid w:val="00835A3E"/>
    <w:rsid w:val="00844746"/>
    <w:rsid w:val="0084567D"/>
    <w:rsid w:val="00845F25"/>
    <w:rsid w:val="008469C4"/>
    <w:rsid w:val="0084726F"/>
    <w:rsid w:val="0086666C"/>
    <w:rsid w:val="00866DF5"/>
    <w:rsid w:val="00882745"/>
    <w:rsid w:val="00882CFD"/>
    <w:rsid w:val="00886D3B"/>
    <w:rsid w:val="00893C2B"/>
    <w:rsid w:val="00894E5B"/>
    <w:rsid w:val="008A2255"/>
    <w:rsid w:val="008A2D4D"/>
    <w:rsid w:val="008A3D79"/>
    <w:rsid w:val="008B706D"/>
    <w:rsid w:val="008B723E"/>
    <w:rsid w:val="008C689C"/>
    <w:rsid w:val="008C718C"/>
    <w:rsid w:val="008D0BB4"/>
    <w:rsid w:val="008D0D07"/>
    <w:rsid w:val="008D13AA"/>
    <w:rsid w:val="008D7FB7"/>
    <w:rsid w:val="008F403E"/>
    <w:rsid w:val="009003C8"/>
    <w:rsid w:val="0090183F"/>
    <w:rsid w:val="00912196"/>
    <w:rsid w:val="00913663"/>
    <w:rsid w:val="00913E8F"/>
    <w:rsid w:val="00914511"/>
    <w:rsid w:val="00916288"/>
    <w:rsid w:val="009200F7"/>
    <w:rsid w:val="00931D58"/>
    <w:rsid w:val="00957165"/>
    <w:rsid w:val="00962B16"/>
    <w:rsid w:val="00963966"/>
    <w:rsid w:val="00973D93"/>
    <w:rsid w:val="009901BC"/>
    <w:rsid w:val="0099283D"/>
    <w:rsid w:val="00995F39"/>
    <w:rsid w:val="009A147D"/>
    <w:rsid w:val="009A3038"/>
    <w:rsid w:val="009A66AE"/>
    <w:rsid w:val="009C0D2C"/>
    <w:rsid w:val="009C712E"/>
    <w:rsid w:val="009F392C"/>
    <w:rsid w:val="009F5334"/>
    <w:rsid w:val="00A02FC2"/>
    <w:rsid w:val="00A07185"/>
    <w:rsid w:val="00A07FC5"/>
    <w:rsid w:val="00A166C6"/>
    <w:rsid w:val="00A27D2C"/>
    <w:rsid w:val="00A35C88"/>
    <w:rsid w:val="00A35E66"/>
    <w:rsid w:val="00A36AF3"/>
    <w:rsid w:val="00A418F1"/>
    <w:rsid w:val="00A5023C"/>
    <w:rsid w:val="00A51806"/>
    <w:rsid w:val="00A52AF5"/>
    <w:rsid w:val="00A53AB0"/>
    <w:rsid w:val="00A55E51"/>
    <w:rsid w:val="00A56A56"/>
    <w:rsid w:val="00A6143C"/>
    <w:rsid w:val="00A639C1"/>
    <w:rsid w:val="00A65AE6"/>
    <w:rsid w:val="00A66C03"/>
    <w:rsid w:val="00A75261"/>
    <w:rsid w:val="00A75E5C"/>
    <w:rsid w:val="00AA1AB7"/>
    <w:rsid w:val="00AA3A3F"/>
    <w:rsid w:val="00AB4DE6"/>
    <w:rsid w:val="00AC0288"/>
    <w:rsid w:val="00AC35BB"/>
    <w:rsid w:val="00AD4969"/>
    <w:rsid w:val="00AD6706"/>
    <w:rsid w:val="00AE1967"/>
    <w:rsid w:val="00AF01FE"/>
    <w:rsid w:val="00AF4649"/>
    <w:rsid w:val="00B016E6"/>
    <w:rsid w:val="00B1620D"/>
    <w:rsid w:val="00B206C4"/>
    <w:rsid w:val="00B22443"/>
    <w:rsid w:val="00B2643B"/>
    <w:rsid w:val="00B3316D"/>
    <w:rsid w:val="00B4414C"/>
    <w:rsid w:val="00B47874"/>
    <w:rsid w:val="00B615A3"/>
    <w:rsid w:val="00B64108"/>
    <w:rsid w:val="00B649A1"/>
    <w:rsid w:val="00B6590E"/>
    <w:rsid w:val="00B704EB"/>
    <w:rsid w:val="00B77824"/>
    <w:rsid w:val="00B879BB"/>
    <w:rsid w:val="00B921E6"/>
    <w:rsid w:val="00B9530F"/>
    <w:rsid w:val="00B9739A"/>
    <w:rsid w:val="00BA7D1A"/>
    <w:rsid w:val="00BC1D1C"/>
    <w:rsid w:val="00BC387A"/>
    <w:rsid w:val="00BC3DC5"/>
    <w:rsid w:val="00BC4DBE"/>
    <w:rsid w:val="00BD21BF"/>
    <w:rsid w:val="00BD4ACA"/>
    <w:rsid w:val="00BF060F"/>
    <w:rsid w:val="00C02DD9"/>
    <w:rsid w:val="00C11887"/>
    <w:rsid w:val="00C11B75"/>
    <w:rsid w:val="00C1349F"/>
    <w:rsid w:val="00C54AE6"/>
    <w:rsid w:val="00C61E96"/>
    <w:rsid w:val="00C71696"/>
    <w:rsid w:val="00C723B9"/>
    <w:rsid w:val="00C92780"/>
    <w:rsid w:val="00CA23E8"/>
    <w:rsid w:val="00CA328D"/>
    <w:rsid w:val="00CB2864"/>
    <w:rsid w:val="00CB4DE6"/>
    <w:rsid w:val="00CB52B4"/>
    <w:rsid w:val="00CC0D23"/>
    <w:rsid w:val="00CC25C4"/>
    <w:rsid w:val="00CD52F0"/>
    <w:rsid w:val="00CE080D"/>
    <w:rsid w:val="00D05897"/>
    <w:rsid w:val="00D06831"/>
    <w:rsid w:val="00D13D66"/>
    <w:rsid w:val="00D15597"/>
    <w:rsid w:val="00D344CA"/>
    <w:rsid w:val="00D36E4B"/>
    <w:rsid w:val="00D4481E"/>
    <w:rsid w:val="00D54EB1"/>
    <w:rsid w:val="00D61AAA"/>
    <w:rsid w:val="00D62ED1"/>
    <w:rsid w:val="00D81A28"/>
    <w:rsid w:val="00D850E2"/>
    <w:rsid w:val="00D9103A"/>
    <w:rsid w:val="00D95666"/>
    <w:rsid w:val="00DA55AE"/>
    <w:rsid w:val="00DB5E73"/>
    <w:rsid w:val="00DB7BE6"/>
    <w:rsid w:val="00DC40C4"/>
    <w:rsid w:val="00DD1540"/>
    <w:rsid w:val="00DD55C9"/>
    <w:rsid w:val="00DF6201"/>
    <w:rsid w:val="00E01D74"/>
    <w:rsid w:val="00E03589"/>
    <w:rsid w:val="00E15180"/>
    <w:rsid w:val="00E213B4"/>
    <w:rsid w:val="00E308DF"/>
    <w:rsid w:val="00E344D8"/>
    <w:rsid w:val="00E50C79"/>
    <w:rsid w:val="00E56F39"/>
    <w:rsid w:val="00E8118A"/>
    <w:rsid w:val="00E831F2"/>
    <w:rsid w:val="00EA1F4E"/>
    <w:rsid w:val="00EB1FAF"/>
    <w:rsid w:val="00EC17E2"/>
    <w:rsid w:val="00ED1A59"/>
    <w:rsid w:val="00ED758F"/>
    <w:rsid w:val="00EE6803"/>
    <w:rsid w:val="00EF5E03"/>
    <w:rsid w:val="00EF6BF8"/>
    <w:rsid w:val="00F04C93"/>
    <w:rsid w:val="00F21B52"/>
    <w:rsid w:val="00F2259C"/>
    <w:rsid w:val="00F22769"/>
    <w:rsid w:val="00F24433"/>
    <w:rsid w:val="00F319CF"/>
    <w:rsid w:val="00F369DB"/>
    <w:rsid w:val="00F41290"/>
    <w:rsid w:val="00F41F73"/>
    <w:rsid w:val="00F4379A"/>
    <w:rsid w:val="00F45FF1"/>
    <w:rsid w:val="00F46E3D"/>
    <w:rsid w:val="00F87E6D"/>
    <w:rsid w:val="00F931D9"/>
    <w:rsid w:val="00F964E2"/>
    <w:rsid w:val="00FA1288"/>
    <w:rsid w:val="00FA4F5C"/>
    <w:rsid w:val="00FA7CCE"/>
    <w:rsid w:val="00FD0803"/>
    <w:rsid w:val="00FD15BF"/>
    <w:rsid w:val="00FD785F"/>
    <w:rsid w:val="00FE5609"/>
    <w:rsid w:val="00FF2060"/>
    <w:rsid w:val="00FF444F"/>
    <w:rsid w:val="00FF7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3" w:qFormat="1"/>
    <w:lsdException w:name="List Bullet" w:uiPriority="2" w:qFormat="1"/>
    <w:lsdException w:name="List Number" w:uiPriority="1" w:qFormat="1"/>
    <w:lsdException w:name="Title" w:semiHidden="0" w:uiPriority="10" w:unhideWhenUsed="0"/>
    <w:lsdException w:name="Default Paragraph Font" w:uiPriority="1"/>
    <w:lsdException w:name="List Continue" w:uiPriority="4" w:qFormat="1"/>
    <w:lsdException w:name="List Continue 3" w:uiPriority="5" w:qFormat="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5D37"/>
    <w:rPr>
      <w:sz w:val="24"/>
      <w:szCs w:val="24"/>
      <w:lang w:val="da-DK" w:eastAsia="da-DK"/>
    </w:rPr>
  </w:style>
  <w:style w:type="paragraph" w:styleId="Overskrift1">
    <w:name w:val="heading 1"/>
    <w:basedOn w:val="Normal"/>
    <w:next w:val="Normal"/>
    <w:link w:val="Overskrift1Tegn"/>
    <w:qFormat/>
    <w:rsid w:val="000B2ED0"/>
    <w:pPr>
      <w:keepNext/>
      <w:spacing w:before="240"/>
      <w:outlineLvl w:val="0"/>
    </w:pPr>
    <w:rPr>
      <w:rFonts w:eastAsiaTheme="majorEastAsia" w:cs="Arial"/>
      <w:b/>
      <w:bCs/>
      <w:kern w:val="32"/>
    </w:rPr>
  </w:style>
  <w:style w:type="paragraph" w:styleId="Overskrift2">
    <w:name w:val="heading 2"/>
    <w:basedOn w:val="Normal"/>
    <w:next w:val="Normal"/>
    <w:link w:val="Overskrift2Tegn"/>
    <w:uiPriority w:val="9"/>
    <w:unhideWhenUsed/>
    <w:rsid w:val="007A5D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rsid w:val="007A5D37"/>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0B2ED0"/>
    <w:pPr>
      <w:keepNext/>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semiHidden/>
    <w:unhideWhenUsed/>
    <w:qFormat/>
    <w:rsid w:val="000B2ED0"/>
    <w:p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semiHidden/>
    <w:unhideWhenUsed/>
    <w:qFormat/>
    <w:rsid w:val="000B2ED0"/>
    <w:pPr>
      <w:spacing w:before="240" w:after="60"/>
      <w:outlineLvl w:val="5"/>
    </w:pPr>
    <w:rPr>
      <w:rFonts w:asciiTheme="minorHAnsi" w:eastAsiaTheme="minorEastAsia" w:hAnsiTheme="minorHAnsi" w:cstheme="minorBidi"/>
      <w:b/>
      <w:bCs/>
      <w:sz w:val="22"/>
      <w:szCs w:val="22"/>
    </w:rPr>
  </w:style>
  <w:style w:type="paragraph" w:styleId="Overskrift7">
    <w:name w:val="heading 7"/>
    <w:basedOn w:val="Normal"/>
    <w:next w:val="Normal"/>
    <w:link w:val="Overskrift7Tegn"/>
    <w:semiHidden/>
    <w:unhideWhenUsed/>
    <w:qFormat/>
    <w:rsid w:val="000B2ED0"/>
    <w:pPr>
      <w:spacing w:before="240" w:after="60"/>
      <w:outlineLvl w:val="6"/>
    </w:pPr>
    <w:rPr>
      <w:rFonts w:asciiTheme="minorHAnsi" w:eastAsiaTheme="minorEastAsia" w:hAnsiTheme="minorHAnsi" w:cstheme="minorBidi"/>
    </w:rPr>
  </w:style>
  <w:style w:type="paragraph" w:styleId="Overskrift8">
    <w:name w:val="heading 8"/>
    <w:basedOn w:val="Normal"/>
    <w:next w:val="Normal"/>
    <w:link w:val="Overskrift8Tegn"/>
    <w:semiHidden/>
    <w:unhideWhenUsed/>
    <w:qFormat/>
    <w:rsid w:val="000B2ED0"/>
    <w:pPr>
      <w:spacing w:before="240" w:after="60"/>
      <w:outlineLvl w:val="7"/>
    </w:pPr>
    <w:rPr>
      <w:rFonts w:asciiTheme="minorHAnsi" w:eastAsiaTheme="minorEastAsia" w:hAnsiTheme="minorHAnsi" w:cstheme="minorBidi"/>
      <w:i/>
      <w:iCs/>
    </w:rPr>
  </w:style>
  <w:style w:type="paragraph" w:styleId="Overskrift9">
    <w:name w:val="heading 9"/>
    <w:basedOn w:val="Normal"/>
    <w:next w:val="Normal"/>
    <w:link w:val="Overskrift9Tegn"/>
    <w:semiHidden/>
    <w:unhideWhenUsed/>
    <w:qFormat/>
    <w:rsid w:val="000B2ED0"/>
    <w:p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B2ED0"/>
    <w:rPr>
      <w:rFonts w:ascii="Verdana" w:eastAsiaTheme="majorEastAsia" w:hAnsi="Verdana" w:cs="Arial"/>
      <w:b/>
      <w:bCs/>
      <w:kern w:val="32"/>
      <w:szCs w:val="24"/>
    </w:rPr>
  </w:style>
  <w:style w:type="character" w:customStyle="1" w:styleId="Overskrift4Tegn">
    <w:name w:val="Overskrift 4 Tegn"/>
    <w:basedOn w:val="Standardskrifttypeiafsnit"/>
    <w:link w:val="Overskrift4"/>
    <w:semiHidden/>
    <w:rsid w:val="000B2ED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semiHidden/>
    <w:rsid w:val="000B2ED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semiHidden/>
    <w:rsid w:val="000B2ED0"/>
    <w:rPr>
      <w:rFonts w:asciiTheme="minorHAnsi" w:eastAsiaTheme="minorEastAsia" w:hAnsiTheme="minorHAnsi" w:cstheme="minorBidi"/>
      <w:b/>
      <w:bCs/>
      <w:sz w:val="22"/>
      <w:szCs w:val="22"/>
    </w:rPr>
  </w:style>
  <w:style w:type="character" w:customStyle="1" w:styleId="Overskrift7Tegn">
    <w:name w:val="Overskrift 7 Tegn"/>
    <w:basedOn w:val="Standardskrifttypeiafsnit"/>
    <w:link w:val="Overskrift7"/>
    <w:semiHidden/>
    <w:rsid w:val="000B2ED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semiHidden/>
    <w:rsid w:val="000B2ED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semiHidden/>
    <w:rsid w:val="000B2ED0"/>
    <w:rPr>
      <w:rFonts w:asciiTheme="majorHAnsi" w:eastAsiaTheme="majorEastAsia" w:hAnsiTheme="majorHAnsi" w:cstheme="majorBidi"/>
      <w:sz w:val="22"/>
      <w:szCs w:val="22"/>
    </w:rPr>
  </w:style>
  <w:style w:type="paragraph" w:styleId="Billedtekst">
    <w:name w:val="caption"/>
    <w:basedOn w:val="Normal"/>
    <w:next w:val="Normal"/>
    <w:semiHidden/>
    <w:unhideWhenUsed/>
    <w:qFormat/>
    <w:rsid w:val="000B2ED0"/>
    <w:rPr>
      <w:b/>
      <w:bCs/>
      <w:szCs w:val="20"/>
    </w:rPr>
  </w:style>
  <w:style w:type="paragraph" w:styleId="Opstilling">
    <w:name w:val="List"/>
    <w:basedOn w:val="Normal"/>
    <w:uiPriority w:val="3"/>
    <w:qFormat/>
    <w:rsid w:val="000B2ED0"/>
    <w:pPr>
      <w:ind w:left="851" w:hanging="851"/>
    </w:pPr>
  </w:style>
  <w:style w:type="paragraph" w:styleId="Opstilling-punkttegn">
    <w:name w:val="List Bullet"/>
    <w:basedOn w:val="Normal"/>
    <w:uiPriority w:val="2"/>
    <w:qFormat/>
    <w:rsid w:val="000B2ED0"/>
    <w:pPr>
      <w:numPr>
        <w:numId w:val="2"/>
      </w:numPr>
    </w:pPr>
  </w:style>
  <w:style w:type="paragraph" w:styleId="Opstilling-talellerbogst">
    <w:name w:val="List Number"/>
    <w:basedOn w:val="Normal"/>
    <w:uiPriority w:val="1"/>
    <w:qFormat/>
    <w:rsid w:val="000B2ED0"/>
    <w:pPr>
      <w:numPr>
        <w:numId w:val="4"/>
      </w:numPr>
    </w:pPr>
  </w:style>
  <w:style w:type="paragraph" w:styleId="Opstilling-forts">
    <w:name w:val="List Continue"/>
    <w:basedOn w:val="Normal"/>
    <w:uiPriority w:val="4"/>
    <w:qFormat/>
    <w:rsid w:val="000B2ED0"/>
    <w:pPr>
      <w:ind w:left="1701" w:hanging="1701"/>
    </w:pPr>
  </w:style>
  <w:style w:type="paragraph" w:styleId="Opstilling-forts3">
    <w:name w:val="List Continue 3"/>
    <w:basedOn w:val="Normal"/>
    <w:uiPriority w:val="5"/>
    <w:qFormat/>
    <w:rsid w:val="000B2ED0"/>
    <w:pPr>
      <w:ind w:left="2552" w:hanging="2552"/>
    </w:pPr>
  </w:style>
  <w:style w:type="paragraph" w:styleId="Ingenafstand">
    <w:name w:val="No Spacing"/>
    <w:link w:val="IngenafstandTegn"/>
    <w:uiPriority w:val="1"/>
    <w:qFormat/>
    <w:rsid w:val="000B2ED0"/>
    <w:rPr>
      <w:rFonts w:ascii="Verdana" w:hAnsi="Verdana"/>
      <w:szCs w:val="24"/>
    </w:rPr>
  </w:style>
  <w:style w:type="paragraph" w:styleId="Overskrift">
    <w:name w:val="TOC Heading"/>
    <w:basedOn w:val="Overskrift1"/>
    <w:next w:val="Normal"/>
    <w:uiPriority w:val="39"/>
    <w:unhideWhenUsed/>
    <w:qFormat/>
    <w:rsid w:val="000B2ED0"/>
    <w:pPr>
      <w:spacing w:after="60"/>
      <w:outlineLvl w:val="9"/>
    </w:pPr>
    <w:rPr>
      <w:rFonts w:asciiTheme="majorHAnsi" w:hAnsiTheme="majorHAnsi" w:cstheme="majorBidi"/>
      <w:sz w:val="32"/>
      <w:szCs w:val="32"/>
    </w:rPr>
  </w:style>
  <w:style w:type="character" w:customStyle="1" w:styleId="Overskrift2Tegn">
    <w:name w:val="Overskrift 2 Tegn"/>
    <w:basedOn w:val="Standardskrifttypeiafsnit"/>
    <w:link w:val="Overskrift2"/>
    <w:uiPriority w:val="9"/>
    <w:rsid w:val="007A5D37"/>
    <w:rPr>
      <w:rFonts w:asciiTheme="majorHAnsi" w:eastAsiaTheme="majorEastAsia" w:hAnsiTheme="majorHAnsi" w:cstheme="majorBidi"/>
      <w:b/>
      <w:bCs/>
      <w:color w:val="4F81BD" w:themeColor="accent1"/>
      <w:sz w:val="26"/>
      <w:szCs w:val="26"/>
      <w:lang w:val="da-DK" w:eastAsia="da-DK"/>
    </w:rPr>
  </w:style>
  <w:style w:type="character" w:customStyle="1" w:styleId="Overskrift3Tegn">
    <w:name w:val="Overskrift 3 Tegn"/>
    <w:basedOn w:val="Standardskrifttypeiafsnit"/>
    <w:link w:val="Overskrift3"/>
    <w:uiPriority w:val="9"/>
    <w:rsid w:val="007A5D37"/>
    <w:rPr>
      <w:rFonts w:asciiTheme="majorHAnsi" w:eastAsiaTheme="majorEastAsia" w:hAnsiTheme="majorHAnsi" w:cstheme="majorBidi"/>
      <w:b/>
      <w:bCs/>
      <w:color w:val="4F81BD" w:themeColor="accent1"/>
      <w:sz w:val="24"/>
      <w:szCs w:val="24"/>
      <w:lang w:val="da-DK" w:eastAsia="da-DK"/>
    </w:rPr>
  </w:style>
  <w:style w:type="paragraph" w:styleId="Fodnotetekst">
    <w:name w:val="footnote text"/>
    <w:basedOn w:val="Normal"/>
    <w:link w:val="FodnotetekstTegn"/>
    <w:uiPriority w:val="99"/>
    <w:semiHidden/>
    <w:unhideWhenUsed/>
    <w:rsid w:val="007A5D37"/>
    <w:rPr>
      <w:rFonts w:asciiTheme="minorHAnsi" w:eastAsiaTheme="minorEastAsia" w:hAnsiTheme="minorHAnsi" w:cstheme="minorBidi"/>
      <w:sz w:val="20"/>
      <w:szCs w:val="20"/>
    </w:rPr>
  </w:style>
  <w:style w:type="character" w:customStyle="1" w:styleId="FodnotetekstTegn">
    <w:name w:val="Fodnotetekst Tegn"/>
    <w:basedOn w:val="Standardskrifttypeiafsnit"/>
    <w:link w:val="Fodnotetekst"/>
    <w:uiPriority w:val="99"/>
    <w:semiHidden/>
    <w:rsid w:val="007A5D37"/>
    <w:rPr>
      <w:rFonts w:asciiTheme="minorHAnsi" w:eastAsiaTheme="minorEastAsia" w:hAnsiTheme="minorHAnsi" w:cstheme="minorBidi"/>
      <w:lang w:val="da-DK" w:eastAsia="da-DK"/>
    </w:rPr>
  </w:style>
  <w:style w:type="character" w:styleId="Fodnotehenvisning">
    <w:name w:val="footnote reference"/>
    <w:basedOn w:val="Standardskrifttypeiafsnit"/>
    <w:uiPriority w:val="99"/>
    <w:semiHidden/>
    <w:unhideWhenUsed/>
    <w:rsid w:val="007A5D37"/>
    <w:rPr>
      <w:rFonts w:ascii="Times New Roman" w:hAnsi="Times New Roman" w:cs="Times New Roman" w:hint="default"/>
      <w:vertAlign w:val="superscript"/>
    </w:rPr>
  </w:style>
  <w:style w:type="paragraph" w:styleId="Markeringsbobletekst">
    <w:name w:val="Balloon Text"/>
    <w:basedOn w:val="Normal"/>
    <w:link w:val="MarkeringsbobletekstTegn"/>
    <w:uiPriority w:val="99"/>
    <w:semiHidden/>
    <w:unhideWhenUsed/>
    <w:rsid w:val="007A5D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A5D37"/>
    <w:rPr>
      <w:rFonts w:ascii="Tahoma" w:hAnsi="Tahoma" w:cs="Tahoma"/>
      <w:sz w:val="16"/>
      <w:szCs w:val="16"/>
      <w:lang w:val="da-DK" w:eastAsia="da-DK"/>
    </w:rPr>
  </w:style>
  <w:style w:type="paragraph" w:styleId="Indholdsfortegnelse1">
    <w:name w:val="toc 1"/>
    <w:basedOn w:val="Normal"/>
    <w:next w:val="Normal"/>
    <w:autoRedefine/>
    <w:uiPriority w:val="39"/>
    <w:unhideWhenUsed/>
    <w:qFormat/>
    <w:rsid w:val="007A5D37"/>
    <w:pPr>
      <w:spacing w:after="100"/>
    </w:pPr>
  </w:style>
  <w:style w:type="character" w:styleId="Hyperlink">
    <w:name w:val="Hyperlink"/>
    <w:basedOn w:val="Standardskrifttypeiafsnit"/>
    <w:uiPriority w:val="99"/>
    <w:unhideWhenUsed/>
    <w:rsid w:val="007A5D37"/>
    <w:rPr>
      <w:color w:val="0000FF" w:themeColor="hyperlink"/>
      <w:u w:val="single"/>
    </w:rPr>
  </w:style>
  <w:style w:type="paragraph" w:styleId="Indholdsfortegnelse2">
    <w:name w:val="toc 2"/>
    <w:basedOn w:val="Normal"/>
    <w:next w:val="Normal"/>
    <w:autoRedefine/>
    <w:uiPriority w:val="39"/>
    <w:unhideWhenUsed/>
    <w:qFormat/>
    <w:rsid w:val="007A5D37"/>
    <w:pPr>
      <w:spacing w:after="100" w:line="276" w:lineRule="auto"/>
      <w:ind w:left="220"/>
    </w:pPr>
    <w:rPr>
      <w:rFonts w:asciiTheme="minorHAnsi" w:eastAsiaTheme="minorEastAsia" w:hAnsiTheme="minorHAnsi" w:cstheme="minorBidi"/>
      <w:sz w:val="22"/>
      <w:szCs w:val="22"/>
    </w:rPr>
  </w:style>
  <w:style w:type="paragraph" w:styleId="Indholdsfortegnelse3">
    <w:name w:val="toc 3"/>
    <w:basedOn w:val="Normal"/>
    <w:next w:val="Normal"/>
    <w:autoRedefine/>
    <w:uiPriority w:val="39"/>
    <w:unhideWhenUsed/>
    <w:qFormat/>
    <w:rsid w:val="007A5D37"/>
    <w:pPr>
      <w:spacing w:after="100" w:line="276" w:lineRule="auto"/>
      <w:ind w:left="440"/>
    </w:pPr>
    <w:rPr>
      <w:rFonts w:asciiTheme="minorHAnsi" w:eastAsiaTheme="minorEastAsia" w:hAnsiTheme="minorHAnsi" w:cstheme="minorBidi"/>
      <w:sz w:val="22"/>
      <w:szCs w:val="22"/>
    </w:rPr>
  </w:style>
  <w:style w:type="paragraph" w:styleId="NormalWeb">
    <w:name w:val="Normal (Web)"/>
    <w:basedOn w:val="Normal"/>
    <w:uiPriority w:val="99"/>
    <w:unhideWhenUsed/>
    <w:rsid w:val="007A5D37"/>
    <w:pPr>
      <w:spacing w:before="100" w:beforeAutospacing="1" w:after="100" w:afterAutospacing="1"/>
    </w:pPr>
  </w:style>
  <w:style w:type="paragraph" w:styleId="Listeafsnit">
    <w:name w:val="List Paragraph"/>
    <w:basedOn w:val="Normal"/>
    <w:uiPriority w:val="34"/>
    <w:rsid w:val="007A5D37"/>
    <w:pPr>
      <w:spacing w:line="300" w:lineRule="atLeast"/>
      <w:ind w:left="720"/>
      <w:contextualSpacing/>
    </w:pPr>
    <w:rPr>
      <w:rFonts w:ascii="Verdana" w:hAnsi="Verdana"/>
      <w:sz w:val="20"/>
      <w:lang w:val="en-GB" w:eastAsia="en-US"/>
    </w:rPr>
  </w:style>
  <w:style w:type="character" w:styleId="Kommentarhenvisning">
    <w:name w:val="annotation reference"/>
    <w:basedOn w:val="Standardskrifttypeiafsnit"/>
    <w:uiPriority w:val="99"/>
    <w:semiHidden/>
    <w:unhideWhenUsed/>
    <w:rsid w:val="007A5D37"/>
    <w:rPr>
      <w:sz w:val="16"/>
      <w:szCs w:val="16"/>
    </w:rPr>
  </w:style>
  <w:style w:type="paragraph" w:styleId="Kommentartekst">
    <w:name w:val="annotation text"/>
    <w:basedOn w:val="Normal"/>
    <w:link w:val="KommentartekstTegn"/>
    <w:uiPriority w:val="99"/>
    <w:semiHidden/>
    <w:unhideWhenUsed/>
    <w:rsid w:val="007A5D37"/>
    <w:rPr>
      <w:sz w:val="20"/>
      <w:szCs w:val="20"/>
    </w:rPr>
  </w:style>
  <w:style w:type="character" w:customStyle="1" w:styleId="KommentartekstTegn">
    <w:name w:val="Kommentartekst Tegn"/>
    <w:basedOn w:val="Standardskrifttypeiafsnit"/>
    <w:link w:val="Kommentartekst"/>
    <w:uiPriority w:val="99"/>
    <w:semiHidden/>
    <w:rsid w:val="007A5D37"/>
    <w:rPr>
      <w:lang w:val="da-DK" w:eastAsia="da-DK"/>
    </w:rPr>
  </w:style>
  <w:style w:type="paragraph" w:styleId="Kommentaremne">
    <w:name w:val="annotation subject"/>
    <w:basedOn w:val="Kommentartekst"/>
    <w:next w:val="Kommentartekst"/>
    <w:link w:val="KommentaremneTegn"/>
    <w:uiPriority w:val="99"/>
    <w:semiHidden/>
    <w:unhideWhenUsed/>
    <w:rsid w:val="007A5D37"/>
    <w:rPr>
      <w:b/>
      <w:bCs/>
    </w:rPr>
  </w:style>
  <w:style w:type="character" w:customStyle="1" w:styleId="KommentaremneTegn">
    <w:name w:val="Kommentaremne Tegn"/>
    <w:basedOn w:val="KommentartekstTegn"/>
    <w:link w:val="Kommentaremne"/>
    <w:uiPriority w:val="99"/>
    <w:semiHidden/>
    <w:rsid w:val="007A5D37"/>
    <w:rPr>
      <w:b/>
      <w:bCs/>
      <w:lang w:val="da-DK" w:eastAsia="da-DK"/>
    </w:rPr>
  </w:style>
  <w:style w:type="character" w:styleId="Fremhv">
    <w:name w:val="Emphasis"/>
    <w:basedOn w:val="Standardskrifttypeiafsnit"/>
    <w:uiPriority w:val="20"/>
    <w:qFormat/>
    <w:rsid w:val="007A5D37"/>
    <w:rPr>
      <w:i/>
      <w:iCs/>
    </w:rPr>
  </w:style>
  <w:style w:type="character" w:customStyle="1" w:styleId="apple-converted-space">
    <w:name w:val="apple-converted-space"/>
    <w:basedOn w:val="Standardskrifttypeiafsnit"/>
    <w:rsid w:val="003D4F2B"/>
  </w:style>
  <w:style w:type="table" w:styleId="Tabel-Gitter">
    <w:name w:val="Table Grid"/>
    <w:basedOn w:val="Tabel-Normal"/>
    <w:uiPriority w:val="59"/>
    <w:rsid w:val="008D0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5F25"/>
    <w:pPr>
      <w:autoSpaceDE w:val="0"/>
      <w:autoSpaceDN w:val="0"/>
      <w:adjustRightInd w:val="0"/>
    </w:pPr>
    <w:rPr>
      <w:rFonts w:ascii="Arial" w:hAnsi="Arial" w:cs="Arial"/>
      <w:color w:val="000000"/>
      <w:sz w:val="24"/>
      <w:szCs w:val="24"/>
      <w:lang w:val="da-DK"/>
    </w:rPr>
  </w:style>
  <w:style w:type="paragraph" w:styleId="Bibliografi">
    <w:name w:val="Bibliography"/>
    <w:basedOn w:val="Normal"/>
    <w:next w:val="Normal"/>
    <w:uiPriority w:val="37"/>
    <w:unhideWhenUsed/>
    <w:rsid w:val="00786DA5"/>
  </w:style>
  <w:style w:type="paragraph" w:styleId="Sidehoved">
    <w:name w:val="header"/>
    <w:basedOn w:val="Normal"/>
    <w:link w:val="SidehovedTegn"/>
    <w:uiPriority w:val="99"/>
    <w:unhideWhenUsed/>
    <w:rsid w:val="00E03589"/>
    <w:pPr>
      <w:tabs>
        <w:tab w:val="center" w:pos="4819"/>
        <w:tab w:val="right" w:pos="9638"/>
      </w:tabs>
    </w:pPr>
    <w:rPr>
      <w:rFonts w:ascii="Verdana" w:hAnsi="Verdana"/>
      <w:sz w:val="20"/>
      <w:lang w:val="en-GB" w:eastAsia="en-US"/>
    </w:rPr>
  </w:style>
  <w:style w:type="character" w:customStyle="1" w:styleId="SidehovedTegn">
    <w:name w:val="Sidehoved Tegn"/>
    <w:basedOn w:val="Standardskrifttypeiafsnit"/>
    <w:link w:val="Sidehoved"/>
    <w:uiPriority w:val="99"/>
    <w:rsid w:val="00E03589"/>
    <w:rPr>
      <w:rFonts w:ascii="Verdana" w:hAnsi="Verdana"/>
      <w:szCs w:val="24"/>
    </w:rPr>
  </w:style>
  <w:style w:type="character" w:customStyle="1" w:styleId="IngenafstandTegn">
    <w:name w:val="Ingen afstand Tegn"/>
    <w:basedOn w:val="Standardskrifttypeiafsnit"/>
    <w:link w:val="Ingenafstand"/>
    <w:uiPriority w:val="1"/>
    <w:rsid w:val="006A2AAD"/>
    <w:rPr>
      <w:rFonts w:ascii="Verdana" w:hAnsi="Verdana"/>
      <w:szCs w:val="24"/>
    </w:rPr>
  </w:style>
  <w:style w:type="paragraph" w:styleId="Sidefod">
    <w:name w:val="footer"/>
    <w:basedOn w:val="Normal"/>
    <w:link w:val="SidefodTegn"/>
    <w:uiPriority w:val="99"/>
    <w:semiHidden/>
    <w:unhideWhenUsed/>
    <w:rsid w:val="008F403E"/>
    <w:pPr>
      <w:tabs>
        <w:tab w:val="center" w:pos="4819"/>
        <w:tab w:val="right" w:pos="9638"/>
      </w:tabs>
    </w:pPr>
  </w:style>
  <w:style w:type="character" w:customStyle="1" w:styleId="SidefodTegn">
    <w:name w:val="Sidefod Tegn"/>
    <w:basedOn w:val="Standardskrifttypeiafsnit"/>
    <w:link w:val="Sidefod"/>
    <w:uiPriority w:val="99"/>
    <w:semiHidden/>
    <w:rsid w:val="008F403E"/>
    <w:rPr>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3" w:qFormat="1"/>
    <w:lsdException w:name="List Bullet" w:uiPriority="2" w:qFormat="1"/>
    <w:lsdException w:name="List Number" w:uiPriority="1" w:qFormat="1"/>
    <w:lsdException w:name="Title" w:semiHidden="0" w:uiPriority="10" w:unhideWhenUsed="0"/>
    <w:lsdException w:name="Default Paragraph Font" w:uiPriority="1"/>
    <w:lsdException w:name="List Continue" w:uiPriority="4" w:qFormat="1"/>
    <w:lsdException w:name="List Continue 3" w:uiPriority="5" w:qFormat="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5D37"/>
    <w:rPr>
      <w:sz w:val="24"/>
      <w:szCs w:val="24"/>
      <w:lang w:val="da-DK" w:eastAsia="da-DK"/>
    </w:rPr>
  </w:style>
  <w:style w:type="paragraph" w:styleId="Overskrift1">
    <w:name w:val="heading 1"/>
    <w:basedOn w:val="Normal"/>
    <w:next w:val="Normal"/>
    <w:link w:val="Overskrift1Tegn"/>
    <w:qFormat/>
    <w:rsid w:val="000B2ED0"/>
    <w:pPr>
      <w:keepNext/>
      <w:spacing w:before="240"/>
      <w:outlineLvl w:val="0"/>
    </w:pPr>
    <w:rPr>
      <w:rFonts w:eastAsiaTheme="majorEastAsia" w:cs="Arial"/>
      <w:b/>
      <w:bCs/>
      <w:kern w:val="32"/>
    </w:rPr>
  </w:style>
  <w:style w:type="paragraph" w:styleId="Overskrift2">
    <w:name w:val="heading 2"/>
    <w:basedOn w:val="Normal"/>
    <w:next w:val="Normal"/>
    <w:link w:val="Overskrift2Tegn"/>
    <w:uiPriority w:val="9"/>
    <w:unhideWhenUsed/>
    <w:rsid w:val="007A5D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rsid w:val="007A5D37"/>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0B2ED0"/>
    <w:pPr>
      <w:keepNext/>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semiHidden/>
    <w:unhideWhenUsed/>
    <w:qFormat/>
    <w:rsid w:val="000B2ED0"/>
    <w:p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semiHidden/>
    <w:unhideWhenUsed/>
    <w:qFormat/>
    <w:rsid w:val="000B2ED0"/>
    <w:pPr>
      <w:spacing w:before="240" w:after="60"/>
      <w:outlineLvl w:val="5"/>
    </w:pPr>
    <w:rPr>
      <w:rFonts w:asciiTheme="minorHAnsi" w:eastAsiaTheme="minorEastAsia" w:hAnsiTheme="minorHAnsi" w:cstheme="minorBidi"/>
      <w:b/>
      <w:bCs/>
      <w:sz w:val="22"/>
      <w:szCs w:val="22"/>
    </w:rPr>
  </w:style>
  <w:style w:type="paragraph" w:styleId="Overskrift7">
    <w:name w:val="heading 7"/>
    <w:basedOn w:val="Normal"/>
    <w:next w:val="Normal"/>
    <w:link w:val="Overskrift7Tegn"/>
    <w:semiHidden/>
    <w:unhideWhenUsed/>
    <w:qFormat/>
    <w:rsid w:val="000B2ED0"/>
    <w:pPr>
      <w:spacing w:before="240" w:after="60"/>
      <w:outlineLvl w:val="6"/>
    </w:pPr>
    <w:rPr>
      <w:rFonts w:asciiTheme="minorHAnsi" w:eastAsiaTheme="minorEastAsia" w:hAnsiTheme="minorHAnsi" w:cstheme="minorBidi"/>
    </w:rPr>
  </w:style>
  <w:style w:type="paragraph" w:styleId="Overskrift8">
    <w:name w:val="heading 8"/>
    <w:basedOn w:val="Normal"/>
    <w:next w:val="Normal"/>
    <w:link w:val="Overskrift8Tegn"/>
    <w:semiHidden/>
    <w:unhideWhenUsed/>
    <w:qFormat/>
    <w:rsid w:val="000B2ED0"/>
    <w:pPr>
      <w:spacing w:before="240" w:after="60"/>
      <w:outlineLvl w:val="7"/>
    </w:pPr>
    <w:rPr>
      <w:rFonts w:asciiTheme="minorHAnsi" w:eastAsiaTheme="minorEastAsia" w:hAnsiTheme="minorHAnsi" w:cstheme="minorBidi"/>
      <w:i/>
      <w:iCs/>
    </w:rPr>
  </w:style>
  <w:style w:type="paragraph" w:styleId="Overskrift9">
    <w:name w:val="heading 9"/>
    <w:basedOn w:val="Normal"/>
    <w:next w:val="Normal"/>
    <w:link w:val="Overskrift9Tegn"/>
    <w:semiHidden/>
    <w:unhideWhenUsed/>
    <w:qFormat/>
    <w:rsid w:val="000B2ED0"/>
    <w:p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B2ED0"/>
    <w:rPr>
      <w:rFonts w:ascii="Verdana" w:eastAsiaTheme="majorEastAsia" w:hAnsi="Verdana" w:cs="Arial"/>
      <w:b/>
      <w:bCs/>
      <w:kern w:val="32"/>
      <w:szCs w:val="24"/>
    </w:rPr>
  </w:style>
  <w:style w:type="character" w:customStyle="1" w:styleId="Overskrift4Tegn">
    <w:name w:val="Overskrift 4 Tegn"/>
    <w:basedOn w:val="Standardskrifttypeiafsnit"/>
    <w:link w:val="Overskrift4"/>
    <w:semiHidden/>
    <w:rsid w:val="000B2ED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semiHidden/>
    <w:rsid w:val="000B2ED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semiHidden/>
    <w:rsid w:val="000B2ED0"/>
    <w:rPr>
      <w:rFonts w:asciiTheme="minorHAnsi" w:eastAsiaTheme="minorEastAsia" w:hAnsiTheme="minorHAnsi" w:cstheme="minorBidi"/>
      <w:b/>
      <w:bCs/>
      <w:sz w:val="22"/>
      <w:szCs w:val="22"/>
    </w:rPr>
  </w:style>
  <w:style w:type="character" w:customStyle="1" w:styleId="Overskrift7Tegn">
    <w:name w:val="Overskrift 7 Tegn"/>
    <w:basedOn w:val="Standardskrifttypeiafsnit"/>
    <w:link w:val="Overskrift7"/>
    <w:semiHidden/>
    <w:rsid w:val="000B2ED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semiHidden/>
    <w:rsid w:val="000B2ED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semiHidden/>
    <w:rsid w:val="000B2ED0"/>
    <w:rPr>
      <w:rFonts w:asciiTheme="majorHAnsi" w:eastAsiaTheme="majorEastAsia" w:hAnsiTheme="majorHAnsi" w:cstheme="majorBidi"/>
      <w:sz w:val="22"/>
      <w:szCs w:val="22"/>
    </w:rPr>
  </w:style>
  <w:style w:type="paragraph" w:styleId="Billedtekst">
    <w:name w:val="caption"/>
    <w:basedOn w:val="Normal"/>
    <w:next w:val="Normal"/>
    <w:semiHidden/>
    <w:unhideWhenUsed/>
    <w:qFormat/>
    <w:rsid w:val="000B2ED0"/>
    <w:rPr>
      <w:b/>
      <w:bCs/>
      <w:szCs w:val="20"/>
    </w:rPr>
  </w:style>
  <w:style w:type="paragraph" w:styleId="Opstilling">
    <w:name w:val="List"/>
    <w:basedOn w:val="Normal"/>
    <w:uiPriority w:val="3"/>
    <w:qFormat/>
    <w:rsid w:val="000B2ED0"/>
    <w:pPr>
      <w:ind w:left="851" w:hanging="851"/>
    </w:pPr>
  </w:style>
  <w:style w:type="paragraph" w:styleId="Opstilling-punkttegn">
    <w:name w:val="List Bullet"/>
    <w:basedOn w:val="Normal"/>
    <w:uiPriority w:val="2"/>
    <w:qFormat/>
    <w:rsid w:val="000B2ED0"/>
    <w:pPr>
      <w:numPr>
        <w:numId w:val="2"/>
      </w:numPr>
    </w:pPr>
  </w:style>
  <w:style w:type="paragraph" w:styleId="Opstilling-talellerbogst">
    <w:name w:val="List Number"/>
    <w:basedOn w:val="Normal"/>
    <w:uiPriority w:val="1"/>
    <w:qFormat/>
    <w:rsid w:val="000B2ED0"/>
    <w:pPr>
      <w:numPr>
        <w:numId w:val="4"/>
      </w:numPr>
    </w:pPr>
  </w:style>
  <w:style w:type="paragraph" w:styleId="Opstilling-forts">
    <w:name w:val="List Continue"/>
    <w:basedOn w:val="Normal"/>
    <w:uiPriority w:val="4"/>
    <w:qFormat/>
    <w:rsid w:val="000B2ED0"/>
    <w:pPr>
      <w:ind w:left="1701" w:hanging="1701"/>
    </w:pPr>
  </w:style>
  <w:style w:type="paragraph" w:styleId="Opstilling-forts3">
    <w:name w:val="List Continue 3"/>
    <w:basedOn w:val="Normal"/>
    <w:uiPriority w:val="5"/>
    <w:qFormat/>
    <w:rsid w:val="000B2ED0"/>
    <w:pPr>
      <w:ind w:left="2552" w:hanging="2552"/>
    </w:pPr>
  </w:style>
  <w:style w:type="paragraph" w:styleId="Ingenafstand">
    <w:name w:val="No Spacing"/>
    <w:link w:val="IngenafstandTegn"/>
    <w:uiPriority w:val="1"/>
    <w:qFormat/>
    <w:rsid w:val="000B2ED0"/>
    <w:rPr>
      <w:rFonts w:ascii="Verdana" w:hAnsi="Verdana"/>
      <w:szCs w:val="24"/>
    </w:rPr>
  </w:style>
  <w:style w:type="paragraph" w:styleId="Overskrift">
    <w:name w:val="TOC Heading"/>
    <w:basedOn w:val="Overskrift1"/>
    <w:next w:val="Normal"/>
    <w:uiPriority w:val="39"/>
    <w:unhideWhenUsed/>
    <w:qFormat/>
    <w:rsid w:val="000B2ED0"/>
    <w:pPr>
      <w:spacing w:after="60"/>
      <w:outlineLvl w:val="9"/>
    </w:pPr>
    <w:rPr>
      <w:rFonts w:asciiTheme="majorHAnsi" w:hAnsiTheme="majorHAnsi" w:cstheme="majorBidi"/>
      <w:sz w:val="32"/>
      <w:szCs w:val="32"/>
    </w:rPr>
  </w:style>
  <w:style w:type="character" w:customStyle="1" w:styleId="Overskrift2Tegn">
    <w:name w:val="Overskrift 2 Tegn"/>
    <w:basedOn w:val="Standardskrifttypeiafsnit"/>
    <w:link w:val="Overskrift2"/>
    <w:uiPriority w:val="9"/>
    <w:rsid w:val="007A5D37"/>
    <w:rPr>
      <w:rFonts w:asciiTheme="majorHAnsi" w:eastAsiaTheme="majorEastAsia" w:hAnsiTheme="majorHAnsi" w:cstheme="majorBidi"/>
      <w:b/>
      <w:bCs/>
      <w:color w:val="4F81BD" w:themeColor="accent1"/>
      <w:sz w:val="26"/>
      <w:szCs w:val="26"/>
      <w:lang w:val="da-DK" w:eastAsia="da-DK"/>
    </w:rPr>
  </w:style>
  <w:style w:type="character" w:customStyle="1" w:styleId="Overskrift3Tegn">
    <w:name w:val="Overskrift 3 Tegn"/>
    <w:basedOn w:val="Standardskrifttypeiafsnit"/>
    <w:link w:val="Overskrift3"/>
    <w:uiPriority w:val="9"/>
    <w:rsid w:val="007A5D37"/>
    <w:rPr>
      <w:rFonts w:asciiTheme="majorHAnsi" w:eastAsiaTheme="majorEastAsia" w:hAnsiTheme="majorHAnsi" w:cstheme="majorBidi"/>
      <w:b/>
      <w:bCs/>
      <w:color w:val="4F81BD" w:themeColor="accent1"/>
      <w:sz w:val="24"/>
      <w:szCs w:val="24"/>
      <w:lang w:val="da-DK" w:eastAsia="da-DK"/>
    </w:rPr>
  </w:style>
  <w:style w:type="paragraph" w:styleId="Fodnotetekst">
    <w:name w:val="footnote text"/>
    <w:basedOn w:val="Normal"/>
    <w:link w:val="FodnotetekstTegn"/>
    <w:uiPriority w:val="99"/>
    <w:semiHidden/>
    <w:unhideWhenUsed/>
    <w:rsid w:val="007A5D37"/>
    <w:rPr>
      <w:rFonts w:asciiTheme="minorHAnsi" w:eastAsiaTheme="minorEastAsia" w:hAnsiTheme="minorHAnsi" w:cstheme="minorBidi"/>
      <w:sz w:val="20"/>
      <w:szCs w:val="20"/>
    </w:rPr>
  </w:style>
  <w:style w:type="character" w:customStyle="1" w:styleId="FodnotetekstTegn">
    <w:name w:val="Fodnotetekst Tegn"/>
    <w:basedOn w:val="Standardskrifttypeiafsnit"/>
    <w:link w:val="Fodnotetekst"/>
    <w:uiPriority w:val="99"/>
    <w:semiHidden/>
    <w:rsid w:val="007A5D37"/>
    <w:rPr>
      <w:rFonts w:asciiTheme="minorHAnsi" w:eastAsiaTheme="minorEastAsia" w:hAnsiTheme="minorHAnsi" w:cstheme="minorBidi"/>
      <w:lang w:val="da-DK" w:eastAsia="da-DK"/>
    </w:rPr>
  </w:style>
  <w:style w:type="character" w:styleId="Fodnotehenvisning">
    <w:name w:val="footnote reference"/>
    <w:basedOn w:val="Standardskrifttypeiafsnit"/>
    <w:uiPriority w:val="99"/>
    <w:semiHidden/>
    <w:unhideWhenUsed/>
    <w:rsid w:val="007A5D37"/>
    <w:rPr>
      <w:rFonts w:ascii="Times New Roman" w:hAnsi="Times New Roman" w:cs="Times New Roman" w:hint="default"/>
      <w:vertAlign w:val="superscript"/>
    </w:rPr>
  </w:style>
  <w:style w:type="paragraph" w:styleId="Markeringsbobletekst">
    <w:name w:val="Balloon Text"/>
    <w:basedOn w:val="Normal"/>
    <w:link w:val="MarkeringsbobletekstTegn"/>
    <w:uiPriority w:val="99"/>
    <w:semiHidden/>
    <w:unhideWhenUsed/>
    <w:rsid w:val="007A5D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A5D37"/>
    <w:rPr>
      <w:rFonts w:ascii="Tahoma" w:hAnsi="Tahoma" w:cs="Tahoma"/>
      <w:sz w:val="16"/>
      <w:szCs w:val="16"/>
      <w:lang w:val="da-DK" w:eastAsia="da-DK"/>
    </w:rPr>
  </w:style>
  <w:style w:type="paragraph" w:styleId="Indholdsfortegnelse1">
    <w:name w:val="toc 1"/>
    <w:basedOn w:val="Normal"/>
    <w:next w:val="Normal"/>
    <w:autoRedefine/>
    <w:uiPriority w:val="39"/>
    <w:unhideWhenUsed/>
    <w:qFormat/>
    <w:rsid w:val="007A5D37"/>
    <w:pPr>
      <w:spacing w:after="100"/>
    </w:pPr>
  </w:style>
  <w:style w:type="character" w:styleId="Hyperlink">
    <w:name w:val="Hyperlink"/>
    <w:basedOn w:val="Standardskrifttypeiafsnit"/>
    <w:uiPriority w:val="99"/>
    <w:unhideWhenUsed/>
    <w:rsid w:val="007A5D37"/>
    <w:rPr>
      <w:color w:val="0000FF" w:themeColor="hyperlink"/>
      <w:u w:val="single"/>
    </w:rPr>
  </w:style>
  <w:style w:type="paragraph" w:styleId="Indholdsfortegnelse2">
    <w:name w:val="toc 2"/>
    <w:basedOn w:val="Normal"/>
    <w:next w:val="Normal"/>
    <w:autoRedefine/>
    <w:uiPriority w:val="39"/>
    <w:unhideWhenUsed/>
    <w:qFormat/>
    <w:rsid w:val="007A5D37"/>
    <w:pPr>
      <w:spacing w:after="100" w:line="276" w:lineRule="auto"/>
      <w:ind w:left="220"/>
    </w:pPr>
    <w:rPr>
      <w:rFonts w:asciiTheme="minorHAnsi" w:eastAsiaTheme="minorEastAsia" w:hAnsiTheme="minorHAnsi" w:cstheme="minorBidi"/>
      <w:sz w:val="22"/>
      <w:szCs w:val="22"/>
    </w:rPr>
  </w:style>
  <w:style w:type="paragraph" w:styleId="Indholdsfortegnelse3">
    <w:name w:val="toc 3"/>
    <w:basedOn w:val="Normal"/>
    <w:next w:val="Normal"/>
    <w:autoRedefine/>
    <w:uiPriority w:val="39"/>
    <w:unhideWhenUsed/>
    <w:qFormat/>
    <w:rsid w:val="007A5D37"/>
    <w:pPr>
      <w:spacing w:after="100" w:line="276" w:lineRule="auto"/>
      <w:ind w:left="440"/>
    </w:pPr>
    <w:rPr>
      <w:rFonts w:asciiTheme="minorHAnsi" w:eastAsiaTheme="minorEastAsia" w:hAnsiTheme="minorHAnsi" w:cstheme="minorBidi"/>
      <w:sz w:val="22"/>
      <w:szCs w:val="22"/>
    </w:rPr>
  </w:style>
  <w:style w:type="paragraph" w:styleId="NormalWeb">
    <w:name w:val="Normal (Web)"/>
    <w:basedOn w:val="Normal"/>
    <w:uiPriority w:val="99"/>
    <w:unhideWhenUsed/>
    <w:rsid w:val="007A5D37"/>
    <w:pPr>
      <w:spacing w:before="100" w:beforeAutospacing="1" w:after="100" w:afterAutospacing="1"/>
    </w:pPr>
  </w:style>
  <w:style w:type="paragraph" w:styleId="Listeafsnit">
    <w:name w:val="List Paragraph"/>
    <w:basedOn w:val="Normal"/>
    <w:uiPriority w:val="34"/>
    <w:rsid w:val="007A5D37"/>
    <w:pPr>
      <w:spacing w:line="300" w:lineRule="atLeast"/>
      <w:ind w:left="720"/>
      <w:contextualSpacing/>
    </w:pPr>
    <w:rPr>
      <w:rFonts w:ascii="Verdana" w:hAnsi="Verdana"/>
      <w:sz w:val="20"/>
      <w:lang w:val="en-GB" w:eastAsia="en-US"/>
    </w:rPr>
  </w:style>
  <w:style w:type="character" w:styleId="Kommentarhenvisning">
    <w:name w:val="annotation reference"/>
    <w:basedOn w:val="Standardskrifttypeiafsnit"/>
    <w:uiPriority w:val="99"/>
    <w:semiHidden/>
    <w:unhideWhenUsed/>
    <w:rsid w:val="007A5D37"/>
    <w:rPr>
      <w:sz w:val="16"/>
      <w:szCs w:val="16"/>
    </w:rPr>
  </w:style>
  <w:style w:type="paragraph" w:styleId="Kommentartekst">
    <w:name w:val="annotation text"/>
    <w:basedOn w:val="Normal"/>
    <w:link w:val="KommentartekstTegn"/>
    <w:uiPriority w:val="99"/>
    <w:semiHidden/>
    <w:unhideWhenUsed/>
    <w:rsid w:val="007A5D37"/>
    <w:rPr>
      <w:sz w:val="20"/>
      <w:szCs w:val="20"/>
    </w:rPr>
  </w:style>
  <w:style w:type="character" w:customStyle="1" w:styleId="KommentartekstTegn">
    <w:name w:val="Kommentartekst Tegn"/>
    <w:basedOn w:val="Standardskrifttypeiafsnit"/>
    <w:link w:val="Kommentartekst"/>
    <w:uiPriority w:val="99"/>
    <w:semiHidden/>
    <w:rsid w:val="007A5D37"/>
    <w:rPr>
      <w:lang w:val="da-DK" w:eastAsia="da-DK"/>
    </w:rPr>
  </w:style>
  <w:style w:type="paragraph" w:styleId="Kommentaremne">
    <w:name w:val="annotation subject"/>
    <w:basedOn w:val="Kommentartekst"/>
    <w:next w:val="Kommentartekst"/>
    <w:link w:val="KommentaremneTegn"/>
    <w:uiPriority w:val="99"/>
    <w:semiHidden/>
    <w:unhideWhenUsed/>
    <w:rsid w:val="007A5D37"/>
    <w:rPr>
      <w:b/>
      <w:bCs/>
    </w:rPr>
  </w:style>
  <w:style w:type="character" w:customStyle="1" w:styleId="KommentaremneTegn">
    <w:name w:val="Kommentaremne Tegn"/>
    <w:basedOn w:val="KommentartekstTegn"/>
    <w:link w:val="Kommentaremne"/>
    <w:uiPriority w:val="99"/>
    <w:semiHidden/>
    <w:rsid w:val="007A5D37"/>
    <w:rPr>
      <w:b/>
      <w:bCs/>
      <w:lang w:val="da-DK" w:eastAsia="da-DK"/>
    </w:rPr>
  </w:style>
  <w:style w:type="character" w:styleId="Fremhv">
    <w:name w:val="Emphasis"/>
    <w:basedOn w:val="Standardskrifttypeiafsnit"/>
    <w:uiPriority w:val="20"/>
    <w:qFormat/>
    <w:rsid w:val="007A5D37"/>
    <w:rPr>
      <w:i/>
      <w:iCs/>
    </w:rPr>
  </w:style>
  <w:style w:type="character" w:customStyle="1" w:styleId="apple-converted-space">
    <w:name w:val="apple-converted-space"/>
    <w:basedOn w:val="Standardskrifttypeiafsnit"/>
    <w:rsid w:val="003D4F2B"/>
  </w:style>
  <w:style w:type="table" w:styleId="Tabel-Gitter">
    <w:name w:val="Table Grid"/>
    <w:basedOn w:val="Tabel-Normal"/>
    <w:uiPriority w:val="59"/>
    <w:rsid w:val="008D0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5F25"/>
    <w:pPr>
      <w:autoSpaceDE w:val="0"/>
      <w:autoSpaceDN w:val="0"/>
      <w:adjustRightInd w:val="0"/>
    </w:pPr>
    <w:rPr>
      <w:rFonts w:ascii="Arial" w:hAnsi="Arial" w:cs="Arial"/>
      <w:color w:val="000000"/>
      <w:sz w:val="24"/>
      <w:szCs w:val="24"/>
      <w:lang w:val="da-DK"/>
    </w:rPr>
  </w:style>
  <w:style w:type="paragraph" w:styleId="Bibliografi">
    <w:name w:val="Bibliography"/>
    <w:basedOn w:val="Normal"/>
    <w:next w:val="Normal"/>
    <w:uiPriority w:val="37"/>
    <w:unhideWhenUsed/>
    <w:rsid w:val="00786DA5"/>
  </w:style>
  <w:style w:type="paragraph" w:styleId="Sidehoved">
    <w:name w:val="header"/>
    <w:basedOn w:val="Normal"/>
    <w:link w:val="SidehovedTegn"/>
    <w:uiPriority w:val="99"/>
    <w:unhideWhenUsed/>
    <w:rsid w:val="00E03589"/>
    <w:pPr>
      <w:tabs>
        <w:tab w:val="center" w:pos="4819"/>
        <w:tab w:val="right" w:pos="9638"/>
      </w:tabs>
    </w:pPr>
    <w:rPr>
      <w:rFonts w:ascii="Verdana" w:hAnsi="Verdana"/>
      <w:sz w:val="20"/>
      <w:lang w:val="en-GB" w:eastAsia="en-US"/>
    </w:rPr>
  </w:style>
  <w:style w:type="character" w:customStyle="1" w:styleId="SidehovedTegn">
    <w:name w:val="Sidehoved Tegn"/>
    <w:basedOn w:val="Standardskrifttypeiafsnit"/>
    <w:link w:val="Sidehoved"/>
    <w:uiPriority w:val="99"/>
    <w:rsid w:val="00E03589"/>
    <w:rPr>
      <w:rFonts w:ascii="Verdana" w:hAnsi="Verdana"/>
      <w:szCs w:val="24"/>
    </w:rPr>
  </w:style>
  <w:style w:type="character" w:customStyle="1" w:styleId="IngenafstandTegn">
    <w:name w:val="Ingen afstand Tegn"/>
    <w:basedOn w:val="Standardskrifttypeiafsnit"/>
    <w:link w:val="Ingenafstand"/>
    <w:uiPriority w:val="1"/>
    <w:rsid w:val="006A2AAD"/>
    <w:rPr>
      <w:rFonts w:ascii="Verdana" w:hAnsi="Verdana"/>
      <w:szCs w:val="24"/>
    </w:rPr>
  </w:style>
  <w:style w:type="paragraph" w:styleId="Sidefod">
    <w:name w:val="footer"/>
    <w:basedOn w:val="Normal"/>
    <w:link w:val="SidefodTegn"/>
    <w:uiPriority w:val="99"/>
    <w:semiHidden/>
    <w:unhideWhenUsed/>
    <w:rsid w:val="008F403E"/>
    <w:pPr>
      <w:tabs>
        <w:tab w:val="center" w:pos="4819"/>
        <w:tab w:val="right" w:pos="9638"/>
      </w:tabs>
    </w:pPr>
  </w:style>
  <w:style w:type="character" w:customStyle="1" w:styleId="SidefodTegn">
    <w:name w:val="Sidefod Tegn"/>
    <w:basedOn w:val="Standardskrifttypeiafsnit"/>
    <w:link w:val="Sidefod"/>
    <w:uiPriority w:val="99"/>
    <w:semiHidden/>
    <w:rsid w:val="008F403E"/>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D1CE32D87B4AC3A9ABD624ED76ABBA"/>
        <w:category>
          <w:name w:val="Generelt"/>
          <w:gallery w:val="placeholder"/>
        </w:category>
        <w:types>
          <w:type w:val="bbPlcHdr"/>
        </w:types>
        <w:behaviors>
          <w:behavior w:val="content"/>
        </w:behaviors>
        <w:guid w:val="{9076498B-FBD3-40BE-A4F7-7EBFE33F8CD5}"/>
      </w:docPartPr>
      <w:docPartBody>
        <w:p w:rsidR="00016E58" w:rsidRDefault="00016E58" w:rsidP="00016E58">
          <w:pPr>
            <w:pStyle w:val="ECD1CE32D87B4AC3A9ABD624ED76ABBA"/>
          </w:pPr>
          <w:r>
            <w:rPr>
              <w:rFonts w:asciiTheme="majorHAnsi" w:eastAsiaTheme="majorEastAsia" w:hAnsiTheme="majorHAnsi" w:cstheme="majorBidi"/>
              <w:sz w:val="72"/>
              <w:szCs w:val="7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emboStd">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016E58"/>
    <w:rsid w:val="00016E58"/>
    <w:rsid w:val="00F62C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CD1CE32D87B4AC3A9ABD624ED76ABBA">
    <w:name w:val="ECD1CE32D87B4AC3A9ABD624ED76ABBA"/>
    <w:rsid w:val="00016E58"/>
  </w:style>
  <w:style w:type="paragraph" w:customStyle="1" w:styleId="1A29AEECD6F04273AFAEB20D382078F0">
    <w:name w:val="1A29AEECD6F04273AFAEB20D382078F0"/>
    <w:rsid w:val="00016E58"/>
  </w:style>
  <w:style w:type="paragraph" w:customStyle="1" w:styleId="C95862659FA14BA98394F07C493F7BB9">
    <w:name w:val="C95862659FA14BA98394F07C493F7BB9"/>
    <w:rsid w:val="00016E58"/>
  </w:style>
  <w:style w:type="paragraph" w:customStyle="1" w:styleId="9B020D3619E8439A92FCE04075DDE639">
    <w:name w:val="9B020D3619E8439A92FCE04075DDE639"/>
    <w:rsid w:val="00016E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Sun14</b:Tag>
    <b:SourceType>Report</b:SourceType>
    <b:Guid>{F3385D93-91C0-4AF0-A7B1-1CD0A49F11AA}</b:Guid>
    <b:Author>
      <b:Author>
        <b:NameList>
          <b:Person>
            <b:Last>Sundhedskartellet</b:Last>
          </b:Person>
          <b:Person>
            <b:Last>Professionshøjskolerne</b:Last>
          </b:Person>
        </b:NameList>
      </b:Author>
    </b:Author>
    <b:Title>Fælles indspil til Udvalg for kvalitet og relevans</b:Title>
    <b:Year>2014</b:Year>
    <b:Publisher>Sundhedskartellet</b:Publisher>
    <b:RefOrder>2</b:RefOrder>
  </b:Source>
  <b:Source>
    <b:Tag>Ref13</b:Tag>
    <b:SourceType>Report</b:SourceType>
    <b:Guid>{268C5A8E-2F9A-4E2E-A377-43D1CDA82269}</b:Guid>
    <b:Title>Ny dansk kvalitetsramme</b:Title>
    <b:Year>2007</b:Year>
    <b:Author>
      <b:Author>
        <b:NameList>
          <b:Person>
            <b:Last>Referencegruppe for ny dansk  kvalitetsramme </b:Last>
          </b:Person>
        </b:NameList>
      </b:Author>
    </b:Author>
    <b:InternetSiteTitle>Dansk kvalitetsramme for de videregående uddannelser</b:InternetSiteTitle>
    <b:Month>september</b:Month>
    <b:Day>09.</b:Day>
    <b:YearAccessed>2014</b:YearAccessed>
    <b:MonthAccessed>Januar</b:MonthAccessed>
    <b:DayAccessed>29</b:DayAccessed>
    <b:URL>https://www.google.dk/webhp?source=search_app&amp;gws_rd=cr&amp;ei=RffoUpuWDsmStAaE1YCYAg#q=ny+dansk+kvalifikationsramme+for+videreg%C3%A5ende+uddannelser</b:URL>
    <b:Publisher>Videnskabsministeriet, undervisningsministeriet, kulturministeriet</b:Publisher>
    <b:RefOrder>5</b:RefOrder>
  </b:Source>
  <b:Source>
    <b:Tag>Pladsholder1</b:Tag>
    <b:SourceType>BookSection</b:SourceType>
    <b:Guid>{347B7838-C2BF-4B3E-9E6C-C6863C4F96CA}</b:Guid>
    <b:Author>
      <b:Author>
        <b:NameList>
          <b:Person>
            <b:Last>Thisted</b:Last>
            <b:First>Jens</b:First>
          </b:Person>
        </b:NameList>
      </b:Author>
    </b:Author>
    <b:Title>Forskningsmetode i praksis</b:Title>
    <b:Year>2010</b:Year>
    <b:City>KBH</b:City>
    <b:Publisher>Munksgård</b:Publisher>
    <b:Pages>5-27, 48-60, 79-96,167-177, 215-225</b:Pages>
    <b:RefOrder>8</b:RefOrder>
  </b:Source>
  <b:Source>
    <b:Tag>Joh07</b:Tag>
    <b:SourceType>Book</b:SourceType>
    <b:Guid>{462BE296-6BC1-44D8-95C1-ABB1E5CAAB1A}</b:Guid>
    <b:Author>
      <b:Author>
        <b:NameList>
          <b:Person>
            <b:Last>Biggs</b:Last>
            <b:First>John</b:First>
          </b:Person>
          <b:Person>
            <b:Last>Tang</b:Last>
            <b:First>Catherine</b:First>
          </b:Person>
        </b:NameList>
      </b:Author>
    </b:Author>
    <b:Title>Teaching for Qulaity Learning at University</b:Title>
    <b:Year>2007</b:Year>
    <b:City>New York</b:City>
    <b:Publisher>Ope Univerity Press</b:Publisher>
    <b:RefOrder>6</b:RefOrder>
  </b:Source>
  <b:Source>
    <b:Tag>Bja12</b:Tag>
    <b:SourceType>BookSection</b:SourceType>
    <b:Guid>{B652C726-57A2-435D-982F-060CE6E55949}</b:Guid>
    <b:Author>
      <b:Author>
        <b:NameList>
          <b:Person>
            <b:Last>Wahlgren</b:Last>
            <b:First>Bjarne</b:First>
          </b:Person>
          <b:Person>
            <b:Last>Aarkrog</b:Last>
            <b:First>Vibe</b:First>
          </b:Person>
        </b:NameList>
      </b:Author>
    </b:Author>
    <b:Title>Transfer</b:Title>
    <b:Year>2012</b:Year>
    <b:Publisher>Aarhus universitetsforlag.</b:Publisher>
    <b:Pages>7-168</b:Pages>
    <b:RefOrder>7</b:RefOrder>
  </b:Source>
  <b:Source>
    <b:Tag>Jen10</b:Tag>
    <b:SourceType>Book</b:SourceType>
    <b:Guid>{789378A1-F0A3-451E-AA94-6A1753A47E61}</b:Guid>
    <b:Author>
      <b:Author>
        <b:NameList>
          <b:Person>
            <b:Last>Thisted</b:Last>
            <b:First>Jens</b:First>
          </b:Person>
        </b:NameList>
      </b:Author>
    </b:Author>
    <b:Title>Forskningsmetode i praksis</b:Title>
    <b:Year>2010</b:Year>
    <b:City>KBH</b:City>
    <b:Publisher>Munksgård</b:Publisher>
    <b:RefOrder>11</b:RefOrder>
  </b:Source>
  <b:Source>
    <b:Tag>Fug13</b:Tag>
    <b:SourceType>Book</b:SourceType>
    <b:Guid>{6267A19A-8DB0-450E-8D9C-4D87F6218018}</b:Guid>
    <b:Author>
      <b:Author>
        <b:NameList>
          <b:Person>
            <b:Last>Fuglsang</b:Last>
            <b:First>Lars</b:First>
          </b:Person>
          <b:Person>
            <b:Last>Olsen</b:Last>
            <b:Middle>Bitch</b:Middle>
            <b:First>Poul</b:First>
          </b:Person>
          <b:Person>
            <b:Last>Rasborg</b:Last>
            <b:First>Klaus</b:First>
          </b:Person>
        </b:NameList>
      </b:Author>
    </b:Author>
    <b:Title>Videnskabsteori i samfundsvidenskaberne</b:Title>
    <b:Year>2013</b:Year>
    <b:City>Frederiksberg C</b:City>
    <b:Publisher>Samfundslitteratur</b:Publisher>
    <b:RefOrder>9</b:RefOrder>
  </b:Source>
  <b:Source>
    <b:Tag>Van12</b:Tag>
    <b:SourceType>InternetSite</b:SourceType>
    <b:Guid>{E5B1BD3B-8838-41B8-BB70-70DCFEE1B904}</b:Guid>
    <b:Title>www.maxvanmanen.com</b:Title>
    <b:Author>
      <b:Author>
        <b:NameList>
          <b:Person>
            <b:Last>Van Manen</b:Last>
            <b:First>Max</b:First>
          </b:Person>
        </b:NameList>
      </b:Author>
    </b:Author>
    <b:InternetSiteTitle>Max Van Manen. Professor emeritus. University of Alberta</b:InternetSiteTitle>
    <b:YearAccessed>2013</b:YearAccessed>
    <b:MonthAccessed>Marts</b:MonthAccessed>
    <b:URL>http://maxvanmanen.com</b:URL>
    <b:Year>2013</b:Year>
    <b:RefOrder>10</b:RefOrder>
  </b:Source>
  <b:Source>
    <b:Tag>Pet02</b:Tag>
    <b:SourceType>Book</b:SourceType>
    <b:Guid>{3B246B2D-62DB-4B71-A932-4D4C5DFC537E}</b:Guid>
    <b:Author>
      <b:Author>
        <b:NameList>
          <b:Person>
            <b:Last>Jarvis</b:Last>
            <b:First>Peter</b:First>
          </b:Person>
        </b:NameList>
      </b:Author>
    </b:Author>
    <b:Title>Praktiker forskeren</b:Title>
    <b:Year>2002</b:Year>
    <b:City>KBH.</b:City>
    <b:Publisher>Alinea A/S</b:Publisher>
    <b:RefOrder>12</b:RefOrder>
  </b:Source>
  <b:Source>
    <b:Tag>Sti111</b:Tag>
    <b:SourceType>Book</b:SourceType>
    <b:Guid>{6C99E3A6-4A00-4E54-8B1E-22BF10E21E8E}</b:Guid>
    <b:Author>
      <b:Author>
        <b:NameList>
          <b:Person>
            <b:Last>Glasdam</b:Last>
            <b:First>Stinne</b:First>
          </b:Person>
        </b:NameList>
      </b:Author>
    </b:Author>
    <b:Title>Bachelorprojekter indenfor det sundhedsfaglige område</b:Title>
    <b:Year>2011</b:Year>
    <b:City>KBH.K</b:City>
    <b:Publisher>Nyt Nordisk Forlag Arnold Busck</b:Publisher>
    <b:RefOrder>13</b:RefOrder>
  </b:Source>
  <b:Source>
    <b:Tag>Fre11</b:Tag>
    <b:SourceType>BookSection</b:SourceType>
    <b:Guid>{F7A8E459-9428-42D0-85B4-E5C574A70D14}</b:Guid>
    <b:Author>
      <b:Author>
        <b:NameList>
          <b:Person>
            <b:Last>Frederiksen</b:Last>
            <b:First>Kirsten</b:First>
          </b:Person>
          <b:Person>
            <b:Last>Beedholm</b:Last>
            <b:First>Kirsten</b:First>
          </b:Person>
        </b:NameList>
      </b:Author>
      <b:BookAuthor>
        <b:NameList>
          <b:Person>
            <b:Last>Glasdam</b:Last>
            <b:First>Stinne</b:First>
          </b:Person>
        </b:NameList>
      </b:BookAuthor>
    </b:Author>
    <b:Title>litteraturreview</b:Title>
    <b:BookTitle>Bachelorprojekter indenfor det sundhedsfaglige områe - indblik i videnskabelige metoder</b:BookTitle>
    <b:Year>2011</b:Year>
    <b:Pages>46-82</b:Pages>
    <b:City>KBH</b:City>
    <b:Publisher>Nyt nordisk forlag</b:Publisher>
    <b:RefOrder>15</b:RefOrder>
  </b:Source>
  <b:Source>
    <b:Tag>Hør11</b:Tag>
    <b:SourceType>BookSection</b:SourceType>
    <b:Guid>{2C439E1A-669E-4F48-9511-681790695FD1}</b:Guid>
    <b:Author>
      <b:Author>
        <b:NameList>
          <b:Person>
            <b:Last>Hørmann</b:Last>
            <b:First>Ester</b:First>
          </b:Person>
        </b:NameList>
      </b:Author>
      <b:BookAuthor>
        <b:NameList>
          <b:Person>
            <b:Last>Glasdam</b:Last>
            <b:First>Stinne</b:First>
          </b:Person>
        </b:NameList>
      </b:BookAuthor>
    </b:Author>
    <b:Title>Litteratursøgning</b:Title>
    <b:BookTitle>Bchelorprojekter inden for det sundhedsfaglige område</b:BookTitle>
    <b:Year>2011</b:Year>
    <b:Pages>36-46</b:Pages>
    <b:Publisher>Nyt nordisk forlag</b:Publisher>
    <b:RefOrder>16</b:RefOrder>
  </b:Source>
  <b:Source>
    <b:Tag>Han10</b:Tag>
    <b:SourceType>JournalArticle</b:SourceType>
    <b:Guid>{0330E932-792B-4D27-BE9A-DD8C6B9B0016}</b:Guid>
    <b:Author>
      <b:Author>
        <b:NameList>
          <b:Person>
            <b:Last>Andersen</b:Last>
            <b:First>Hanne</b:First>
            <b:Middle>Leth</b:Middle>
          </b:Person>
        </b:NameList>
      </b:Author>
    </b:Author>
    <b:Title>Professor, Learning Lab, CBS</b:Title>
    <b:Year>2010</b:Year>
    <b:JournalName>Dansk universitetspædagogisk tidsskrift</b:JournalName>
    <b:Pages>30-35</b:Pages>
    <b:RefOrder>32</b:RefOrder>
  </b:Source>
  <b:Source>
    <b:Tag>Tor07</b:Tag>
    <b:SourceType>Report</b:SourceType>
    <b:Guid>{9F597290-50AF-4D9B-9C55-C1DA054FEBF7}</b:Guid>
    <b:Title>Notat om implementering af den nye karakterbekendtgørelse</b:Title>
    <b:Year>2007</b:Year>
    <b:Author>
      <b:Author>
        <b:NameList>
          <b:Person>
            <b:Last>Jensen</b:Last>
            <b:First>Torben</b:First>
            <b:Middle>K.</b:Middle>
          </b:Person>
        </b:NameList>
      </b:Author>
    </b:Author>
    <b:Publisher>Center for læring og uddannelse. SAM. Aarhus universitet</b:Publisher>
    <b:City>Aarhus</b:City>
    <b:RefOrder>20</b:RefOrder>
  </b:Source>
  <b:Source>
    <b:Tag>Rie13</b:Tag>
    <b:SourceType>Book</b:SourceType>
    <b:Guid>{1AC74A8B-691B-419B-8F35-BCBAC1FF7B70}</b:Guid>
    <b:Author>
      <b:Author>
        <b:NameList>
          <b:Person>
            <b:Last>Rienecker</b:Last>
            <b:First>Lotte</b:First>
          </b:Person>
          <b:Person>
            <b:Last>Jørgensen</b:Last>
            <b:Middle>Stray</b:Middle>
            <b:First>Peter</b:First>
          </b:Person>
          <b:Person>
            <b:Last>Dolin</b:Last>
            <b:First>Jens</b:First>
          </b:Person>
          <b:Person>
            <b:Last>Ingerslev</b:Last>
            <b:Middle>Holten</b:Middle>
            <b:First>Gitte</b:First>
          </b:Person>
        </b:NameList>
      </b:Author>
    </b:Author>
    <b:Title>Universitetspædagogik</b:Title>
    <b:Year>2013</b:Year>
    <b:City>Frederiksberg C</b:City>
    <b:Publisher>Samfundslitteratur</b:Publisher>
    <b:RefOrder>33</b:RefOrder>
  </b:Source>
  <b:Source>
    <b:Tag>Jam13</b:Tag>
    <b:SourceType>DocumentFromInternetSite</b:SourceType>
    <b:Guid>{9027B801-F94A-44B4-BC1E-31907C593EF0}</b:Guid>
    <b:Title>learningandteaching.info</b:Title>
    <b:Year>2013</b:Year>
    <b:Month>februar</b:Month>
    <b:Day>10</b:Day>
    <b:Author>
      <b:Author>
        <b:NameList>
          <b:Person>
            <b:Last>Authorton</b:Last>
            <b:First>James</b:First>
          </b:Person>
        </b:NameList>
      </b:Author>
    </b:Author>
    <b:InternetSiteTitle>National teaching fellowship scheme</b:InternetSiteTitle>
    <b:YearAccessed>2014</b:YearAccessed>
    <b:MonthAccessed>februar</b:MonthAccessed>
    <b:DayAccessed>16</b:DayAccessed>
    <b:URL>http://www.learningandteaching.info/learning/solo.htm</b:URL>
    <b:RefOrder>22</b:RefOrder>
  </b:Source>
  <b:Source>
    <b:Tag>Pet05</b:Tag>
    <b:SourceType>Book</b:SourceType>
    <b:Guid>{E0B9F462-4F00-406A-B318-A9E7484F21AA}</b:Guid>
    <b:Title>Adult education and lifelong learning</b:Title>
    <b:Year>2005</b:Year>
    <b:Author>
      <b:Author>
        <b:NameList>
          <b:Person>
            <b:Last>Jarvis</b:Last>
            <b:First>Peter</b:First>
          </b:Person>
        </b:NameList>
      </b:Author>
    </b:Author>
    <b:City>London &amp; New York</b:City>
    <b:Publisher>Routledge Falmer</b:Publisher>
    <b:RefOrder>24</b:RefOrder>
  </b:Source>
  <b:Source>
    <b:Tag>Dre02</b:Tag>
    <b:SourceType>BookSection</b:SourceType>
    <b:Guid>{79AAA827-1AFB-4459-A029-9099F241A6B3}</b:Guid>
    <b:Author>
      <b:Author>
        <b:NameList>
          <b:Person>
            <b:Last>Dreyfus</b:Last>
            <b:First>Hubert</b:First>
          </b:Person>
          <b:Person>
            <b:Last>Dreyfus</b:Last>
            <b:First>Stuart</b:First>
          </b:Person>
        </b:NameList>
      </b:Author>
      <b:BookAuthor>
        <b:NameList>
          <b:Person>
            <b:Last>Nielsen</b:Last>
            <b:First>Klaus</b:First>
          </b:Person>
          <b:Person>
            <b:Last>Kvale</b:Last>
            <b:First>Steinar</b:First>
          </b:Person>
        </b:NameList>
      </b:BookAuthor>
    </b:Author>
    <b:Title>Mesterlære og ekspertens læring</b:Title>
    <b:Year>2002</b:Year>
    <b:Publisher>Hans Reitzels forlag</b:Publisher>
    <b:BookTitle>Mesterlære. læring som social praksis</b:BookTitle>
    <b:Pages>54-76</b:Pages>
    <b:RefOrder>25</b:RefOrder>
  </b:Source>
  <b:Source>
    <b:Tag>DAS87</b:Tag>
    <b:SourceType>Book</b:SourceType>
    <b:Guid>{6E038B56-47B0-46BC-BFCC-2F6E5C9C1749}</b:Guid>
    <b:Title>Education the reflective practitioner. Toward a new design for teaching and and learning in the professions</b:Title>
    <b:Year>1987</b:Year>
    <b:City>San Francisco</b:City>
    <b:Publisher>Jossey-Bass Publichers</b:Publisher>
    <b:Author>
      <b:Author>
        <b:NameList>
          <b:Person>
            <b:Last>Schön</b:Last>
            <b:First>D.A</b:First>
          </b:Person>
        </b:NameList>
      </b:Author>
    </b:Author>
    <b:RefOrder>23</b:RefOrder>
  </b:Source>
  <b:Source>
    <b:Tag>Mar76</b:Tag>
    <b:SourceType>ArticleInAPeriodical</b:SourceType>
    <b:Guid>{ED91963A-9CE0-40C6-83ED-385E806E9B8E}</b:Guid>
    <b:Title>On qualitative differences in learning - outcome and process</b:Title>
    <b:Year>1976</b:Year>
    <b:Author>
      <b:Author>
        <b:NameList>
          <b:Person>
            <b:Last>Marton</b:Last>
            <b:First>F</b:First>
          </b:Person>
          <b:Person>
            <b:Last>Själsjö</b:Last>
            <b:First>R</b:First>
          </b:Person>
        </b:NameList>
      </b:Author>
    </b:Author>
    <b:PeriodicalTitle>British Journal of Educational Psychology</b:PeriodicalTitle>
    <b:Pages>4-11</b:Pages>
    <b:RefOrder>21</b:RefOrder>
  </b:Source>
  <b:Source>
    <b:Tag>USo54</b:Tag>
    <b:SourceType>Book</b:SourceType>
    <b:Guid>{26B16FD1-97B8-41BB-AF74-D9368C6525FB}</b:Guid>
    <b:Title>Existence and therapy</b:Title>
    <b:Year>1954</b:Year>
    <b:Author>
      <b:Author>
        <b:NameList>
          <b:Person>
            <b:Last>Sonnemann</b:Last>
            <b:First>U.</b:First>
          </b:Person>
        </b:NameList>
      </b:Author>
    </b:Author>
    <b:City>New York</b:City>
    <b:Publisher>Grune &amp; Stratton</b:Publisher>
    <b:RefOrder>18</b:RefOrder>
  </b:Source>
  <b:Source>
    <b:Tag>www14</b:Tag>
    <b:SourceType>InternetSite</b:SourceType>
    <b:Guid>{A0DDAA19-3709-4696-B67B-1614D780D09D}</b:Guid>
    <b:Title>www.kl.dk</b:Title>
    <b:Year>2014</b:Year>
    <b:InternetSiteTitle>KL viser vejen for next practice i sundhedsvæsenet</b:InternetSiteTitle>
    <b:Month>januar</b:Month>
    <b:Day>14</b:Day>
    <b:YearAccessed>2014</b:YearAccessed>
    <b:MonthAccessed>februar</b:MonthAccessed>
    <b:DayAccessed>02.</b:DayAccessed>
    <b:URL>http://kl.dk/ledelse/KL-viser-vejen-for-next-practice-i-sundhedsvasenet-id146059/</b:URL>
    <b:Author>
      <b:Author>
        <b:NameList>
          <b:Person>
            <b:Last>KL</b:Last>
          </b:Person>
        </b:NameList>
      </b:Author>
    </b:Author>
    <b:RefOrder>1</b:RefOrder>
  </b:Source>
  <b:Source>
    <b:Tag>Tri98</b:Tag>
    <b:SourceType>BookSection</b:SourceType>
    <b:Guid>{BAC38F83-8F78-4B84-A04A-0DC2B01DB3C0}</b:Guid>
    <b:Title>Improving student learning through a focus on the teacher context</b:Title>
    <b:Year>1998</b:Year>
    <b:City>Oxford</b:City>
    <b:Publisher>Oxford centre for staff and learning development</b:Publisher>
    <b:Author>
      <b:Author>
        <b:NameList>
          <b:Person>
            <b:Last>Trigwell</b:Last>
            <b:First>K.</b:First>
          </b:Person>
          <b:Person>
            <b:Last>Ramsden </b:Last>
            <b:First>P.</b:First>
          </b:Person>
          <b:Person>
            <b:Last>Prosser</b:Last>
            <b:First>M.</b:First>
          </b:Person>
          <b:Person>
            <b:Last>Martin</b:Last>
            <b:First>E.</b:First>
          </b:Person>
        </b:NameList>
      </b:Author>
      <b:BookAuthor>
        <b:NameList>
          <b:Person>
            <b:Last>Rust</b:Last>
            <b:First>I.C.</b:First>
          </b:Person>
        </b:NameList>
      </b:BookAuthor>
    </b:Author>
    <b:BookTitle>improving student learning. improving students as learners</b:BookTitle>
    <b:RefOrder>34</b:RefOrder>
  </b:Source>
  <b:Source>
    <b:Tag>Hii07</b:Tag>
    <b:SourceType>Book</b:SourceType>
    <b:Guid>{0F4134DB-19D6-4097-A663-57C369B427EB}</b:Guid>
    <b:Title>Læring gennem oplevelse, forståelse og handling</b:Title>
    <b:Year>2007</b:Year>
    <b:City>KHB</b:City>
    <b:Publisher>Nyt Nordisk forlag</b:Publisher>
    <b:Author>
      <b:Author>
        <b:NameList>
          <b:Person>
            <b:Last>Hiim</b:Last>
            <b:First>Hilde</b:First>
          </b:Person>
          <b:Person>
            <b:Last>Hippe</b:Last>
            <b:First>Else</b:First>
          </b:Person>
        </b:NameList>
      </b:Author>
    </b:Author>
    <b:RefOrder>29</b:RefOrder>
  </b:Source>
  <b:Source>
    <b:Tag>Pladsholder2</b:Tag>
    <b:SourceType>ArticleInAPeriodical</b:SourceType>
    <b:Guid>{2839A7D1-E9CC-4A8B-91DB-09F364A6893E}</b:Guid>
    <b:Title>Professor i universitetspædagogik</b:Title>
    <b:Year>2010</b:Year>
    <b:Month>sept.</b:Month>
    <b:Author>
      <b:Author>
        <b:NameList>
          <b:Person>
            <b:Last>Andersen</b:Last>
            <b:First>Hanne</b:First>
            <b:Middle>leth</b:Middle>
          </b:Person>
        </b:NameList>
      </b:Author>
    </b:Author>
    <b:PeriodicalTitle>Dansk universitetspædagogisk tidsskrift</b:PeriodicalTitle>
    <b:RefOrder>26</b:RefOrder>
  </b:Source>
  <b:Source>
    <b:Tag>And12</b:Tag>
    <b:SourceType>Book</b:SourceType>
    <b:Guid>{75DB80CF-600B-4352-ACFC-16CEC86058E5}</b:Guid>
    <b:Author>
      <b:Author>
        <b:NameList>
          <b:Person>
            <b:Last>Andersen</b:Last>
            <b:First>Hanne</b:First>
            <b:Middle>Leth</b:Middle>
          </b:Person>
          <b:Person>
            <b:Last>Jacobsen</b:Last>
            <b:Middle>Christian</b:Middle>
            <b:First>Jens</b:First>
          </b:Person>
        </b:NameList>
      </b:Author>
    </b:Author>
    <b:Title>Uddannelseskvalitet i en globaliseret verden</b:Title>
    <b:Year>2012</b:Year>
    <b:City>Frederiksberg c</b:City>
    <b:Publisher>samfundslitteratur</b:Publisher>
    <b:RefOrder>28</b:RefOrder>
  </b:Source>
  <b:Source>
    <b:Tag>Ole09</b:Tag>
    <b:SourceType>Book</b:SourceType>
    <b:Guid>{964D4A86-051F-4A96-B721-EFAA29DD95D3}</b:Guid>
    <b:Author>
      <b:Author>
        <b:NameList>
          <b:Person>
            <b:Last>Löw</b:Last>
            <b:First>Ole</b:First>
          </b:Person>
        </b:NameList>
      </b:Author>
    </b:Author>
    <b:Title>Pædagogisk vejledning, Facilitering af læring i pædagogiske kontekster</b:Title>
    <b:Year>2009</b:Year>
    <b:City>KBH.</b:City>
    <b:Publisher>Lindhardt og Ringhof</b:Publisher>
    <b:RefOrder>27</b:RefOrder>
  </b:Source>
  <b:Source>
    <b:Tag>Udd13</b:Tag>
    <b:SourceType>InternetSite</b:SourceType>
    <b:Guid>{5877D4C7-49A1-470B-AD57-07E910559CF4}</b:Guid>
    <b:Title>fivu.dk</b:Title>
    <b:Year>2013</b:Year>
    <b:Author>
      <b:Author>
        <b:NameList>
          <b:Person>
            <b:Last>Uddannelsesministeriet</b:Last>
          </b:Person>
        </b:NameList>
      </b:Author>
    </b:Author>
    <b:InternetSiteTitle>Dansk kvalitetsramme for videregående uddannelser</b:InternetSiteTitle>
    <b:Month>september</b:Month>
    <b:Day>9</b:Day>
    <b:YearAccessed>2014</b:YearAccessed>
    <b:MonthAccessed>januar</b:MonthAccessed>
    <b:DayAccessed>29</b:DayAccessed>
    <b:URL>http://fivu.dk/uddannelse-og-institutioner/anerkendelse-og-dokumentation/dokumentation/kvalifikationsrammer/andre/dk-videregaaende</b:URL>
    <b:RefOrder>4</b:RefOrder>
  </b:Source>
  <b:Source>
    <b:Tag>Min07</b:Tag>
    <b:SourceType>DocumentFromInternetSite</b:SourceType>
    <b:Guid>{4C5EFEFD-B5E8-4F87-AAF5-F3DC20D26250}</b:Guid>
    <b:Title>Bekendtgørelse om karakterskala og anden bedømmelse ved universitetsuddannelser</b:Title>
    <b:Year>2007</b:Year>
    <b:Author>
      <b:Author>
        <b:NameList>
          <b:Person>
            <b:Last>Ministeriet for Forskning</b:Last>
            <b:First>Innovation</b:First>
            <b:Middle>og Videregående Uddannelser</b:Middle>
          </b:Person>
        </b:NameList>
      </b:Author>
    </b:Author>
    <b:InternetSiteTitle>www.Retsinformation.dk</b:InternetSiteTitle>
    <b:Month>Marts</b:Month>
    <b:Day>03</b:Day>
    <b:YearAccessed>2014</b:YearAccessed>
    <b:MonthAccessed>januar</b:MonthAccessed>
    <b:DayAccessed>06</b:DayAccessed>
    <b:URL>https://www.retsinformation.dk/Forms/R0710.aspx?id=29307</b:URL>
    <b:RefOrder>19</b:RefOrder>
  </b:Source>
  <b:Source>
    <b:Tag>Min08</b:Tag>
    <b:SourceType>DocumentFromInternetSite</b:SourceType>
    <b:Guid>{44DD286E-ABF1-43D3-8009-88658A13F4A1}</b:Guid>
    <b:Author>
      <b:Author>
        <b:NameList>
          <b:Person>
            <b:Last>Ministeriet for Forskning</b:Last>
            <b:First>Innovation</b:First>
            <b:Middle>og Videregående Uddannelser</b:Middle>
          </b:Person>
        </b:NameList>
      </b:Author>
    </b:Author>
    <b:Title>Bekendtgørelse om uddannelsen til professionsbachelor i fysioterapi</b:Title>
    <b:InternetSiteTitle>www.retsinformation.dk</b:InternetSiteTitle>
    <b:Year>2008</b:Year>
    <b:Month>August</b:Month>
    <b:Day>15</b:Day>
    <b:YearAccessed>2014</b:YearAccessed>
    <b:MonthAccessed>Januar</b:MonthAccessed>
    <b:DayAccessed>06</b:DayAccessed>
    <b:URL>https://www.retsinformation.dk/Forms/R0710.aspx?id=120781</b:URL>
    <b:RefOrder>3</b:RefOrder>
  </b:Source>
  <b:Source>
    <b:Tag>fys13</b:Tag>
    <b:SourceType>DocumentFromInternetSite</b:SourceType>
    <b:Guid>{52CE7231-5D87-4991-91A7-E5FC11163BC0}</b:Guid>
    <b:Title>UCSyddanmark: uddannelsen opbygning</b:Title>
    <b:Year>2013</b:Year>
    <b:Author>
      <b:Author>
        <b:NameList>
          <b:Person>
            <b:Last>UCSyd</b:Last>
            <b:First>fysioterapeutuddannelsen</b:First>
          </b:Person>
        </b:NameList>
      </b:Author>
    </b:Author>
    <b:InternetSiteTitle>www.UCSyd.dk</b:InternetSiteTitle>
    <b:Month>maj</b:Month>
    <b:Day>13</b:Day>
    <b:YearAccessed>2014</b:YearAccessed>
    <b:MonthAccessed>marts</b:MonthAccessed>
    <b:DayAccessed>14</b:DayAccessed>
    <b:URL>http://www.ucsyd.dk/uddannelser/fysioterapeut/om-uddannelsen/uddannelsens-opbygning/</b:URL>
    <b:RefOrder>30</b:RefOrder>
  </b:Source>
  <b:Source>
    <b:Tag>Und13</b:Tag>
    <b:SourceType>DocumentFromInternetSite</b:SourceType>
    <b:Guid>{B4E0A590-6A34-473A-A1BA-A46EB037A66F}</b:Guid>
    <b:Author>
      <b:Author>
        <b:NameList>
          <b:Person>
            <b:Last>Undervisningsministeriet</b:Last>
          </b:Person>
        </b:NameList>
      </b:Author>
    </b:Author>
    <b:Title>karakterer på 7 trinsskalaen</b:Title>
    <b:InternetSiteTitle>www.uvm.dk</b:InternetSiteTitle>
    <b:Year>2013</b:Year>
    <b:Month>august</b:Month>
    <b:Day>20</b:Day>
    <b:YearAccessed>2014</b:YearAccessed>
    <b:MonthAccessed>marts</b:MonthAccessed>
    <b:DayAccessed>15</b:DayAccessed>
    <b:URL>http://www.uvm.dk/I-fokus/7-trins-skalaen/Karakterer-paa-7-trins-skalaen?allowCookies=on</b:URL>
    <b:RefOrder>31</b:RefOrder>
  </b:Source>
  <b:Source>
    <b:Tag>Sti11</b:Tag>
    <b:SourceType>BookSection</b:SourceType>
    <b:Guid>{44641D2C-A1E8-4611-AA31-23FAE19145D5}</b:Guid>
    <b:Author>
      <b:Author>
        <b:NameList>
          <b:Person>
            <b:Last>Glasdam</b:Last>
            <b:First>Stine</b:First>
          </b:Person>
        </b:NameList>
      </b:Author>
      <b:BookAuthor>
        <b:NameList>
          <b:Person>
            <b:Last>red.</b:Last>
            <b:First>Stine</b:First>
            <b:Middle>Glasdam</b:Middle>
          </b:Person>
        </b:NameList>
      </b:BookAuthor>
    </b:Author>
    <b:Title>Interview og observation</b:Title>
    <b:Year>2011</b:Year>
    <b:Pages>94-154</b:Pages>
    <b:City>KBH.</b:City>
    <b:Publisher>Nyt nordisk forlag Arnold Busk</b:Publisher>
    <b:BookTitle>Bachelorprojekter inden for det sundhedsfaglige område</b:BookTitle>
    <b:RefOrder>14</b:RefOrder>
  </b:Source>
  <b:Source>
    <b:Tag>JPi50</b:Tag>
    <b:SourceType>Book</b:SourceType>
    <b:Guid>{94F8BDF0-8369-4D5E-AE39-124DC45C1691}</b:Guid>
    <b:Title>The psychology of intelligence</b:Title>
    <b:Year>1950</b:Year>
    <b:Author>
      <b:Author>
        <b:NameList>
          <b:Person>
            <b:Last>Piaget</b:Last>
            <b:First>J.</b:First>
          </b:Person>
        </b:NameList>
      </b:Author>
    </b:Author>
    <b:City>London</b:City>
    <b:Publisher>Routledge &amp;  Kegan Paul</b:Publisher>
    <b:RefOrder>17</b:RefOrder>
  </b:Source>
  <b:Source>
    <b:Tag>Joh12</b:Tag>
    <b:SourceType>ArticleInAPeriodical</b:SourceType>
    <b:Guid>{F5A9963C-5E2F-4BD1-A0E5-D8C2B4906A90}</b:Guid>
    <b:Title>Know thy impact</b:Title>
    <b:Year>2012</b:Year>
    <b:Author>
      <b:Author>
        <b:NameList>
          <b:Person>
            <b:Last>Hattie</b:Last>
            <b:First>John</b:First>
          </b:Person>
        </b:NameList>
      </b:Author>
    </b:Author>
    <b:PeriodicalTitle>Educational leadership</b:PeriodicalTitle>
    <b:Month>september</b:Month>
    <b:Pages>18-23</b:Pages>
    <b:RefOrder>35</b:RefOrder>
  </b:Source>
  <b:Source>
    <b:Tag>Fra04</b:Tag>
    <b:SourceType>DocumentFromInternetSite</b:SourceType>
    <b:Guid>{68D63958-CAB1-4E6E-B3E0-557FCD6AFCE7}</b:Guid>
    <b:Title>Funktionsbeskrivelse. fraktionen for kliniske undervisere i fysioterapi</b:Title>
    <b:Year>2004</b:Year>
    <b:InternetSiteTitle>www.fysio.dk</b:InternetSiteTitle>
    <b:Month>september</b:Month>
    <b:YearAccessed>2014</b:YearAccessed>
    <b:MonthAccessed>januar</b:MonthAccessed>
    <b:DayAccessed>14</b:DayAccessed>
    <b:URL>http://www.klinuvfys.dk/Funktionsbeskrivelse/</b:URL>
    <b:Author>
      <b:Author>
        <b:NameList>
          <b:Person>
            <b:Last>fysioterapi</b:Last>
            <b:First>Fraktionen</b:First>
            <b:Middle>for kliniske undervisere i</b:Middle>
          </b:Person>
        </b:NameList>
      </b:Author>
    </b:Author>
    <b:RefOrder>36</b:RefOrder>
  </b:Source>
</b:Sources>
</file>

<file path=customXml/itemProps1.xml><?xml version="1.0" encoding="utf-8"?>
<ds:datastoreItem xmlns:ds="http://schemas.openxmlformats.org/officeDocument/2006/customXml" ds:itemID="{D476C8F4-59BE-47AF-A25C-77CDA562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10897</Words>
  <Characters>66477</Characters>
  <Application>Microsoft Office Word</Application>
  <DocSecurity>0</DocSecurity>
  <Lines>553</Lines>
  <Paragraphs>154</Paragraphs>
  <ScaleCrop>false</ScaleCrop>
  <HeadingPairs>
    <vt:vector size="2" baseType="variant">
      <vt:variant>
        <vt:lpstr>Titel</vt:lpstr>
      </vt:variant>
      <vt:variant>
        <vt:i4>1</vt:i4>
      </vt:variant>
    </vt:vector>
  </HeadingPairs>
  <TitlesOfParts>
    <vt:vector size="1" baseType="lpstr">
      <vt:lpstr>Constructive alignment og transfer – teoriernes betydning for fysioterapeutstuderendes læringsudbytte i klinisk praksis</vt:lpstr>
    </vt:vector>
  </TitlesOfParts>
  <Company>Kolding Kommune</Company>
  <LinksUpToDate>false</LinksUpToDate>
  <CharactersWithSpaces>77220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Constructive alignment og transfer – teoriernes betydning for fysioterapeutstuderendes læringsudbytte i klinisk praksis</dc:title>
  <dc:subject>Constructive alignment and transfer -The theories impact on learning outcome of physiotherapy students in clinical practice.</dc:subject>
  <dc:creator>Klinisk underviser i fysioterapi Ann Louise Cassagneres</dc:creator>
  <cp:lastModifiedBy>Ann Louise Cassagneres</cp:lastModifiedBy>
  <cp:revision>2</cp:revision>
  <dcterms:created xsi:type="dcterms:W3CDTF">2014-04-23T11:55:00Z</dcterms:created>
  <dcterms:modified xsi:type="dcterms:W3CDTF">2014-04-23T11:55:00Z</dcterms:modified>
</cp:coreProperties>
</file>